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FCA094">
      <w:pPr>
        <w:jc w:val="center"/>
        <w:rPr>
          <w:rFonts w:hint="eastAsia" w:ascii="黑体" w:hAnsi="黑体" w:eastAsia="黑体" w:cs="黑体"/>
          <w:sz w:val="44"/>
          <w:szCs w:val="44"/>
        </w:rPr>
      </w:pPr>
      <w:bookmarkStart w:id="0" w:name="_GoBack"/>
      <w:bookmarkEnd w:id="0"/>
      <w:r>
        <w:rPr>
          <w:rFonts w:hint="eastAsia" w:ascii="黑体" w:hAnsi="黑体" w:eastAsia="黑体" w:cs="黑体"/>
          <w:sz w:val="44"/>
          <w:szCs w:val="44"/>
          <w:lang w:val="en-US" w:eastAsia="zh-CN"/>
        </w:rPr>
        <w:t>城步苗族自治县</w:t>
      </w:r>
      <w:r>
        <w:rPr>
          <w:rFonts w:hint="eastAsia" w:ascii="黑体" w:hAnsi="黑体" w:eastAsia="黑体" w:cs="黑体"/>
          <w:sz w:val="44"/>
          <w:szCs w:val="44"/>
        </w:rPr>
        <w:t>城区公共租赁住房管理</w:t>
      </w:r>
    </w:p>
    <w:p w14:paraId="5A12A2C8">
      <w:pPr>
        <w:jc w:val="center"/>
        <w:rPr>
          <w:rFonts w:hint="eastAsia" w:ascii="黑体" w:hAnsi="黑体" w:eastAsia="黑体" w:cs="黑体"/>
          <w:sz w:val="44"/>
          <w:szCs w:val="44"/>
          <w:lang w:eastAsia="zh-CN"/>
        </w:rPr>
      </w:pPr>
      <w:r>
        <w:rPr>
          <w:rFonts w:hint="eastAsia" w:ascii="黑体" w:hAnsi="黑体" w:eastAsia="黑体" w:cs="黑体"/>
          <w:sz w:val="44"/>
          <w:szCs w:val="44"/>
        </w:rPr>
        <w:t>实施细则</w:t>
      </w:r>
      <w:r>
        <w:rPr>
          <w:rFonts w:hint="eastAsia" w:ascii="黑体" w:hAnsi="黑体" w:eastAsia="黑体" w:cs="黑体"/>
          <w:sz w:val="44"/>
          <w:szCs w:val="44"/>
          <w:lang w:eastAsia="zh-CN"/>
        </w:rPr>
        <w:t>（</w:t>
      </w:r>
      <w:r>
        <w:rPr>
          <w:rFonts w:hint="eastAsia" w:ascii="黑体" w:hAnsi="黑体" w:eastAsia="黑体" w:cs="黑体"/>
          <w:sz w:val="44"/>
          <w:szCs w:val="44"/>
          <w:lang w:val="en-US" w:eastAsia="zh-CN"/>
        </w:rPr>
        <w:t>征求意见稿</w:t>
      </w:r>
      <w:r>
        <w:rPr>
          <w:rFonts w:hint="eastAsia" w:ascii="黑体" w:hAnsi="黑体" w:eastAsia="黑体" w:cs="黑体"/>
          <w:sz w:val="44"/>
          <w:szCs w:val="44"/>
          <w:lang w:eastAsia="zh-CN"/>
        </w:rPr>
        <w:t>）</w:t>
      </w:r>
    </w:p>
    <w:p w14:paraId="4881134C">
      <w:pPr>
        <w:ind w:left="0" w:leftChars="0" w:firstLine="643" w:firstLineChars="200"/>
        <w:rPr>
          <w:rFonts w:hint="eastAsia" w:ascii="仿宋" w:hAnsi="仿宋" w:eastAsia="仿宋" w:cs="仿宋"/>
          <w:b/>
          <w:bCs/>
          <w:sz w:val="32"/>
          <w:szCs w:val="32"/>
        </w:rPr>
      </w:pPr>
    </w:p>
    <w:p w14:paraId="2EB9A066">
      <w:pPr>
        <w:ind w:left="0" w:leftChars="0" w:firstLine="643" w:firstLineChars="200"/>
        <w:rPr>
          <w:rFonts w:hint="eastAsia" w:ascii="仿宋" w:hAnsi="仿宋" w:eastAsia="仿宋" w:cs="仿宋"/>
          <w:sz w:val="32"/>
          <w:szCs w:val="32"/>
        </w:rPr>
      </w:pPr>
      <w:r>
        <w:rPr>
          <w:rFonts w:hint="eastAsia" w:ascii="仿宋" w:hAnsi="仿宋" w:eastAsia="仿宋" w:cs="仿宋"/>
          <w:b/>
          <w:bCs/>
          <w:sz w:val="32"/>
          <w:szCs w:val="32"/>
        </w:rPr>
        <w:t>第一条</w:t>
      </w:r>
      <w:r>
        <w:rPr>
          <w:rFonts w:hint="eastAsia" w:ascii="仿宋" w:hAnsi="仿宋" w:eastAsia="仿宋" w:cs="仿宋"/>
          <w:b/>
          <w:bCs/>
          <w:sz w:val="32"/>
          <w:szCs w:val="32"/>
          <w:lang w:val="en-US" w:eastAsia="zh-CN"/>
        </w:rPr>
        <w:t xml:space="preserve"> </w:t>
      </w:r>
      <w:r>
        <w:rPr>
          <w:rFonts w:hint="eastAsia" w:ascii="仿宋" w:hAnsi="仿宋" w:eastAsia="仿宋" w:cs="仿宋"/>
          <w:sz w:val="32"/>
          <w:szCs w:val="32"/>
        </w:rPr>
        <w:t>为切实保障城镇住房困难群体基本住房需求，规范公共租赁住房管理工作，根据《公共租赁住房管理办法》(住房和城乡建设部令第11号)、《住房城乡建设部财政部关于做好城镇住房保障家庭租赁补贴工作的指导意见》(建保[2016]281号)、《财政部 住房城乡建设部关于印发〈公共租赁住房资产管理暂行办法〉的通知》(财资〔2018〕106号)、《住房和城乡建设部国家发展改革委员会财政部自然资源部关于进一步规范发展公租房的意见》(建保〔2019〕55号)、《湖南省住房和城乡建设厅关于印发〈湖南省公共租赁住房管理办法)的通知》(湘建保〔2021〕188号)</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邵阳市住房和城乡建设局关于印发&lt;邵阳市城区公共租赁住房管理实施细则&gt;的通知</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邵建发</w:t>
      </w:r>
      <w:r>
        <w:rPr>
          <w:rFonts w:hint="eastAsia" w:ascii="仿宋" w:hAnsi="仿宋" w:eastAsia="仿宋" w:cs="仿宋"/>
          <w:sz w:val="32"/>
          <w:szCs w:val="32"/>
        </w:rPr>
        <w:t>〔202</w:t>
      </w:r>
      <w:r>
        <w:rPr>
          <w:rFonts w:hint="eastAsia" w:ascii="仿宋" w:hAnsi="仿宋" w:eastAsia="仿宋" w:cs="仿宋"/>
          <w:sz w:val="32"/>
          <w:szCs w:val="32"/>
          <w:lang w:val="en-US" w:eastAsia="zh-CN"/>
        </w:rPr>
        <w:t>3</w:t>
      </w:r>
      <w:r>
        <w:rPr>
          <w:rFonts w:hint="eastAsia" w:ascii="仿宋" w:hAnsi="仿宋" w:eastAsia="仿宋" w:cs="仿宋"/>
          <w:sz w:val="32"/>
          <w:szCs w:val="32"/>
        </w:rPr>
        <w:t>〕</w:t>
      </w:r>
      <w:r>
        <w:rPr>
          <w:rFonts w:hint="eastAsia" w:ascii="仿宋" w:hAnsi="仿宋" w:eastAsia="仿宋" w:cs="仿宋"/>
          <w:sz w:val="32"/>
          <w:szCs w:val="32"/>
          <w:lang w:val="en-US" w:eastAsia="zh-CN"/>
        </w:rPr>
        <w:t>63号</w:t>
      </w:r>
      <w:r>
        <w:rPr>
          <w:rFonts w:hint="eastAsia" w:ascii="仿宋" w:hAnsi="仿宋" w:eastAsia="仿宋" w:cs="仿宋"/>
          <w:sz w:val="32"/>
          <w:szCs w:val="32"/>
          <w:lang w:eastAsia="zh-CN"/>
        </w:rPr>
        <w:t>）</w:t>
      </w:r>
      <w:r>
        <w:rPr>
          <w:rFonts w:hint="eastAsia" w:ascii="仿宋" w:hAnsi="仿宋" w:eastAsia="仿宋" w:cs="仿宋"/>
          <w:sz w:val="32"/>
          <w:szCs w:val="32"/>
        </w:rPr>
        <w:t>等有关规定，结合我</w:t>
      </w:r>
      <w:r>
        <w:rPr>
          <w:rFonts w:hint="eastAsia" w:ascii="仿宋" w:hAnsi="仿宋" w:eastAsia="仿宋" w:cs="仿宋"/>
          <w:sz w:val="32"/>
          <w:szCs w:val="32"/>
          <w:lang w:eastAsia="zh-CN"/>
        </w:rPr>
        <w:t>县</w:t>
      </w:r>
      <w:r>
        <w:rPr>
          <w:rFonts w:hint="eastAsia" w:ascii="仿宋" w:hAnsi="仿宋" w:eastAsia="仿宋" w:cs="仿宋"/>
          <w:sz w:val="32"/>
          <w:szCs w:val="32"/>
        </w:rPr>
        <w:t>实际，制定本实施细则。</w:t>
      </w:r>
    </w:p>
    <w:p w14:paraId="1F0226E2">
      <w:pPr>
        <w:ind w:left="0" w:leftChars="0" w:firstLine="643" w:firstLineChars="200"/>
        <w:rPr>
          <w:rFonts w:hint="eastAsia" w:ascii="仿宋" w:hAnsi="仿宋" w:eastAsia="仿宋" w:cs="仿宋"/>
          <w:sz w:val="32"/>
          <w:szCs w:val="32"/>
        </w:rPr>
      </w:pPr>
      <w:r>
        <w:rPr>
          <w:rFonts w:hint="eastAsia" w:ascii="仿宋" w:hAnsi="仿宋" w:eastAsia="仿宋" w:cs="仿宋"/>
          <w:b/>
          <w:bCs/>
          <w:sz w:val="32"/>
          <w:szCs w:val="32"/>
        </w:rPr>
        <w:t>第二条</w:t>
      </w:r>
      <w:r>
        <w:rPr>
          <w:rFonts w:hint="eastAsia" w:ascii="仿宋" w:hAnsi="仿宋" w:eastAsia="仿宋" w:cs="仿宋"/>
          <w:sz w:val="32"/>
          <w:szCs w:val="32"/>
        </w:rPr>
        <w:t xml:space="preserve"> </w:t>
      </w:r>
      <w:r>
        <w:rPr>
          <w:rFonts w:hint="eastAsia" w:ascii="仿宋" w:hAnsi="仿宋" w:eastAsia="仿宋" w:cs="仿宋"/>
          <w:sz w:val="32"/>
          <w:szCs w:val="32"/>
          <w:lang w:val="en-US" w:eastAsia="zh-CN"/>
        </w:rPr>
        <w:t>县</w:t>
      </w:r>
      <w:r>
        <w:rPr>
          <w:rFonts w:hint="eastAsia" w:ascii="仿宋" w:hAnsi="仿宋" w:eastAsia="仿宋" w:cs="仿宋"/>
          <w:sz w:val="32"/>
          <w:szCs w:val="32"/>
        </w:rPr>
        <w:t>城区公共租赁住房的筹集、分配、使用、退出和管理，适用本实施细则。</w:t>
      </w:r>
    </w:p>
    <w:p w14:paraId="2ECCB6D0">
      <w:pPr>
        <w:ind w:left="0" w:leftChars="0" w:firstLine="643" w:firstLineChars="200"/>
        <w:rPr>
          <w:rFonts w:hint="eastAsia" w:ascii="仿宋" w:hAnsi="仿宋" w:eastAsia="仿宋" w:cs="仿宋"/>
          <w:sz w:val="32"/>
          <w:szCs w:val="32"/>
          <w:lang w:eastAsia="zh-CN"/>
        </w:rPr>
      </w:pPr>
      <w:r>
        <w:rPr>
          <w:rFonts w:hint="eastAsia" w:ascii="仿宋" w:hAnsi="仿宋" w:eastAsia="仿宋" w:cs="仿宋"/>
          <w:b/>
          <w:bCs/>
          <w:sz w:val="32"/>
          <w:szCs w:val="32"/>
          <w:lang w:val="en-US" w:eastAsia="zh-CN"/>
        </w:rPr>
        <w:t>第三条</w:t>
      </w:r>
      <w:r>
        <w:rPr>
          <w:rFonts w:hint="eastAsia" w:ascii="仿宋" w:hAnsi="仿宋" w:eastAsia="仿宋" w:cs="仿宋"/>
          <w:sz w:val="32"/>
          <w:szCs w:val="32"/>
          <w:lang w:val="en-US" w:eastAsia="zh-CN"/>
        </w:rPr>
        <w:t xml:space="preserve"> 本细则所称县城区是指</w:t>
      </w:r>
      <w:r>
        <w:rPr>
          <w:rFonts w:hint="eastAsia" w:ascii="仿宋" w:hAnsi="仿宋" w:eastAsia="仿宋" w:cs="仿宋"/>
          <w:sz w:val="32"/>
          <w:szCs w:val="32"/>
        </w:rPr>
        <w:t>《城步苗族自治县国土空间总体规划（2021—2035年）》中确定的主城区范围</w:t>
      </w:r>
      <w:r>
        <w:rPr>
          <w:rFonts w:hint="eastAsia" w:ascii="仿宋" w:hAnsi="仿宋" w:eastAsia="仿宋" w:cs="仿宋"/>
          <w:sz w:val="32"/>
          <w:szCs w:val="32"/>
          <w:lang w:eastAsia="zh-CN"/>
        </w:rPr>
        <w:t>。</w:t>
      </w:r>
    </w:p>
    <w:p w14:paraId="5A8FBC01">
      <w:pPr>
        <w:ind w:left="0" w:leftChars="0" w:firstLine="643" w:firstLineChars="200"/>
        <w:rPr>
          <w:rFonts w:hint="default" w:ascii="仿宋" w:hAnsi="仿宋" w:eastAsia="仿宋" w:cs="仿宋"/>
          <w:sz w:val="32"/>
          <w:szCs w:val="32"/>
          <w:lang w:val="en-US" w:eastAsia="zh-CN"/>
        </w:rPr>
      </w:pPr>
      <w:r>
        <w:rPr>
          <w:rFonts w:hint="eastAsia" w:ascii="仿宋" w:hAnsi="仿宋" w:eastAsia="仿宋" w:cs="仿宋"/>
          <w:b/>
          <w:bCs/>
          <w:sz w:val="32"/>
          <w:szCs w:val="32"/>
          <w:lang w:val="en-US" w:eastAsia="zh-CN"/>
        </w:rPr>
        <w:t>第四条</w:t>
      </w:r>
      <w:r>
        <w:rPr>
          <w:rFonts w:hint="eastAsia" w:ascii="仿宋" w:hAnsi="仿宋" w:eastAsia="仿宋" w:cs="仿宋"/>
          <w:sz w:val="32"/>
          <w:szCs w:val="32"/>
          <w:lang w:val="en-US" w:eastAsia="zh-CN"/>
        </w:rPr>
        <w:t xml:space="preserve"> 本细则所称县城区公租房是指</w:t>
      </w:r>
      <w:r>
        <w:rPr>
          <w:rFonts w:hint="eastAsia" w:ascii="仿宋" w:hAnsi="仿宋" w:eastAsia="仿宋" w:cs="仿宋"/>
          <w:sz w:val="32"/>
          <w:szCs w:val="32"/>
        </w:rPr>
        <w:t>《城步苗族自治县国土空间总体规划（2021—2035年）》</w:t>
      </w:r>
      <w:r>
        <w:rPr>
          <w:rFonts w:hint="eastAsia" w:ascii="仿宋" w:hAnsi="仿宋" w:eastAsia="仿宋" w:cs="仿宋"/>
          <w:sz w:val="32"/>
          <w:szCs w:val="32"/>
          <w:lang w:val="en-US" w:eastAsia="zh-CN"/>
        </w:rPr>
        <w:t>中确定的主城区范围建设的公租房，不包含工业集中区、乡镇、教育、卫健系统管理的公租房。</w:t>
      </w:r>
    </w:p>
    <w:p w14:paraId="4DD2BF04">
      <w:pPr>
        <w:ind w:left="0" w:leftChars="0" w:firstLine="643" w:firstLineChars="200"/>
        <w:rPr>
          <w:rFonts w:hint="eastAsia" w:ascii="仿宋" w:hAnsi="仿宋" w:eastAsia="仿宋" w:cs="仿宋"/>
          <w:sz w:val="32"/>
          <w:szCs w:val="32"/>
        </w:rPr>
      </w:pPr>
      <w:r>
        <w:rPr>
          <w:rFonts w:hint="eastAsia" w:ascii="仿宋" w:hAnsi="仿宋" w:eastAsia="仿宋" w:cs="仿宋"/>
          <w:b/>
          <w:bCs/>
          <w:sz w:val="32"/>
          <w:szCs w:val="32"/>
        </w:rPr>
        <w:t>第</w:t>
      </w:r>
      <w:r>
        <w:rPr>
          <w:rFonts w:hint="eastAsia" w:ascii="仿宋" w:hAnsi="仿宋" w:eastAsia="仿宋" w:cs="仿宋"/>
          <w:b/>
          <w:bCs/>
          <w:sz w:val="32"/>
          <w:szCs w:val="32"/>
          <w:lang w:val="en-US" w:eastAsia="zh-CN"/>
        </w:rPr>
        <w:t>五</w:t>
      </w:r>
      <w:r>
        <w:rPr>
          <w:rFonts w:hint="eastAsia" w:ascii="仿宋" w:hAnsi="仿宋" w:eastAsia="仿宋" w:cs="仿宋"/>
          <w:b/>
          <w:bCs/>
          <w:sz w:val="32"/>
          <w:szCs w:val="32"/>
        </w:rPr>
        <w:t>条</w:t>
      </w:r>
      <w:r>
        <w:rPr>
          <w:rFonts w:hint="eastAsia" w:ascii="仿宋" w:hAnsi="仿宋" w:eastAsia="仿宋" w:cs="仿宋"/>
          <w:sz w:val="32"/>
          <w:szCs w:val="32"/>
        </w:rPr>
        <w:t xml:space="preserve"> 本实施细则所称公共租赁住房，是指限定建设标准和租赁价格，面向符合规定条件的城镇中等偏下收入住房困难家庭、新就业无房职工和在城镇稳定就业的外来务工人员出租的保障性住房。</w:t>
      </w:r>
    </w:p>
    <w:p w14:paraId="221CB977">
      <w:pPr>
        <w:ind w:left="0" w:leftChars="0" w:firstLine="643" w:firstLineChars="200"/>
        <w:rPr>
          <w:rFonts w:hint="eastAsia" w:ascii="仿宋" w:hAnsi="仿宋" w:eastAsia="仿宋" w:cs="仿宋"/>
          <w:sz w:val="32"/>
          <w:szCs w:val="32"/>
        </w:rPr>
      </w:pPr>
      <w:r>
        <w:rPr>
          <w:rFonts w:hint="eastAsia" w:ascii="仿宋" w:hAnsi="仿宋" w:eastAsia="仿宋" w:cs="仿宋"/>
          <w:b/>
          <w:bCs/>
          <w:sz w:val="32"/>
          <w:szCs w:val="32"/>
        </w:rPr>
        <w:t>第</w:t>
      </w:r>
      <w:r>
        <w:rPr>
          <w:rFonts w:hint="eastAsia" w:ascii="仿宋" w:hAnsi="仿宋" w:eastAsia="仿宋" w:cs="仿宋"/>
          <w:b/>
          <w:bCs/>
          <w:sz w:val="32"/>
          <w:szCs w:val="32"/>
          <w:lang w:val="en-US" w:eastAsia="zh-CN"/>
        </w:rPr>
        <w:t>六</w:t>
      </w:r>
      <w:r>
        <w:rPr>
          <w:rFonts w:hint="eastAsia" w:ascii="仿宋" w:hAnsi="仿宋" w:eastAsia="仿宋" w:cs="仿宋"/>
          <w:b/>
          <w:bCs/>
          <w:sz w:val="32"/>
          <w:szCs w:val="32"/>
        </w:rPr>
        <w:t>条</w:t>
      </w:r>
      <w:r>
        <w:rPr>
          <w:rFonts w:hint="eastAsia" w:ascii="仿宋" w:hAnsi="仿宋" w:eastAsia="仿宋" w:cs="仿宋"/>
          <w:sz w:val="32"/>
          <w:szCs w:val="32"/>
        </w:rPr>
        <w:t xml:space="preserve"> </w:t>
      </w:r>
      <w:r>
        <w:rPr>
          <w:rFonts w:hint="eastAsia" w:ascii="仿宋" w:hAnsi="仿宋" w:eastAsia="仿宋" w:cs="仿宋"/>
          <w:sz w:val="32"/>
          <w:szCs w:val="32"/>
          <w:lang w:val="en-US" w:eastAsia="zh-CN"/>
        </w:rPr>
        <w:t>县</w:t>
      </w:r>
      <w:r>
        <w:rPr>
          <w:rFonts w:hint="eastAsia" w:ascii="仿宋" w:hAnsi="仿宋" w:eastAsia="仿宋" w:cs="仿宋"/>
          <w:sz w:val="32"/>
          <w:szCs w:val="32"/>
        </w:rPr>
        <w:t>人民政府对本行政区域内公共租赁住房管理工作负总责。</w:t>
      </w:r>
      <w:r>
        <w:rPr>
          <w:rFonts w:hint="eastAsia" w:ascii="仿宋" w:hAnsi="仿宋" w:eastAsia="仿宋" w:cs="仿宋"/>
          <w:sz w:val="32"/>
          <w:szCs w:val="32"/>
          <w:lang w:eastAsia="zh-CN"/>
        </w:rPr>
        <w:t>县</w:t>
      </w:r>
      <w:r>
        <w:rPr>
          <w:rFonts w:hint="eastAsia" w:ascii="仿宋" w:hAnsi="仿宋" w:eastAsia="仿宋" w:cs="仿宋"/>
          <w:sz w:val="32"/>
          <w:szCs w:val="32"/>
        </w:rPr>
        <w:t>住房和城乡建设局是</w:t>
      </w:r>
      <w:r>
        <w:rPr>
          <w:rFonts w:hint="eastAsia" w:ascii="仿宋" w:hAnsi="仿宋" w:eastAsia="仿宋" w:cs="仿宋"/>
          <w:sz w:val="32"/>
          <w:szCs w:val="32"/>
          <w:lang w:eastAsia="zh-CN"/>
        </w:rPr>
        <w:t>县</w:t>
      </w:r>
      <w:r>
        <w:rPr>
          <w:rFonts w:hint="eastAsia" w:ascii="仿宋" w:hAnsi="仿宋" w:eastAsia="仿宋" w:cs="仿宋"/>
          <w:sz w:val="32"/>
          <w:szCs w:val="32"/>
        </w:rPr>
        <w:t>人民政府确定的</w:t>
      </w:r>
      <w:r>
        <w:rPr>
          <w:rFonts w:hint="eastAsia" w:ascii="仿宋" w:hAnsi="仿宋" w:eastAsia="仿宋" w:cs="仿宋"/>
          <w:sz w:val="32"/>
          <w:szCs w:val="32"/>
          <w:lang w:eastAsia="zh-CN"/>
        </w:rPr>
        <w:t>县</w:t>
      </w:r>
      <w:r>
        <w:rPr>
          <w:rFonts w:hint="eastAsia" w:ascii="仿宋" w:hAnsi="仿宋" w:eastAsia="仿宋" w:cs="仿宋"/>
          <w:sz w:val="32"/>
          <w:szCs w:val="32"/>
        </w:rPr>
        <w:t>住房保障主管部门，负责全</w:t>
      </w:r>
      <w:r>
        <w:rPr>
          <w:rFonts w:hint="eastAsia" w:ascii="仿宋" w:hAnsi="仿宋" w:eastAsia="仿宋" w:cs="仿宋"/>
          <w:sz w:val="32"/>
          <w:szCs w:val="32"/>
          <w:lang w:eastAsia="zh-CN"/>
        </w:rPr>
        <w:t>县</w:t>
      </w:r>
      <w:r>
        <w:rPr>
          <w:rFonts w:hint="eastAsia" w:ascii="仿宋" w:hAnsi="仿宋" w:eastAsia="仿宋" w:cs="仿宋"/>
          <w:sz w:val="32"/>
          <w:szCs w:val="32"/>
        </w:rPr>
        <w:t>保障性住房管理工作的指导和监督。</w:t>
      </w:r>
    </w:p>
    <w:p w14:paraId="3FB44C31">
      <w:pPr>
        <w:ind w:left="0" w:leftChars="0"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val="en-US" w:eastAsia="zh-CN"/>
        </w:rPr>
        <w:t>县工业集中区、长安营镇、威溪乡、蒋坊乡、兰蓉乡、县教育局、县卫生健康局</w:t>
      </w:r>
      <w:r>
        <w:rPr>
          <w:rFonts w:hint="eastAsia" w:ascii="仿宋" w:hAnsi="仿宋" w:eastAsia="仿宋" w:cs="仿宋"/>
          <w:sz w:val="32"/>
          <w:szCs w:val="32"/>
        </w:rPr>
        <w:t>负责本单位公租房申请、审核、分配、租金收缴、年度复审及清退等公租房管理工作</w:t>
      </w:r>
      <w:r>
        <w:rPr>
          <w:rFonts w:hint="eastAsia" w:ascii="仿宋" w:hAnsi="仿宋" w:eastAsia="仿宋" w:cs="仿宋"/>
          <w:sz w:val="32"/>
          <w:szCs w:val="32"/>
          <w:lang w:eastAsia="zh-CN"/>
        </w:rPr>
        <w:t>。</w:t>
      </w:r>
    </w:p>
    <w:p w14:paraId="797564CC">
      <w:pPr>
        <w:ind w:left="0" w:leftChars="0" w:firstLine="643" w:firstLineChars="200"/>
        <w:rPr>
          <w:rFonts w:hint="eastAsia" w:ascii="仿宋" w:hAnsi="仿宋" w:eastAsia="仿宋" w:cs="仿宋"/>
          <w:sz w:val="32"/>
          <w:szCs w:val="32"/>
        </w:rPr>
      </w:pPr>
      <w:r>
        <w:rPr>
          <w:rFonts w:hint="eastAsia" w:ascii="仿宋" w:hAnsi="仿宋" w:eastAsia="仿宋" w:cs="仿宋"/>
          <w:b/>
          <w:bCs/>
          <w:sz w:val="32"/>
          <w:szCs w:val="32"/>
        </w:rPr>
        <w:t>第</w:t>
      </w:r>
      <w:r>
        <w:rPr>
          <w:rFonts w:hint="eastAsia" w:ascii="仿宋" w:hAnsi="仿宋" w:eastAsia="仿宋" w:cs="仿宋"/>
          <w:b/>
          <w:bCs/>
          <w:sz w:val="32"/>
          <w:szCs w:val="32"/>
          <w:lang w:val="en-US" w:eastAsia="zh-CN"/>
        </w:rPr>
        <w:t>七</w:t>
      </w:r>
      <w:r>
        <w:rPr>
          <w:rFonts w:hint="eastAsia" w:ascii="仿宋" w:hAnsi="仿宋" w:eastAsia="仿宋" w:cs="仿宋"/>
          <w:b/>
          <w:bCs/>
          <w:sz w:val="32"/>
          <w:szCs w:val="32"/>
        </w:rPr>
        <w:t>条</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建立健全住房保障管理工作体制，形成住房保障多部门联审机制，明确工作机构和人员，工作经费列入同级财政年度预算。</w:t>
      </w:r>
    </w:p>
    <w:p w14:paraId="1171947A">
      <w:pPr>
        <w:ind w:left="0" w:leftChars="0"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val="en-US" w:eastAsia="zh-CN"/>
        </w:rPr>
        <w:t>县</w:t>
      </w:r>
      <w:r>
        <w:rPr>
          <w:rFonts w:hint="eastAsia" w:ascii="仿宋" w:hAnsi="仿宋" w:eastAsia="仿宋" w:cs="仿宋"/>
          <w:sz w:val="32"/>
          <w:szCs w:val="32"/>
        </w:rPr>
        <w:t>住房和城乡建设(住房保障)部门负责</w:t>
      </w:r>
      <w:r>
        <w:rPr>
          <w:rFonts w:hint="eastAsia" w:ascii="仿宋" w:hAnsi="仿宋" w:eastAsia="仿宋" w:cs="仿宋"/>
          <w:sz w:val="32"/>
          <w:szCs w:val="32"/>
          <w:lang w:val="en-US" w:eastAsia="zh-CN"/>
        </w:rPr>
        <w:t>县城区域</w:t>
      </w:r>
      <w:r>
        <w:rPr>
          <w:rFonts w:hint="eastAsia" w:ascii="仿宋" w:hAnsi="仿宋" w:eastAsia="仿宋" w:cs="仿宋"/>
          <w:sz w:val="32"/>
          <w:szCs w:val="32"/>
        </w:rPr>
        <w:t>内公共租赁住房申请资格的核准和租赁补贴的发放等工作。</w:t>
      </w:r>
    </w:p>
    <w:p w14:paraId="2A47CC09">
      <w:pPr>
        <w:ind w:left="0" w:leftChars="0" w:firstLine="640" w:firstLineChars="200"/>
        <w:rPr>
          <w:rFonts w:hint="eastAsia" w:ascii="仿宋" w:hAnsi="仿宋" w:eastAsia="仿宋" w:cs="仿宋"/>
          <w:sz w:val="32"/>
          <w:szCs w:val="32"/>
        </w:rPr>
      </w:pPr>
      <w:r>
        <w:rPr>
          <w:rFonts w:hint="eastAsia" w:ascii="仿宋" w:hAnsi="仿宋" w:eastAsia="仿宋" w:cs="仿宋"/>
          <w:sz w:val="32"/>
          <w:szCs w:val="32"/>
          <w:lang w:eastAsia="zh-CN"/>
        </w:rPr>
        <w:t>县</w:t>
      </w:r>
      <w:r>
        <w:rPr>
          <w:rFonts w:hint="eastAsia" w:ascii="仿宋" w:hAnsi="仿宋" w:eastAsia="仿宋" w:cs="仿宋"/>
          <w:sz w:val="32"/>
          <w:szCs w:val="32"/>
        </w:rPr>
        <w:t>住房保障服务中心</w:t>
      </w:r>
      <w:r>
        <w:rPr>
          <w:rFonts w:hint="eastAsia" w:ascii="仿宋" w:hAnsi="仿宋" w:eastAsia="仿宋" w:cs="仿宋"/>
          <w:sz w:val="32"/>
          <w:szCs w:val="32"/>
          <w:lang w:val="en-US" w:eastAsia="zh-CN"/>
        </w:rPr>
        <w:t>具体</w:t>
      </w:r>
      <w:r>
        <w:rPr>
          <w:rFonts w:hint="eastAsia" w:ascii="仿宋" w:hAnsi="仿宋" w:eastAsia="仿宋" w:cs="仿宋"/>
          <w:sz w:val="32"/>
          <w:szCs w:val="32"/>
        </w:rPr>
        <w:t>负责</w:t>
      </w:r>
      <w:r>
        <w:rPr>
          <w:rFonts w:hint="eastAsia" w:ascii="仿宋" w:hAnsi="仿宋" w:eastAsia="仿宋" w:cs="仿宋"/>
          <w:sz w:val="32"/>
          <w:szCs w:val="32"/>
          <w:lang w:eastAsia="zh-CN"/>
        </w:rPr>
        <w:t>县</w:t>
      </w:r>
      <w:r>
        <w:rPr>
          <w:rFonts w:hint="eastAsia" w:ascii="仿宋" w:hAnsi="仿宋" w:eastAsia="仿宋" w:cs="仿宋"/>
          <w:sz w:val="32"/>
          <w:szCs w:val="32"/>
        </w:rPr>
        <w:t>城区公共租赁住房的筹集、分配使用、退出和管理等具体事务性工作，负责会同民政、自然资源部门对保障对象资格进行核查。发展改革、公安、财政、人力资源社会保障、退役军人事务、</w:t>
      </w:r>
      <w:r>
        <w:rPr>
          <w:rFonts w:hint="eastAsia" w:ascii="仿宋" w:hAnsi="仿宋" w:eastAsia="仿宋" w:cs="仿宋"/>
          <w:sz w:val="32"/>
          <w:szCs w:val="32"/>
          <w:lang w:val="en-US" w:eastAsia="zh-CN"/>
        </w:rPr>
        <w:t>市</w:t>
      </w:r>
      <w:r>
        <w:rPr>
          <w:rFonts w:hint="eastAsia" w:ascii="仿宋" w:hAnsi="仿宋" w:eastAsia="仿宋" w:cs="仿宋"/>
          <w:sz w:val="32"/>
          <w:szCs w:val="32"/>
        </w:rPr>
        <w:t>场监管、人民银行</w:t>
      </w:r>
      <w:r>
        <w:rPr>
          <w:rFonts w:hint="eastAsia" w:ascii="仿宋" w:hAnsi="仿宋" w:eastAsia="仿宋" w:cs="仿宋"/>
          <w:sz w:val="32"/>
          <w:szCs w:val="32"/>
          <w:lang w:val="en-US" w:eastAsia="zh-CN"/>
        </w:rPr>
        <w:t>城步县分行</w:t>
      </w:r>
      <w:r>
        <w:rPr>
          <w:rFonts w:hint="eastAsia" w:ascii="仿宋" w:hAnsi="仿宋" w:eastAsia="仿宋" w:cs="仿宋"/>
          <w:sz w:val="32"/>
          <w:szCs w:val="32"/>
        </w:rPr>
        <w:t>、住房公积金管理、税务等部门根据各自职责做好公共租赁住房管理相关工作。</w:t>
      </w:r>
    </w:p>
    <w:p w14:paraId="634DB9A3">
      <w:pPr>
        <w:ind w:left="0" w:leftChars="0"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儒林镇人民政府</w:t>
      </w:r>
      <w:r>
        <w:rPr>
          <w:rFonts w:hint="eastAsia" w:ascii="仿宋" w:hAnsi="仿宋" w:eastAsia="仿宋" w:cs="仿宋"/>
          <w:sz w:val="32"/>
          <w:szCs w:val="32"/>
        </w:rPr>
        <w:t>应当明确人员，组织社区居委会参与公共租赁住房申请的受理和初审工作。</w:t>
      </w:r>
    </w:p>
    <w:p w14:paraId="1F33E057">
      <w:pPr>
        <w:ind w:left="0" w:leftChars="0" w:firstLine="640" w:firstLineChars="200"/>
        <w:rPr>
          <w:rFonts w:hint="eastAsia" w:ascii="仿宋" w:hAnsi="仿宋" w:eastAsia="仿宋" w:cs="仿宋"/>
          <w:sz w:val="32"/>
          <w:szCs w:val="32"/>
        </w:rPr>
      </w:pPr>
      <w:r>
        <w:rPr>
          <w:rFonts w:hint="eastAsia" w:ascii="仿宋" w:hAnsi="仿宋" w:eastAsia="仿宋" w:cs="仿宋"/>
          <w:sz w:val="32"/>
          <w:szCs w:val="32"/>
          <w:lang w:eastAsia="zh-CN"/>
        </w:rPr>
        <w:t>县</w:t>
      </w:r>
      <w:r>
        <w:rPr>
          <w:rFonts w:hint="eastAsia" w:ascii="仿宋" w:hAnsi="仿宋" w:eastAsia="仿宋" w:cs="仿宋"/>
          <w:sz w:val="32"/>
          <w:szCs w:val="32"/>
        </w:rPr>
        <w:t>民政部门应当明确人员，负责审核申请人婚姻登记状况，社会救助、家庭收入认定等相关情况。</w:t>
      </w:r>
    </w:p>
    <w:p w14:paraId="179C8077">
      <w:pPr>
        <w:ind w:left="0" w:leftChars="0" w:firstLine="640" w:firstLineChars="200"/>
        <w:rPr>
          <w:rFonts w:hint="eastAsia" w:ascii="仿宋" w:hAnsi="仿宋" w:eastAsia="仿宋" w:cs="仿宋"/>
          <w:sz w:val="32"/>
          <w:szCs w:val="32"/>
        </w:rPr>
      </w:pPr>
      <w:r>
        <w:rPr>
          <w:rFonts w:hint="eastAsia" w:ascii="仿宋" w:hAnsi="仿宋" w:eastAsia="仿宋" w:cs="仿宋"/>
          <w:sz w:val="32"/>
          <w:szCs w:val="32"/>
          <w:lang w:eastAsia="zh-CN"/>
        </w:rPr>
        <w:t>县</w:t>
      </w:r>
      <w:r>
        <w:rPr>
          <w:rFonts w:hint="eastAsia" w:ascii="仿宋" w:hAnsi="仿宋" w:eastAsia="仿宋" w:cs="仿宋"/>
          <w:sz w:val="32"/>
          <w:szCs w:val="32"/>
        </w:rPr>
        <w:t>公安部门应当明确人员，负责审核家庭成员户籍状况(包括生存状态)、居住证办理和车辆信息等情况。</w:t>
      </w:r>
    </w:p>
    <w:p w14:paraId="7E208023">
      <w:pPr>
        <w:ind w:left="0" w:leftChars="0" w:firstLine="640" w:firstLineChars="200"/>
        <w:rPr>
          <w:rFonts w:hint="eastAsia" w:ascii="仿宋" w:hAnsi="仿宋" w:eastAsia="仿宋" w:cs="仿宋"/>
          <w:sz w:val="32"/>
          <w:szCs w:val="32"/>
        </w:rPr>
      </w:pPr>
      <w:r>
        <w:rPr>
          <w:rFonts w:hint="eastAsia" w:ascii="仿宋" w:hAnsi="仿宋" w:eastAsia="仿宋" w:cs="仿宋"/>
          <w:sz w:val="32"/>
          <w:szCs w:val="32"/>
          <w:lang w:eastAsia="zh-CN"/>
        </w:rPr>
        <w:t>县</w:t>
      </w:r>
      <w:r>
        <w:rPr>
          <w:rFonts w:hint="eastAsia" w:ascii="仿宋" w:hAnsi="仿宋" w:eastAsia="仿宋" w:cs="仿宋"/>
          <w:sz w:val="32"/>
          <w:szCs w:val="32"/>
        </w:rPr>
        <w:t>自然资源部门应当明确人员，负责提供申请人及家庭成员现住房状况和自有房产(包括商铺、车位等非住宅资产)等情况。</w:t>
      </w:r>
    </w:p>
    <w:p w14:paraId="18E1D4A0">
      <w:pPr>
        <w:ind w:left="0" w:leftChars="0" w:firstLine="640" w:firstLineChars="200"/>
        <w:rPr>
          <w:rFonts w:hint="eastAsia" w:ascii="仿宋" w:hAnsi="仿宋" w:eastAsia="仿宋" w:cs="仿宋"/>
          <w:sz w:val="32"/>
          <w:szCs w:val="32"/>
        </w:rPr>
      </w:pPr>
      <w:r>
        <w:rPr>
          <w:rFonts w:hint="eastAsia" w:ascii="仿宋" w:hAnsi="仿宋" w:eastAsia="仿宋" w:cs="仿宋"/>
          <w:sz w:val="32"/>
          <w:szCs w:val="32"/>
          <w:lang w:eastAsia="zh-CN"/>
        </w:rPr>
        <w:t>县</w:t>
      </w:r>
      <w:r>
        <w:rPr>
          <w:rFonts w:hint="eastAsia" w:ascii="仿宋" w:hAnsi="仿宋" w:eastAsia="仿宋" w:cs="仿宋"/>
          <w:sz w:val="32"/>
          <w:szCs w:val="32"/>
        </w:rPr>
        <w:t>人力资源和社会保障部门应当明确人员，负责提供申请人劳动人事合同签订备案、各项社会保险缴纳信息，并核实工资收入。</w:t>
      </w:r>
    </w:p>
    <w:p w14:paraId="2DFDB9AE">
      <w:pPr>
        <w:ind w:left="0" w:leftChars="0" w:firstLine="640" w:firstLineChars="200"/>
        <w:rPr>
          <w:rFonts w:hint="eastAsia" w:ascii="仿宋" w:hAnsi="仿宋" w:eastAsia="仿宋" w:cs="仿宋"/>
          <w:sz w:val="32"/>
          <w:szCs w:val="32"/>
        </w:rPr>
      </w:pPr>
      <w:r>
        <w:rPr>
          <w:rFonts w:hint="eastAsia" w:ascii="仿宋" w:hAnsi="仿宋" w:eastAsia="仿宋" w:cs="仿宋"/>
          <w:sz w:val="32"/>
          <w:szCs w:val="32"/>
          <w:lang w:eastAsia="zh-CN"/>
        </w:rPr>
        <w:t>县</w:t>
      </w:r>
      <w:r>
        <w:rPr>
          <w:rFonts w:hint="eastAsia" w:ascii="仿宋" w:hAnsi="仿宋" w:eastAsia="仿宋" w:cs="仿宋"/>
          <w:sz w:val="32"/>
          <w:szCs w:val="32"/>
        </w:rPr>
        <w:t>退役军人事务部门应当明确人员，负责审核申请人优抚对象身份和是否享受优抚情况。</w:t>
      </w:r>
    </w:p>
    <w:p w14:paraId="04BADBCC">
      <w:pPr>
        <w:ind w:left="0" w:leftChars="0" w:firstLine="640" w:firstLineChars="200"/>
        <w:rPr>
          <w:rFonts w:hint="eastAsia" w:ascii="仿宋" w:hAnsi="仿宋" w:eastAsia="仿宋" w:cs="仿宋"/>
          <w:sz w:val="32"/>
          <w:szCs w:val="32"/>
        </w:rPr>
      </w:pPr>
      <w:r>
        <w:rPr>
          <w:rFonts w:hint="eastAsia" w:ascii="仿宋" w:hAnsi="仿宋" w:eastAsia="仿宋" w:cs="仿宋"/>
          <w:sz w:val="32"/>
          <w:szCs w:val="32"/>
          <w:lang w:eastAsia="zh-CN"/>
        </w:rPr>
        <w:t>县</w:t>
      </w:r>
      <w:r>
        <w:rPr>
          <w:rFonts w:hint="eastAsia" w:ascii="仿宋" w:hAnsi="仿宋" w:eastAsia="仿宋" w:cs="仿宋"/>
          <w:sz w:val="32"/>
          <w:szCs w:val="32"/>
        </w:rPr>
        <w:t>市场监督管理部门应当明确人员，负责提供申请人从事个体工商或投资办企业等登记信息。</w:t>
      </w:r>
    </w:p>
    <w:p w14:paraId="29466A1D">
      <w:pPr>
        <w:ind w:left="0" w:leftChars="0"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eastAsia="zh-CN"/>
        </w:rPr>
        <w:t>县</w:t>
      </w:r>
      <w:r>
        <w:rPr>
          <w:rFonts w:hint="eastAsia" w:ascii="仿宋" w:hAnsi="仿宋" w:eastAsia="仿宋" w:cs="仿宋"/>
          <w:sz w:val="32"/>
          <w:szCs w:val="32"/>
        </w:rPr>
        <w:t>税务部门应当明确人员，负责提供申请人相关的完税信息</w:t>
      </w:r>
      <w:r>
        <w:rPr>
          <w:rFonts w:hint="eastAsia" w:ascii="仿宋" w:hAnsi="仿宋" w:eastAsia="仿宋" w:cs="仿宋"/>
          <w:sz w:val="32"/>
          <w:szCs w:val="32"/>
          <w:lang w:eastAsia="zh-CN"/>
        </w:rPr>
        <w:t>。</w:t>
      </w:r>
    </w:p>
    <w:p w14:paraId="2300A0D0">
      <w:pPr>
        <w:ind w:left="0" w:leftChars="0" w:firstLine="640" w:firstLineChars="200"/>
        <w:rPr>
          <w:rFonts w:hint="eastAsia" w:ascii="仿宋" w:hAnsi="仿宋" w:eastAsia="仿宋" w:cs="仿宋"/>
          <w:sz w:val="32"/>
          <w:szCs w:val="32"/>
        </w:rPr>
      </w:pPr>
      <w:r>
        <w:rPr>
          <w:rFonts w:hint="eastAsia" w:ascii="仿宋" w:hAnsi="仿宋" w:eastAsia="仿宋" w:cs="仿宋"/>
          <w:sz w:val="32"/>
          <w:szCs w:val="32"/>
          <w:lang w:eastAsia="zh-CN"/>
        </w:rPr>
        <w:t>县</w:t>
      </w:r>
      <w:r>
        <w:rPr>
          <w:rFonts w:hint="eastAsia" w:ascii="仿宋" w:hAnsi="仿宋" w:eastAsia="仿宋" w:cs="仿宋"/>
          <w:sz w:val="32"/>
          <w:szCs w:val="32"/>
        </w:rPr>
        <w:t>住房公积金管理部门应当明确人员，负责提供申请人住房公积金缴存及贷款情况。</w:t>
      </w:r>
    </w:p>
    <w:p w14:paraId="77CE9955">
      <w:pPr>
        <w:ind w:left="0" w:leftChars="0" w:firstLine="643" w:firstLineChars="200"/>
        <w:rPr>
          <w:rFonts w:hint="eastAsia" w:ascii="仿宋" w:hAnsi="仿宋" w:eastAsia="仿宋" w:cs="仿宋"/>
          <w:sz w:val="32"/>
          <w:szCs w:val="32"/>
        </w:rPr>
      </w:pPr>
      <w:r>
        <w:rPr>
          <w:rFonts w:hint="eastAsia" w:ascii="仿宋" w:hAnsi="仿宋" w:eastAsia="仿宋" w:cs="仿宋"/>
          <w:b/>
          <w:bCs/>
          <w:sz w:val="32"/>
          <w:szCs w:val="32"/>
        </w:rPr>
        <w:t>第</w:t>
      </w:r>
      <w:r>
        <w:rPr>
          <w:rFonts w:hint="eastAsia" w:ascii="仿宋" w:hAnsi="仿宋" w:eastAsia="仿宋" w:cs="仿宋"/>
          <w:b/>
          <w:bCs/>
          <w:sz w:val="32"/>
          <w:szCs w:val="32"/>
          <w:lang w:eastAsia="zh-CN"/>
        </w:rPr>
        <w:t>八</w:t>
      </w:r>
      <w:r>
        <w:rPr>
          <w:rFonts w:hint="eastAsia" w:ascii="仿宋" w:hAnsi="仿宋" w:eastAsia="仿宋" w:cs="仿宋"/>
          <w:b/>
          <w:bCs/>
          <w:sz w:val="32"/>
          <w:szCs w:val="32"/>
        </w:rPr>
        <w:t>条</w:t>
      </w:r>
      <w:r>
        <w:rPr>
          <w:rFonts w:hint="eastAsia" w:ascii="仿宋" w:hAnsi="仿宋" w:eastAsia="仿宋" w:cs="仿宋"/>
          <w:sz w:val="32"/>
          <w:szCs w:val="32"/>
        </w:rPr>
        <w:t xml:space="preserve"> </w:t>
      </w:r>
      <w:r>
        <w:rPr>
          <w:rFonts w:hint="eastAsia" w:ascii="仿宋" w:hAnsi="仿宋" w:eastAsia="仿宋" w:cs="仿宋"/>
          <w:sz w:val="32"/>
          <w:szCs w:val="32"/>
          <w:lang w:eastAsia="zh-CN"/>
        </w:rPr>
        <w:t>县</w:t>
      </w:r>
      <w:r>
        <w:rPr>
          <w:rFonts w:hint="eastAsia" w:ascii="仿宋" w:hAnsi="仿宋" w:eastAsia="仿宋" w:cs="仿宋"/>
          <w:sz w:val="32"/>
          <w:szCs w:val="32"/>
        </w:rPr>
        <w:t>住房和城乡建设(住房保障)部门应加强公共租赁住房管理信息系统建设，落实数据联网要求，实现申请、受理、审核、分配、运营管理等业务信息化、电子化。</w:t>
      </w:r>
    </w:p>
    <w:p w14:paraId="4C76F3EE">
      <w:pPr>
        <w:ind w:left="0" w:leftChars="0" w:firstLine="643" w:firstLineChars="200"/>
        <w:rPr>
          <w:rFonts w:hint="eastAsia" w:ascii="仿宋" w:hAnsi="仿宋" w:eastAsia="仿宋" w:cs="仿宋"/>
          <w:sz w:val="32"/>
          <w:szCs w:val="32"/>
        </w:rPr>
      </w:pPr>
      <w:r>
        <w:rPr>
          <w:rFonts w:hint="eastAsia" w:ascii="仿宋" w:hAnsi="仿宋" w:eastAsia="仿宋" w:cs="仿宋"/>
          <w:b/>
          <w:bCs/>
          <w:sz w:val="32"/>
          <w:szCs w:val="32"/>
        </w:rPr>
        <w:t>第</w:t>
      </w:r>
      <w:r>
        <w:rPr>
          <w:rFonts w:hint="eastAsia" w:ascii="仿宋" w:hAnsi="仿宋" w:eastAsia="仿宋" w:cs="仿宋"/>
          <w:b/>
          <w:bCs/>
          <w:sz w:val="32"/>
          <w:szCs w:val="32"/>
          <w:lang w:val="en-US" w:eastAsia="zh-CN"/>
        </w:rPr>
        <w:t>九</w:t>
      </w:r>
      <w:r>
        <w:rPr>
          <w:rFonts w:hint="eastAsia" w:ascii="仿宋" w:hAnsi="仿宋" w:eastAsia="仿宋" w:cs="仿宋"/>
          <w:b/>
          <w:bCs/>
          <w:sz w:val="32"/>
          <w:szCs w:val="32"/>
        </w:rPr>
        <w:t>条</w:t>
      </w:r>
      <w:r>
        <w:rPr>
          <w:rFonts w:hint="eastAsia" w:ascii="仿宋" w:hAnsi="仿宋" w:eastAsia="仿宋" w:cs="仿宋"/>
          <w:sz w:val="32"/>
          <w:szCs w:val="32"/>
        </w:rPr>
        <w:t xml:space="preserve"> 公共租赁住房的保障对象为本地中等偏下收入住房困难家庭、新就业无房职工和在城镇稳定就业的外来务工人员。</w:t>
      </w:r>
    </w:p>
    <w:p w14:paraId="0E7ECDF0">
      <w:pPr>
        <w:ind w:left="0" w:leftChars="0"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中等偏下收入家庭包含</w:t>
      </w:r>
      <w:r>
        <w:rPr>
          <w:rFonts w:hint="eastAsia" w:ascii="仿宋" w:hAnsi="仿宋" w:eastAsia="仿宋" w:cs="仿宋"/>
          <w:sz w:val="32"/>
          <w:szCs w:val="32"/>
        </w:rPr>
        <w:t>城镇低收入</w:t>
      </w:r>
      <w:r>
        <w:rPr>
          <w:rFonts w:hint="eastAsia" w:ascii="仿宋" w:hAnsi="仿宋" w:eastAsia="仿宋" w:cs="仿宋"/>
          <w:sz w:val="32"/>
          <w:szCs w:val="32"/>
          <w:lang w:val="en-US" w:eastAsia="zh-CN"/>
        </w:rPr>
        <w:t>家庭</w:t>
      </w:r>
      <w:r>
        <w:rPr>
          <w:rFonts w:hint="eastAsia" w:ascii="仿宋" w:hAnsi="仿宋" w:eastAsia="仿宋" w:cs="仿宋"/>
          <w:sz w:val="32"/>
          <w:szCs w:val="32"/>
        </w:rPr>
        <w:t>(最低生活保障家庭、特困供养人员、最低生活保障边缘家庭)</w:t>
      </w:r>
    </w:p>
    <w:p w14:paraId="5914D694">
      <w:pPr>
        <w:ind w:left="0" w:leftChars="0" w:firstLine="640" w:firstLineChars="200"/>
        <w:rPr>
          <w:rFonts w:hint="eastAsia" w:ascii="仿宋" w:hAnsi="仿宋" w:eastAsia="仿宋" w:cs="仿宋"/>
          <w:color w:val="FF0000"/>
          <w:sz w:val="32"/>
          <w:szCs w:val="32"/>
        </w:rPr>
      </w:pPr>
      <w:r>
        <w:rPr>
          <w:rFonts w:hint="eastAsia" w:ascii="仿宋" w:hAnsi="仿宋" w:eastAsia="仿宋" w:cs="仿宋"/>
          <w:sz w:val="32"/>
          <w:szCs w:val="32"/>
        </w:rPr>
        <w:t>城镇低收入家庭是指经民政部门认定且被纳入民政最低生活保障、特困供养、最低生活保障边缘家庭数据库的城镇常住户籍家庭。</w:t>
      </w:r>
    </w:p>
    <w:p w14:paraId="5309E7CE">
      <w:pPr>
        <w:ind w:left="0" w:leftChars="0"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rPr>
        <w:t>城镇中等偏下收入家庭是</w:t>
      </w:r>
      <w:r>
        <w:rPr>
          <w:rFonts w:hint="eastAsia" w:ascii="仿宋" w:hAnsi="仿宋" w:eastAsia="仿宋" w:cs="仿宋"/>
          <w:sz w:val="32"/>
          <w:szCs w:val="32"/>
          <w:lang w:val="en-US" w:eastAsia="zh-CN"/>
        </w:rPr>
        <w:t>指收入低于</w:t>
      </w:r>
      <w:r>
        <w:rPr>
          <w:rFonts w:hint="eastAsia" w:ascii="仿宋" w:hAnsi="仿宋" w:eastAsia="仿宋" w:cs="仿宋"/>
          <w:sz w:val="32"/>
          <w:szCs w:val="32"/>
          <w:lang w:eastAsia="zh-CN"/>
        </w:rPr>
        <w:t>本</w:t>
      </w:r>
      <w:r>
        <w:rPr>
          <w:rFonts w:hint="eastAsia" w:ascii="仿宋" w:hAnsi="仿宋" w:eastAsia="仿宋" w:cs="仿宋"/>
          <w:sz w:val="32"/>
          <w:szCs w:val="32"/>
          <w:lang w:val="en-US" w:eastAsia="zh-CN"/>
        </w:rPr>
        <w:t>县</w:t>
      </w:r>
      <w:r>
        <w:rPr>
          <w:rFonts w:hint="eastAsia" w:ascii="仿宋" w:hAnsi="仿宋" w:eastAsia="仿宋" w:cs="仿宋"/>
          <w:sz w:val="32"/>
          <w:szCs w:val="32"/>
          <w:lang w:eastAsia="zh-CN"/>
        </w:rPr>
        <w:t>上年度城镇居民人均可支配收入</w:t>
      </w:r>
      <w:r>
        <w:rPr>
          <w:rFonts w:hint="eastAsia" w:ascii="仿宋" w:hAnsi="仿宋" w:eastAsia="仿宋" w:cs="仿宋"/>
          <w:sz w:val="32"/>
          <w:szCs w:val="32"/>
          <w:lang w:val="en-US" w:eastAsia="zh-CN"/>
        </w:rPr>
        <w:t>的</w:t>
      </w:r>
      <w:r>
        <w:rPr>
          <w:rFonts w:hint="eastAsia" w:ascii="仿宋" w:hAnsi="仿宋" w:eastAsia="仿宋" w:cs="仿宋"/>
          <w:sz w:val="32"/>
          <w:szCs w:val="32"/>
        </w:rPr>
        <w:t>城镇常住户籍</w:t>
      </w:r>
      <w:r>
        <w:rPr>
          <w:rFonts w:hint="eastAsia" w:ascii="仿宋" w:hAnsi="仿宋" w:eastAsia="仿宋" w:cs="仿宋"/>
          <w:sz w:val="32"/>
          <w:szCs w:val="32"/>
          <w:lang w:val="en-US" w:eastAsia="zh-CN"/>
        </w:rPr>
        <w:t>家庭。</w:t>
      </w:r>
    </w:p>
    <w:p w14:paraId="1A3EBDED">
      <w:pPr>
        <w:ind w:left="0" w:leftChars="0" w:firstLine="640" w:firstLineChars="200"/>
        <w:rPr>
          <w:rFonts w:hint="eastAsia" w:ascii="仿宋" w:hAnsi="仿宋" w:eastAsia="仿宋" w:cs="仿宋"/>
          <w:sz w:val="32"/>
          <w:szCs w:val="32"/>
        </w:rPr>
      </w:pPr>
      <w:r>
        <w:rPr>
          <w:rFonts w:hint="eastAsia" w:ascii="仿宋" w:hAnsi="仿宋" w:eastAsia="仿宋" w:cs="仿宋"/>
          <w:sz w:val="32"/>
          <w:szCs w:val="32"/>
        </w:rPr>
        <w:t>新就业职工是指从全日制大专以上学校毕业，且自毕业的次月起计算时间不满五年,在</w:t>
      </w:r>
      <w:r>
        <w:rPr>
          <w:rFonts w:hint="eastAsia" w:ascii="仿宋" w:hAnsi="仿宋" w:eastAsia="仿宋" w:cs="仿宋"/>
          <w:sz w:val="32"/>
          <w:szCs w:val="32"/>
          <w:lang w:eastAsia="zh-CN"/>
        </w:rPr>
        <w:t>县</w:t>
      </w:r>
      <w:r>
        <w:rPr>
          <w:rFonts w:hint="eastAsia" w:ascii="仿宋" w:hAnsi="仿宋" w:eastAsia="仿宋" w:cs="仿宋"/>
          <w:sz w:val="32"/>
          <w:szCs w:val="32"/>
        </w:rPr>
        <w:t>城区工作并与用人单位签订1年以上劳动合同或法定的其他就业人员，在本</w:t>
      </w:r>
      <w:r>
        <w:rPr>
          <w:rFonts w:hint="eastAsia" w:ascii="仿宋" w:hAnsi="仿宋" w:eastAsia="仿宋" w:cs="仿宋"/>
          <w:sz w:val="32"/>
          <w:szCs w:val="32"/>
          <w:lang w:eastAsia="zh-CN"/>
        </w:rPr>
        <w:t>县</w:t>
      </w:r>
      <w:r>
        <w:rPr>
          <w:rFonts w:hint="eastAsia" w:ascii="仿宋" w:hAnsi="仿宋" w:eastAsia="仿宋" w:cs="仿宋"/>
          <w:sz w:val="32"/>
          <w:szCs w:val="32"/>
        </w:rPr>
        <w:t>连续缴纳社会保险6个月以上(住房保障不超过</w:t>
      </w:r>
      <w:r>
        <w:rPr>
          <w:rFonts w:hint="eastAsia" w:ascii="仿宋" w:hAnsi="仿宋" w:eastAsia="仿宋" w:cs="仿宋"/>
          <w:sz w:val="32"/>
          <w:szCs w:val="32"/>
          <w:lang w:val="en-US" w:eastAsia="zh-CN"/>
        </w:rPr>
        <w:t>3</w:t>
      </w:r>
      <w:r>
        <w:rPr>
          <w:rFonts w:hint="eastAsia" w:ascii="仿宋" w:hAnsi="仿宋" w:eastAsia="仿宋" w:cs="仿宋"/>
          <w:sz w:val="32"/>
          <w:szCs w:val="32"/>
        </w:rPr>
        <w:t>年)。</w:t>
      </w:r>
    </w:p>
    <w:p w14:paraId="49C13B46">
      <w:pPr>
        <w:ind w:left="0" w:leftChars="0"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rPr>
        <w:t>在城镇稳定就业的外来务工人员是指非</w:t>
      </w:r>
      <w:r>
        <w:rPr>
          <w:rFonts w:hint="eastAsia" w:ascii="仿宋" w:hAnsi="仿宋" w:eastAsia="仿宋" w:cs="仿宋"/>
          <w:sz w:val="32"/>
          <w:szCs w:val="32"/>
          <w:lang w:eastAsia="zh-CN"/>
        </w:rPr>
        <w:t>县</w:t>
      </w:r>
      <w:r>
        <w:rPr>
          <w:rFonts w:hint="eastAsia" w:ascii="仿宋" w:hAnsi="仿宋" w:eastAsia="仿宋" w:cs="仿宋"/>
          <w:sz w:val="32"/>
          <w:szCs w:val="32"/>
        </w:rPr>
        <w:t>城区城镇户籍，在</w:t>
      </w:r>
      <w:r>
        <w:rPr>
          <w:rFonts w:hint="eastAsia" w:ascii="仿宋" w:hAnsi="仿宋" w:eastAsia="仿宋" w:cs="仿宋"/>
          <w:sz w:val="32"/>
          <w:szCs w:val="32"/>
          <w:lang w:eastAsia="zh-CN"/>
        </w:rPr>
        <w:t>县</w:t>
      </w:r>
      <w:r>
        <w:rPr>
          <w:rFonts w:hint="eastAsia" w:ascii="仿宋" w:hAnsi="仿宋" w:eastAsia="仿宋" w:cs="仿宋"/>
          <w:sz w:val="32"/>
          <w:szCs w:val="32"/>
        </w:rPr>
        <w:t>城区工作并与用人单位签订2年以上劳动合同，并且在本</w:t>
      </w:r>
      <w:r>
        <w:rPr>
          <w:rFonts w:hint="eastAsia" w:ascii="仿宋" w:hAnsi="仿宋" w:eastAsia="仿宋" w:cs="仿宋"/>
          <w:sz w:val="32"/>
          <w:szCs w:val="32"/>
          <w:lang w:eastAsia="zh-CN"/>
        </w:rPr>
        <w:t>县</w:t>
      </w:r>
      <w:r>
        <w:rPr>
          <w:rFonts w:hint="eastAsia" w:ascii="仿宋" w:hAnsi="仿宋" w:eastAsia="仿宋" w:cs="仿宋"/>
          <w:sz w:val="32"/>
          <w:szCs w:val="32"/>
        </w:rPr>
        <w:t>近期连续缴纳社会保险12个月(含)以上</w:t>
      </w:r>
      <w:r>
        <w:rPr>
          <w:rFonts w:hint="eastAsia" w:ascii="仿宋" w:hAnsi="仿宋" w:eastAsia="仿宋" w:cs="仿宋"/>
          <w:sz w:val="32"/>
          <w:szCs w:val="32"/>
          <w:lang w:eastAsia="zh-CN"/>
        </w:rPr>
        <w:t>。</w:t>
      </w:r>
    </w:p>
    <w:p w14:paraId="526D54FF">
      <w:pPr>
        <w:ind w:left="0" w:leftChars="0" w:firstLine="643" w:firstLineChars="200"/>
        <w:rPr>
          <w:rFonts w:hint="eastAsia" w:ascii="仿宋" w:hAnsi="仿宋" w:eastAsia="仿宋" w:cs="仿宋"/>
          <w:sz w:val="32"/>
          <w:szCs w:val="32"/>
          <w:lang w:eastAsia="zh-CN"/>
        </w:rPr>
      </w:pPr>
      <w:r>
        <w:rPr>
          <w:rFonts w:hint="eastAsia" w:ascii="仿宋" w:hAnsi="仿宋" w:eastAsia="仿宋" w:cs="仿宋"/>
          <w:b/>
          <w:bCs/>
          <w:sz w:val="32"/>
          <w:szCs w:val="32"/>
        </w:rPr>
        <w:t>第</w:t>
      </w:r>
      <w:r>
        <w:rPr>
          <w:rFonts w:hint="eastAsia" w:ascii="仿宋" w:hAnsi="仿宋" w:eastAsia="仿宋" w:cs="仿宋"/>
          <w:b/>
          <w:bCs/>
          <w:sz w:val="32"/>
          <w:szCs w:val="32"/>
          <w:lang w:val="en-US" w:eastAsia="zh-CN"/>
        </w:rPr>
        <w:t>十</w:t>
      </w:r>
      <w:r>
        <w:rPr>
          <w:rFonts w:hint="eastAsia" w:ascii="仿宋" w:hAnsi="仿宋" w:eastAsia="仿宋" w:cs="仿宋"/>
          <w:b/>
          <w:bCs/>
          <w:sz w:val="32"/>
          <w:szCs w:val="32"/>
        </w:rPr>
        <w:t>条</w:t>
      </w:r>
      <w:r>
        <w:rPr>
          <w:rFonts w:hint="eastAsia" w:ascii="仿宋" w:hAnsi="仿宋" w:eastAsia="仿宋" w:cs="仿宋"/>
          <w:sz w:val="32"/>
          <w:szCs w:val="32"/>
        </w:rPr>
        <w:t xml:space="preserve"> 公共租赁住房的保障方式分实物配租和发放租赁补贴两种，以发放租赁补贴方式为主、实物配租方式为辅。申请公共租赁住房保障的家庭优先以发放租赁补贴方式予以保障,确需实物配租保障的，按规定另行申请，符合保障条件的同一家庭只能享受一种保障方式,只能承租一套公共租赁住房</w:t>
      </w:r>
      <w:r>
        <w:rPr>
          <w:rFonts w:hint="eastAsia" w:ascii="仿宋" w:hAnsi="仿宋" w:eastAsia="仿宋" w:cs="仿宋"/>
          <w:sz w:val="32"/>
          <w:szCs w:val="32"/>
          <w:lang w:eastAsia="zh-CN"/>
        </w:rPr>
        <w:t>。</w:t>
      </w:r>
    </w:p>
    <w:p w14:paraId="724BE661">
      <w:pPr>
        <w:ind w:left="0" w:leftChars="0" w:firstLine="643" w:firstLineChars="200"/>
        <w:rPr>
          <w:rFonts w:hint="eastAsia" w:ascii="仿宋" w:hAnsi="仿宋" w:eastAsia="仿宋" w:cs="仿宋"/>
          <w:sz w:val="32"/>
          <w:szCs w:val="32"/>
          <w:lang w:eastAsia="zh-CN"/>
        </w:rPr>
      </w:pPr>
      <w:r>
        <w:rPr>
          <w:rFonts w:hint="eastAsia" w:ascii="仿宋" w:hAnsi="仿宋" w:eastAsia="仿宋" w:cs="仿宋"/>
          <w:b/>
          <w:bCs/>
          <w:sz w:val="32"/>
          <w:szCs w:val="32"/>
        </w:rPr>
        <w:t>第</w:t>
      </w:r>
      <w:r>
        <w:rPr>
          <w:rFonts w:hint="eastAsia" w:ascii="仿宋" w:hAnsi="仿宋" w:eastAsia="仿宋" w:cs="仿宋"/>
          <w:b/>
          <w:bCs/>
          <w:sz w:val="32"/>
          <w:szCs w:val="32"/>
          <w:lang w:val="en-US" w:eastAsia="zh-CN"/>
        </w:rPr>
        <w:t>十一</w:t>
      </w:r>
      <w:r>
        <w:rPr>
          <w:rFonts w:hint="eastAsia" w:ascii="仿宋" w:hAnsi="仿宋" w:eastAsia="仿宋" w:cs="仿宋"/>
          <w:b/>
          <w:bCs/>
          <w:sz w:val="32"/>
          <w:szCs w:val="32"/>
        </w:rPr>
        <w:t>条</w:t>
      </w:r>
      <w:r>
        <w:rPr>
          <w:rFonts w:hint="eastAsia" w:ascii="仿宋" w:hAnsi="仿宋" w:eastAsia="仿宋" w:cs="仿宋"/>
          <w:sz w:val="32"/>
          <w:szCs w:val="32"/>
        </w:rPr>
        <w:t xml:space="preserve"> </w:t>
      </w:r>
      <w:r>
        <w:rPr>
          <w:rFonts w:hint="eastAsia" w:ascii="仿宋" w:hAnsi="仿宋" w:eastAsia="仿宋" w:cs="仿宋"/>
          <w:sz w:val="32"/>
          <w:szCs w:val="32"/>
          <w:lang w:eastAsia="zh-CN"/>
        </w:rPr>
        <w:t>县</w:t>
      </w:r>
      <w:r>
        <w:rPr>
          <w:rFonts w:hint="eastAsia" w:ascii="仿宋" w:hAnsi="仿宋" w:eastAsia="仿宋" w:cs="仿宋"/>
          <w:sz w:val="32"/>
          <w:szCs w:val="32"/>
        </w:rPr>
        <w:t>城区的公共租赁住房租赁补贴标准，由</w:t>
      </w:r>
      <w:r>
        <w:rPr>
          <w:rFonts w:hint="eastAsia" w:ascii="仿宋" w:hAnsi="仿宋" w:eastAsia="仿宋" w:cs="仿宋"/>
          <w:sz w:val="32"/>
          <w:szCs w:val="32"/>
          <w:lang w:eastAsia="zh-CN"/>
        </w:rPr>
        <w:t>县</w:t>
      </w:r>
      <w:r>
        <w:rPr>
          <w:rFonts w:hint="eastAsia" w:ascii="仿宋" w:hAnsi="仿宋" w:eastAsia="仿宋" w:cs="仿宋"/>
          <w:sz w:val="32"/>
          <w:szCs w:val="32"/>
        </w:rPr>
        <w:t>住房城乡建设部门会同</w:t>
      </w:r>
      <w:r>
        <w:rPr>
          <w:rFonts w:hint="eastAsia" w:ascii="仿宋" w:hAnsi="仿宋" w:eastAsia="仿宋" w:cs="仿宋"/>
          <w:sz w:val="32"/>
          <w:szCs w:val="32"/>
          <w:lang w:eastAsia="zh-CN"/>
        </w:rPr>
        <w:t>县</w:t>
      </w:r>
      <w:r>
        <w:rPr>
          <w:rFonts w:hint="eastAsia" w:ascii="仿宋" w:hAnsi="仿宋" w:eastAsia="仿宋" w:cs="仿宋"/>
          <w:sz w:val="32"/>
          <w:szCs w:val="32"/>
        </w:rPr>
        <w:t>财政部门提出，报</w:t>
      </w:r>
      <w:r>
        <w:rPr>
          <w:rFonts w:hint="eastAsia" w:ascii="仿宋" w:hAnsi="仿宋" w:eastAsia="仿宋" w:cs="仿宋"/>
          <w:sz w:val="32"/>
          <w:szCs w:val="32"/>
          <w:lang w:eastAsia="zh-CN"/>
        </w:rPr>
        <w:t>县</w:t>
      </w:r>
      <w:r>
        <w:rPr>
          <w:rFonts w:hint="eastAsia" w:ascii="仿宋" w:hAnsi="仿宋" w:eastAsia="仿宋" w:cs="仿宋"/>
          <w:sz w:val="32"/>
          <w:szCs w:val="32"/>
        </w:rPr>
        <w:t>人民政府批准后实施</w:t>
      </w:r>
      <w:r>
        <w:rPr>
          <w:rFonts w:hint="eastAsia" w:ascii="仿宋" w:hAnsi="仿宋" w:eastAsia="仿宋" w:cs="仿宋"/>
          <w:sz w:val="32"/>
          <w:szCs w:val="32"/>
          <w:lang w:eastAsia="zh-CN"/>
        </w:rPr>
        <w:t>。</w:t>
      </w:r>
    </w:p>
    <w:p w14:paraId="53E08CE8">
      <w:pPr>
        <w:ind w:left="0" w:leftChars="0" w:firstLine="640" w:firstLineChars="200"/>
        <w:rPr>
          <w:rFonts w:hint="eastAsia" w:ascii="仿宋" w:hAnsi="仿宋" w:eastAsia="仿宋" w:cs="仿宋"/>
          <w:sz w:val="32"/>
          <w:szCs w:val="32"/>
        </w:rPr>
      </w:pPr>
      <w:r>
        <w:rPr>
          <w:rFonts w:hint="eastAsia" w:ascii="仿宋" w:hAnsi="仿宋" w:eastAsia="仿宋" w:cs="仿宋"/>
          <w:sz w:val="32"/>
          <w:szCs w:val="32"/>
        </w:rPr>
        <w:t>租赁补贴实行阶梯式标准，根据市场租金水平适时进行动态调整。</w:t>
      </w:r>
    </w:p>
    <w:p w14:paraId="5D26DD91">
      <w:pPr>
        <w:ind w:left="0" w:leftChars="0" w:firstLine="640" w:firstLineChars="200"/>
        <w:rPr>
          <w:rFonts w:hint="eastAsia" w:ascii="仿宋" w:hAnsi="仿宋" w:eastAsia="仿宋" w:cs="仿宋"/>
          <w:sz w:val="32"/>
          <w:szCs w:val="32"/>
        </w:rPr>
      </w:pPr>
      <w:r>
        <w:rPr>
          <w:rFonts w:hint="eastAsia" w:ascii="仿宋" w:hAnsi="仿宋" w:eastAsia="仿宋" w:cs="仿宋"/>
          <w:sz w:val="32"/>
          <w:szCs w:val="32"/>
        </w:rPr>
        <w:t>租赁补贴按季度发放，在每年12月15日前完成年度最后一次租赁补贴发放。</w:t>
      </w:r>
    </w:p>
    <w:p w14:paraId="5227C6A6">
      <w:pPr>
        <w:ind w:left="0" w:leftChars="0" w:firstLine="643" w:firstLineChars="200"/>
        <w:rPr>
          <w:rFonts w:hint="eastAsia" w:ascii="仿宋" w:hAnsi="仿宋" w:eastAsia="仿宋" w:cs="仿宋"/>
          <w:sz w:val="32"/>
          <w:szCs w:val="32"/>
        </w:rPr>
      </w:pPr>
      <w:r>
        <w:rPr>
          <w:rFonts w:hint="eastAsia" w:ascii="仿宋" w:hAnsi="仿宋" w:eastAsia="仿宋" w:cs="仿宋"/>
          <w:b/>
          <w:bCs/>
          <w:sz w:val="32"/>
          <w:szCs w:val="32"/>
        </w:rPr>
        <w:t>第十</w:t>
      </w:r>
      <w:r>
        <w:rPr>
          <w:rFonts w:hint="eastAsia" w:ascii="仿宋" w:hAnsi="仿宋" w:eastAsia="仿宋" w:cs="仿宋"/>
          <w:b/>
          <w:bCs/>
          <w:sz w:val="32"/>
          <w:szCs w:val="32"/>
          <w:lang w:val="en-US" w:eastAsia="zh-CN"/>
        </w:rPr>
        <w:t>二</w:t>
      </w:r>
      <w:r>
        <w:rPr>
          <w:rFonts w:hint="eastAsia" w:ascii="仿宋" w:hAnsi="仿宋" w:eastAsia="仿宋" w:cs="仿宋"/>
          <w:b/>
          <w:bCs/>
          <w:sz w:val="32"/>
          <w:szCs w:val="32"/>
        </w:rPr>
        <w:t>条</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县</w:t>
      </w:r>
      <w:r>
        <w:rPr>
          <w:rFonts w:hint="eastAsia" w:ascii="仿宋" w:hAnsi="仿宋" w:eastAsia="仿宋" w:cs="仿宋"/>
          <w:sz w:val="32"/>
          <w:szCs w:val="32"/>
        </w:rPr>
        <w:t>住房和城乡建设(住房保障)部门应建立健全常态化申请受理机制，做到随时申请、及时受理，拓宽申请受理渠道,开通网上服务大厅、手机 APP、微信公众号等服务平台，方便群众办事。</w:t>
      </w:r>
    </w:p>
    <w:p w14:paraId="6A0DB0B1">
      <w:pPr>
        <w:ind w:left="0" w:leftChars="0" w:firstLine="643" w:firstLineChars="200"/>
        <w:rPr>
          <w:rFonts w:hint="eastAsia" w:ascii="仿宋" w:hAnsi="仿宋" w:eastAsia="仿宋" w:cs="仿宋"/>
          <w:sz w:val="32"/>
          <w:szCs w:val="32"/>
          <w:lang w:eastAsia="zh-CN"/>
        </w:rPr>
      </w:pPr>
      <w:r>
        <w:rPr>
          <w:rFonts w:hint="eastAsia" w:ascii="仿宋" w:hAnsi="仿宋" w:eastAsia="仿宋" w:cs="仿宋"/>
          <w:b/>
          <w:bCs/>
          <w:sz w:val="32"/>
          <w:szCs w:val="32"/>
        </w:rPr>
        <w:t>第十</w:t>
      </w:r>
      <w:r>
        <w:rPr>
          <w:rFonts w:hint="eastAsia" w:ascii="仿宋" w:hAnsi="仿宋" w:eastAsia="仿宋" w:cs="仿宋"/>
          <w:b/>
          <w:bCs/>
          <w:sz w:val="32"/>
          <w:szCs w:val="32"/>
          <w:lang w:eastAsia="zh-CN"/>
        </w:rPr>
        <w:t>三</w:t>
      </w:r>
      <w:r>
        <w:rPr>
          <w:rFonts w:hint="eastAsia" w:ascii="仿宋" w:hAnsi="仿宋" w:eastAsia="仿宋" w:cs="仿宋"/>
          <w:b/>
          <w:bCs/>
          <w:sz w:val="32"/>
          <w:szCs w:val="32"/>
        </w:rPr>
        <w:t>条</w:t>
      </w:r>
      <w:r>
        <w:rPr>
          <w:rFonts w:hint="eastAsia" w:ascii="仿宋" w:hAnsi="仿宋" w:eastAsia="仿宋" w:cs="仿宋"/>
          <w:sz w:val="32"/>
          <w:szCs w:val="32"/>
        </w:rPr>
        <w:t xml:space="preserve"> 申请公共租赁住房，应当符合以下条件</w:t>
      </w:r>
      <w:r>
        <w:rPr>
          <w:rFonts w:hint="eastAsia" w:ascii="仿宋" w:hAnsi="仿宋" w:eastAsia="仿宋" w:cs="仿宋"/>
          <w:sz w:val="32"/>
          <w:szCs w:val="32"/>
          <w:lang w:eastAsia="zh-CN"/>
        </w:rPr>
        <w:t>：</w:t>
      </w:r>
    </w:p>
    <w:p w14:paraId="26153A3A">
      <w:pPr>
        <w:ind w:left="0" w:leftChars="0" w:firstLine="640" w:firstLineChars="200"/>
        <w:rPr>
          <w:rFonts w:hint="eastAsia" w:ascii="仿宋" w:hAnsi="仿宋" w:eastAsia="仿宋" w:cs="仿宋"/>
          <w:sz w:val="32"/>
          <w:szCs w:val="32"/>
          <w:lang w:eastAsia="zh-CN"/>
        </w:rPr>
      </w:pPr>
      <w:r>
        <w:rPr>
          <w:rFonts w:hint="eastAsia" w:ascii="仿宋" w:hAnsi="仿宋" w:eastAsia="仿宋" w:cs="仿宋"/>
          <w:sz w:val="32"/>
          <w:szCs w:val="32"/>
        </w:rPr>
        <w:t>(一)申请人年满18周岁、具有完全民事行为能力</w:t>
      </w:r>
      <w:r>
        <w:rPr>
          <w:rFonts w:hint="eastAsia" w:ascii="仿宋" w:hAnsi="仿宋" w:eastAsia="仿宋" w:cs="仿宋"/>
          <w:sz w:val="32"/>
          <w:szCs w:val="32"/>
          <w:lang w:eastAsia="zh-CN"/>
        </w:rPr>
        <w:t>；</w:t>
      </w:r>
    </w:p>
    <w:p w14:paraId="1ADDFC3D">
      <w:pPr>
        <w:ind w:left="0" w:leftChars="0" w:firstLine="640" w:firstLineChars="200"/>
        <w:rPr>
          <w:rFonts w:hint="eastAsia" w:ascii="仿宋" w:hAnsi="仿宋" w:eastAsia="仿宋" w:cs="仿宋"/>
          <w:sz w:val="32"/>
          <w:szCs w:val="32"/>
          <w:lang w:eastAsia="zh-CN"/>
        </w:rPr>
      </w:pPr>
      <w:r>
        <w:rPr>
          <w:rFonts w:hint="eastAsia" w:ascii="仿宋" w:hAnsi="仿宋" w:eastAsia="仿宋" w:cs="仿宋"/>
          <w:sz w:val="32"/>
          <w:szCs w:val="32"/>
        </w:rPr>
        <w:t>(二)申请家庭在我县无</w:t>
      </w:r>
      <w:r>
        <w:rPr>
          <w:rFonts w:hint="eastAsia" w:ascii="仿宋" w:hAnsi="仿宋" w:eastAsia="仿宋" w:cs="仿宋"/>
          <w:sz w:val="32"/>
          <w:szCs w:val="32"/>
          <w:lang w:val="en-US" w:eastAsia="zh-CN"/>
        </w:rPr>
        <w:t>自有</w:t>
      </w:r>
      <w:r>
        <w:rPr>
          <w:rFonts w:hint="eastAsia" w:ascii="仿宋" w:hAnsi="仿宋" w:eastAsia="仿宋" w:cs="仿宋"/>
          <w:sz w:val="32"/>
          <w:szCs w:val="32"/>
        </w:rPr>
        <w:t>住房或住房建筑面积低于规定标准</w:t>
      </w:r>
      <w:r>
        <w:rPr>
          <w:rFonts w:hint="eastAsia" w:ascii="仿宋" w:hAnsi="仿宋" w:eastAsia="仿宋" w:cs="仿宋"/>
          <w:sz w:val="32"/>
          <w:szCs w:val="32"/>
          <w:lang w:eastAsia="zh-CN"/>
        </w:rPr>
        <w:t>：</w:t>
      </w:r>
      <w:r>
        <w:rPr>
          <w:rFonts w:hint="eastAsia" w:ascii="仿宋" w:hAnsi="仿宋" w:eastAsia="仿宋" w:cs="仿宋"/>
          <w:sz w:val="32"/>
          <w:szCs w:val="32"/>
        </w:rPr>
        <w:t>人均住房建筑面积低于15平方米</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含</w:t>
      </w:r>
      <w:r>
        <w:rPr>
          <w:rFonts w:hint="eastAsia" w:ascii="仿宋" w:hAnsi="仿宋" w:eastAsia="仿宋" w:cs="仿宋"/>
          <w:sz w:val="32"/>
          <w:szCs w:val="32"/>
          <w:lang w:eastAsia="zh-CN"/>
        </w:rPr>
        <w:t>）</w:t>
      </w:r>
      <w:r>
        <w:rPr>
          <w:rFonts w:hint="eastAsia" w:ascii="仿宋" w:hAnsi="仿宋" w:eastAsia="仿宋" w:cs="仿宋"/>
          <w:sz w:val="32"/>
          <w:szCs w:val="32"/>
        </w:rPr>
        <w:t>，户总住房建筑面积不超过50平方米</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含</w:t>
      </w:r>
      <w:r>
        <w:rPr>
          <w:rFonts w:hint="eastAsia" w:ascii="仿宋" w:hAnsi="仿宋" w:eastAsia="仿宋" w:cs="仿宋"/>
          <w:sz w:val="32"/>
          <w:szCs w:val="32"/>
          <w:lang w:eastAsia="zh-CN"/>
        </w:rPr>
        <w:t>）</w:t>
      </w:r>
      <w:r>
        <w:rPr>
          <w:rFonts w:hint="eastAsia" w:ascii="仿宋" w:hAnsi="仿宋" w:eastAsia="仿宋" w:cs="仿宋"/>
          <w:sz w:val="32"/>
          <w:szCs w:val="32"/>
        </w:rPr>
        <w:t>。申请家庭申请之日起前2年出售、赠与、自行委托拍卖房产的(因病、事故等特殊情况除外)，不属于无自有住房的情形</w:t>
      </w:r>
      <w:r>
        <w:rPr>
          <w:rFonts w:hint="eastAsia" w:ascii="仿宋" w:hAnsi="仿宋" w:eastAsia="仿宋" w:cs="仿宋"/>
          <w:sz w:val="32"/>
          <w:szCs w:val="32"/>
          <w:lang w:eastAsia="zh-CN"/>
        </w:rPr>
        <w:t>；</w:t>
      </w:r>
    </w:p>
    <w:p w14:paraId="3AD442F3">
      <w:pPr>
        <w:ind w:left="0" w:leftChars="0" w:firstLine="640" w:firstLineChars="200"/>
        <w:rPr>
          <w:rFonts w:hint="default" w:ascii="仿宋" w:hAnsi="仿宋" w:eastAsia="仿宋" w:cs="仿宋"/>
          <w:sz w:val="32"/>
          <w:szCs w:val="32"/>
          <w:lang w:val="en-US" w:eastAsia="zh-CN"/>
        </w:rPr>
      </w:pPr>
      <w:r>
        <w:rPr>
          <w:rFonts w:hint="eastAsia" w:ascii="仿宋" w:hAnsi="仿宋" w:eastAsia="仿宋" w:cs="仿宋"/>
          <w:sz w:val="32"/>
          <w:szCs w:val="32"/>
          <w:lang w:eastAsia="zh-CN"/>
        </w:rPr>
        <w:t>(三)收入、财产符合规定标准（3人及以上家庭，人均收入不高于本</w:t>
      </w:r>
      <w:r>
        <w:rPr>
          <w:rFonts w:hint="eastAsia" w:ascii="仿宋" w:hAnsi="仿宋" w:eastAsia="仿宋" w:cs="仿宋"/>
          <w:sz w:val="32"/>
          <w:szCs w:val="32"/>
          <w:lang w:val="en-US" w:eastAsia="zh-CN"/>
        </w:rPr>
        <w:t>县</w:t>
      </w:r>
      <w:r>
        <w:rPr>
          <w:rFonts w:hint="eastAsia" w:ascii="仿宋" w:hAnsi="仿宋" w:eastAsia="仿宋" w:cs="仿宋"/>
          <w:sz w:val="32"/>
          <w:szCs w:val="32"/>
          <w:lang w:eastAsia="zh-CN"/>
        </w:rPr>
        <w:t>上年度城镇居民人均可支配收入；2人家庭不高于本</w:t>
      </w:r>
      <w:r>
        <w:rPr>
          <w:rFonts w:hint="eastAsia" w:ascii="仿宋" w:hAnsi="仿宋" w:eastAsia="仿宋" w:cs="仿宋"/>
          <w:sz w:val="32"/>
          <w:szCs w:val="32"/>
          <w:lang w:val="en-US" w:eastAsia="zh-CN"/>
        </w:rPr>
        <w:t>县</w:t>
      </w:r>
      <w:r>
        <w:rPr>
          <w:rFonts w:hint="eastAsia" w:ascii="仿宋" w:hAnsi="仿宋" w:eastAsia="仿宋" w:cs="仿宋"/>
          <w:sz w:val="32"/>
          <w:szCs w:val="32"/>
          <w:lang w:eastAsia="zh-CN"/>
        </w:rPr>
        <w:t>上年度城镇居民人均可支配收入的1.1倍；单身人士不高于本</w:t>
      </w:r>
      <w:r>
        <w:rPr>
          <w:rFonts w:hint="eastAsia" w:ascii="仿宋" w:hAnsi="仿宋" w:eastAsia="仿宋" w:cs="仿宋"/>
          <w:sz w:val="32"/>
          <w:szCs w:val="32"/>
          <w:lang w:val="en-US" w:eastAsia="zh-CN"/>
        </w:rPr>
        <w:t>县</w:t>
      </w:r>
      <w:r>
        <w:rPr>
          <w:rFonts w:hint="eastAsia" w:ascii="仿宋" w:hAnsi="仿宋" w:eastAsia="仿宋" w:cs="仿宋"/>
          <w:sz w:val="32"/>
          <w:szCs w:val="32"/>
          <w:lang w:eastAsia="zh-CN"/>
        </w:rPr>
        <w:t>上年度城镇居民人均可支配收入的1.2倍。）；</w:t>
      </w:r>
    </w:p>
    <w:p w14:paraId="26817C97">
      <w:pPr>
        <w:ind w:left="0" w:leftChars="0"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eastAsia="zh-CN"/>
        </w:rPr>
        <w:t>(四)申请人为外来务工人员的，须在本地稳定就业、与用人单位签订2年以上劳动合同、近期连续缴纳社会保险12个月(含)以上；</w:t>
      </w:r>
    </w:p>
    <w:p w14:paraId="574CAE3D">
      <w:pPr>
        <w:ind w:left="0" w:leftChars="0"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eastAsia="zh-CN"/>
        </w:rPr>
        <w:t>(五)未享受过房改购房、集资建房、经济适用住房和住房补贴等政策；</w:t>
      </w:r>
    </w:p>
    <w:p w14:paraId="562BC31C">
      <w:pPr>
        <w:ind w:left="0" w:leftChars="0"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eastAsia="zh-CN"/>
        </w:rPr>
        <w:t>(六)申请人及共同申请人在主城区无商铺、名下无非营运机动车辆，或仅有1辆非营运机动车辆且价值低于15万元(价值以销售发票上计税金额为准)；</w:t>
      </w:r>
    </w:p>
    <w:p w14:paraId="2682C6D5">
      <w:pPr>
        <w:ind w:left="0" w:leftChars="0"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七</w:t>
      </w:r>
      <w:r>
        <w:rPr>
          <w:rFonts w:hint="eastAsia" w:ascii="仿宋" w:hAnsi="仿宋" w:eastAsia="仿宋" w:cs="仿宋"/>
          <w:sz w:val="32"/>
          <w:szCs w:val="32"/>
          <w:lang w:eastAsia="zh-CN"/>
        </w:rPr>
        <w:t>)离婚人员离婚时间须满1年以上；</w:t>
      </w:r>
    </w:p>
    <w:p w14:paraId="4E2E3FB4">
      <w:pPr>
        <w:ind w:left="0" w:leftChars="0"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八</w:t>
      </w:r>
      <w:r>
        <w:rPr>
          <w:rFonts w:hint="eastAsia" w:ascii="仿宋" w:hAnsi="仿宋" w:eastAsia="仿宋" w:cs="仿宋"/>
          <w:sz w:val="32"/>
          <w:szCs w:val="32"/>
          <w:lang w:eastAsia="zh-CN"/>
        </w:rPr>
        <w:t>)县人民政府规定的其他条件。</w:t>
      </w:r>
    </w:p>
    <w:p w14:paraId="31184B0C">
      <w:pPr>
        <w:ind w:left="0" w:leftChars="0" w:firstLine="643" w:firstLineChars="200"/>
        <w:rPr>
          <w:rFonts w:hint="eastAsia" w:ascii="仿宋" w:hAnsi="仿宋" w:eastAsia="仿宋" w:cs="仿宋"/>
          <w:sz w:val="32"/>
          <w:szCs w:val="32"/>
        </w:rPr>
      </w:pPr>
      <w:r>
        <w:rPr>
          <w:rFonts w:hint="eastAsia" w:ascii="仿宋" w:hAnsi="仿宋" w:eastAsia="仿宋" w:cs="仿宋"/>
          <w:b/>
          <w:bCs/>
          <w:sz w:val="32"/>
          <w:szCs w:val="32"/>
        </w:rPr>
        <w:t>第十</w:t>
      </w:r>
      <w:r>
        <w:rPr>
          <w:rFonts w:hint="eastAsia" w:ascii="仿宋" w:hAnsi="仿宋" w:eastAsia="仿宋" w:cs="仿宋"/>
          <w:b/>
          <w:bCs/>
          <w:sz w:val="32"/>
          <w:szCs w:val="32"/>
          <w:lang w:val="en-US" w:eastAsia="zh-CN"/>
        </w:rPr>
        <w:t>四</w:t>
      </w:r>
      <w:r>
        <w:rPr>
          <w:rFonts w:hint="eastAsia" w:ascii="仿宋" w:hAnsi="仿宋" w:eastAsia="仿宋" w:cs="仿宋"/>
          <w:b/>
          <w:bCs/>
          <w:sz w:val="32"/>
          <w:szCs w:val="32"/>
        </w:rPr>
        <w:t>条</w:t>
      </w:r>
      <w:r>
        <w:rPr>
          <w:rFonts w:hint="eastAsia" w:ascii="仿宋" w:hAnsi="仿宋" w:eastAsia="仿宋" w:cs="仿宋"/>
          <w:sz w:val="32"/>
          <w:szCs w:val="32"/>
        </w:rPr>
        <w:t xml:space="preserve"> 城镇住房困难家庭申请公共租赁住房的，应当向户籍所在</w:t>
      </w:r>
      <w:r>
        <w:rPr>
          <w:rFonts w:hint="eastAsia" w:ascii="仿宋" w:hAnsi="仿宋" w:eastAsia="仿宋" w:cs="仿宋"/>
          <w:sz w:val="32"/>
          <w:szCs w:val="32"/>
          <w:lang w:val="en-US" w:eastAsia="zh-CN"/>
        </w:rPr>
        <w:t>的儒林</w:t>
      </w:r>
      <w:r>
        <w:rPr>
          <w:rFonts w:hint="eastAsia" w:ascii="仿宋" w:hAnsi="仿宋" w:eastAsia="仿宋" w:cs="仿宋"/>
          <w:sz w:val="32"/>
          <w:szCs w:val="32"/>
        </w:rPr>
        <w:t>镇人民政府提出申请。城镇住房困难家庭申请公共租赁住房的，应当由申请家庭户主作为申请人，户主不具有完全民事行为能力的，应推举具有完全民事行为能力的其他家庭成员或者指定监护人作为申请人。</w:t>
      </w:r>
    </w:p>
    <w:p w14:paraId="1BC12789">
      <w:pPr>
        <w:ind w:left="0" w:leftChars="0" w:firstLine="640" w:firstLineChars="200"/>
        <w:rPr>
          <w:rFonts w:hint="eastAsia" w:ascii="仿宋" w:hAnsi="仿宋" w:eastAsia="仿宋" w:cs="仿宋"/>
          <w:sz w:val="32"/>
          <w:szCs w:val="32"/>
        </w:rPr>
      </w:pPr>
      <w:r>
        <w:rPr>
          <w:rFonts w:hint="eastAsia" w:ascii="仿宋" w:hAnsi="仿宋" w:eastAsia="仿宋" w:cs="仿宋"/>
          <w:sz w:val="32"/>
          <w:szCs w:val="32"/>
        </w:rPr>
        <w:t>新就业无房职工和在城镇稳定就业的外来务工人员申请公共租赁住房的，由本人作为申请人。新就业无房职工和在城镇稳定就业的外来务工人员申请公共租赁住房的，可由用人单位代表本单位职工按程序统一申请或由本人向就业所在地</w:t>
      </w:r>
      <w:r>
        <w:rPr>
          <w:rFonts w:hint="eastAsia" w:ascii="仿宋" w:hAnsi="仿宋" w:eastAsia="仿宋" w:cs="仿宋"/>
          <w:sz w:val="32"/>
          <w:szCs w:val="32"/>
          <w:lang w:val="en-US" w:eastAsia="zh-CN"/>
        </w:rPr>
        <w:t>儒林镇人民政府</w:t>
      </w:r>
      <w:r>
        <w:rPr>
          <w:rFonts w:hint="eastAsia" w:ascii="仿宋" w:hAnsi="仿宋" w:eastAsia="仿宋" w:cs="仿宋"/>
          <w:sz w:val="32"/>
          <w:szCs w:val="32"/>
        </w:rPr>
        <w:t>申请。对在</w:t>
      </w:r>
      <w:r>
        <w:rPr>
          <w:rFonts w:hint="eastAsia" w:ascii="仿宋" w:hAnsi="仿宋" w:eastAsia="仿宋" w:cs="仿宋"/>
          <w:sz w:val="32"/>
          <w:szCs w:val="32"/>
          <w:lang w:val="en-US" w:eastAsia="zh-CN"/>
        </w:rPr>
        <w:t>工业集中区</w:t>
      </w:r>
      <w:r>
        <w:rPr>
          <w:rFonts w:hint="eastAsia" w:ascii="仿宋" w:hAnsi="仿宋" w:eastAsia="仿宋" w:cs="仿宋"/>
          <w:sz w:val="32"/>
          <w:szCs w:val="32"/>
        </w:rPr>
        <w:t>建设面向用工单位或者</w:t>
      </w:r>
      <w:r>
        <w:rPr>
          <w:rFonts w:hint="eastAsia" w:ascii="仿宋" w:hAnsi="仿宋" w:eastAsia="仿宋" w:cs="仿宋"/>
          <w:sz w:val="32"/>
          <w:szCs w:val="32"/>
          <w:lang w:val="en-US" w:eastAsia="zh-CN"/>
        </w:rPr>
        <w:t>工业集中</w:t>
      </w:r>
      <w:r>
        <w:rPr>
          <w:rFonts w:hint="eastAsia" w:ascii="仿宋" w:hAnsi="仿宋" w:eastAsia="仿宋" w:cs="仿宋"/>
          <w:sz w:val="32"/>
          <w:szCs w:val="32"/>
        </w:rPr>
        <w:t>区就业人员，以及企事业单位建设面向本单位员工配租的公共租赁住房，可由用人单位代表本单位职工申请。</w:t>
      </w:r>
    </w:p>
    <w:p w14:paraId="264B88B0">
      <w:pPr>
        <w:ind w:left="0" w:leftChars="0" w:firstLine="643" w:firstLineChars="200"/>
        <w:rPr>
          <w:rFonts w:hint="eastAsia" w:ascii="仿宋" w:hAnsi="仿宋" w:eastAsia="仿宋" w:cs="仿宋"/>
          <w:sz w:val="32"/>
          <w:szCs w:val="32"/>
        </w:rPr>
      </w:pPr>
      <w:r>
        <w:rPr>
          <w:rFonts w:hint="eastAsia" w:ascii="仿宋" w:hAnsi="仿宋" w:eastAsia="仿宋" w:cs="仿宋"/>
          <w:b/>
          <w:bCs/>
          <w:sz w:val="32"/>
          <w:szCs w:val="32"/>
        </w:rPr>
        <w:t>第</w:t>
      </w:r>
      <w:r>
        <w:rPr>
          <w:rFonts w:hint="eastAsia" w:ascii="仿宋" w:hAnsi="仿宋" w:eastAsia="仿宋" w:cs="仿宋"/>
          <w:b/>
          <w:bCs/>
          <w:sz w:val="32"/>
          <w:szCs w:val="32"/>
          <w:lang w:val="en-US" w:eastAsia="zh-CN"/>
        </w:rPr>
        <w:t>十五</w:t>
      </w:r>
      <w:r>
        <w:rPr>
          <w:rFonts w:hint="eastAsia" w:ascii="仿宋" w:hAnsi="仿宋" w:eastAsia="仿宋" w:cs="仿宋"/>
          <w:b/>
          <w:bCs/>
          <w:sz w:val="32"/>
          <w:szCs w:val="32"/>
        </w:rPr>
        <w:t>条</w:t>
      </w:r>
      <w:r>
        <w:rPr>
          <w:rFonts w:hint="eastAsia" w:ascii="仿宋" w:hAnsi="仿宋" w:eastAsia="仿宋" w:cs="仿宋"/>
          <w:sz w:val="32"/>
          <w:szCs w:val="32"/>
        </w:rPr>
        <w:t xml:space="preserve"> 单身70周岁（含70周岁）以上老年人、不具有完全行为能力的人员，在无看护人员共同居住的情况下，一般不安排公共租赁住房，纳入其他社会福利保障。如有特殊情况需要安排的，监护人需与公共租赁住房管理部门签订监护人协议，且监护人承担连带责任（监护人是指《中华人民共和国民法典》中明确的监护人）。</w:t>
      </w:r>
    </w:p>
    <w:p w14:paraId="08C692A4">
      <w:pPr>
        <w:ind w:left="0" w:leftChars="0" w:firstLine="643" w:firstLineChars="200"/>
        <w:rPr>
          <w:rFonts w:hint="eastAsia" w:ascii="仿宋" w:hAnsi="仿宋" w:eastAsia="仿宋" w:cs="仿宋"/>
          <w:sz w:val="32"/>
          <w:szCs w:val="32"/>
        </w:rPr>
      </w:pPr>
      <w:r>
        <w:rPr>
          <w:rFonts w:hint="eastAsia" w:ascii="仿宋" w:hAnsi="仿宋" w:eastAsia="仿宋" w:cs="仿宋"/>
          <w:b/>
          <w:bCs/>
          <w:sz w:val="32"/>
          <w:szCs w:val="32"/>
        </w:rPr>
        <w:t>第</w:t>
      </w:r>
      <w:r>
        <w:rPr>
          <w:rFonts w:hint="eastAsia" w:ascii="仿宋" w:hAnsi="仿宋" w:eastAsia="仿宋" w:cs="仿宋"/>
          <w:b/>
          <w:bCs/>
          <w:sz w:val="32"/>
          <w:szCs w:val="32"/>
          <w:lang w:val="en-US" w:eastAsia="zh-CN"/>
        </w:rPr>
        <w:t>十六</w:t>
      </w:r>
      <w:r>
        <w:rPr>
          <w:rFonts w:hint="eastAsia" w:ascii="仿宋" w:hAnsi="仿宋" w:eastAsia="仿宋" w:cs="仿宋"/>
          <w:b/>
          <w:bCs/>
          <w:sz w:val="32"/>
          <w:szCs w:val="32"/>
        </w:rPr>
        <w:t>条</w:t>
      </w:r>
      <w:r>
        <w:rPr>
          <w:rFonts w:hint="eastAsia" w:ascii="仿宋" w:hAnsi="仿宋" w:eastAsia="仿宋" w:cs="仿宋"/>
          <w:sz w:val="32"/>
          <w:szCs w:val="32"/>
        </w:rPr>
        <w:t xml:space="preserve"> 确需安置的棚户区（含危房）改造居民、搬迁移民、重点项目房屋被征收对象等群体，可以用公共租赁住房进行过渡性安置，时间原则一年、不超过两年。过渡性安置的，拆迁协议单位出具承诺书，承诺书明确过渡期限，拆迁协议签订单位在过渡期内协助安置对象完善公共租赁住房申请程序，过渡期到期后未能完善公共租赁住房申请程序或不符公共租赁住房准入条件的，由拆迁协议签订单位负责清退。过渡安置期内，安置人员欠缴租金的，由拆迁协议签订单位负责追缴租金。</w:t>
      </w:r>
    </w:p>
    <w:p w14:paraId="12CDDC9A">
      <w:pPr>
        <w:ind w:left="0" w:leftChars="0" w:firstLine="643" w:firstLineChars="200"/>
        <w:rPr>
          <w:rFonts w:hint="eastAsia" w:ascii="仿宋" w:hAnsi="仿宋" w:eastAsia="仿宋" w:cs="仿宋"/>
          <w:sz w:val="32"/>
          <w:szCs w:val="32"/>
        </w:rPr>
      </w:pPr>
      <w:r>
        <w:rPr>
          <w:rFonts w:hint="eastAsia" w:ascii="仿宋" w:hAnsi="仿宋" w:eastAsia="仿宋" w:cs="仿宋"/>
          <w:b/>
          <w:bCs/>
          <w:sz w:val="32"/>
          <w:szCs w:val="32"/>
        </w:rPr>
        <w:t>第十</w:t>
      </w:r>
      <w:r>
        <w:rPr>
          <w:rFonts w:hint="eastAsia" w:ascii="仿宋" w:hAnsi="仿宋" w:eastAsia="仿宋" w:cs="仿宋"/>
          <w:b/>
          <w:bCs/>
          <w:sz w:val="32"/>
          <w:szCs w:val="32"/>
          <w:lang w:val="en-US" w:eastAsia="zh-CN"/>
        </w:rPr>
        <w:t>七</w:t>
      </w:r>
      <w:r>
        <w:rPr>
          <w:rFonts w:hint="eastAsia" w:ascii="仿宋" w:hAnsi="仿宋" w:eastAsia="仿宋" w:cs="仿宋"/>
          <w:b/>
          <w:bCs/>
          <w:sz w:val="32"/>
          <w:szCs w:val="32"/>
        </w:rPr>
        <w:t>条</w:t>
      </w:r>
      <w:r>
        <w:rPr>
          <w:rFonts w:hint="eastAsia" w:ascii="仿宋" w:hAnsi="仿宋" w:eastAsia="仿宋" w:cs="仿宋"/>
          <w:sz w:val="32"/>
          <w:szCs w:val="32"/>
        </w:rPr>
        <w:t xml:space="preserve"> 公共租赁住房申请审核程序:</w:t>
      </w:r>
    </w:p>
    <w:p w14:paraId="7E797729">
      <w:pPr>
        <w:ind w:left="0" w:leftChars="0" w:firstLine="640" w:firstLineChars="200"/>
        <w:rPr>
          <w:rFonts w:hint="eastAsia" w:ascii="仿宋" w:hAnsi="仿宋" w:eastAsia="仿宋" w:cs="仿宋"/>
          <w:sz w:val="32"/>
          <w:szCs w:val="32"/>
        </w:rPr>
      </w:pPr>
      <w:r>
        <w:rPr>
          <w:rFonts w:hint="eastAsia" w:ascii="仿宋" w:hAnsi="仿宋" w:eastAsia="仿宋" w:cs="仿宋"/>
          <w:sz w:val="32"/>
          <w:szCs w:val="32"/>
        </w:rPr>
        <w:t>(一)</w:t>
      </w:r>
      <w:r>
        <w:rPr>
          <w:rFonts w:hint="eastAsia" w:ascii="仿宋" w:hAnsi="仿宋" w:eastAsia="仿宋" w:cs="仿宋"/>
          <w:sz w:val="32"/>
          <w:szCs w:val="32"/>
          <w:lang w:val="en-US" w:eastAsia="zh-CN"/>
        </w:rPr>
        <w:t>儒林镇人民政府</w:t>
      </w:r>
      <w:r>
        <w:rPr>
          <w:rFonts w:hint="eastAsia" w:ascii="仿宋" w:hAnsi="仿宋" w:eastAsia="仿宋" w:cs="仿宋"/>
          <w:sz w:val="32"/>
          <w:szCs w:val="32"/>
        </w:rPr>
        <w:t>应当自受理申请之日起20个工作日内，组织社区居委会对申请人家庭收入、财产和住房状况等进行调查核实，提出初审意见，并在申请人所在社区</w:t>
      </w:r>
      <w:r>
        <w:rPr>
          <w:rFonts w:hint="eastAsia" w:ascii="仿宋" w:hAnsi="仿宋" w:eastAsia="仿宋" w:cs="仿宋"/>
          <w:sz w:val="32"/>
          <w:szCs w:val="32"/>
          <w:lang w:val="en-US" w:eastAsia="zh-CN"/>
        </w:rPr>
        <w:t>居委会</w:t>
      </w:r>
      <w:r>
        <w:rPr>
          <w:rFonts w:hint="eastAsia" w:ascii="仿宋" w:hAnsi="仿宋" w:eastAsia="仿宋" w:cs="仿宋"/>
          <w:sz w:val="32"/>
          <w:szCs w:val="32"/>
        </w:rPr>
        <w:t>公示，将初审意见和申请材料一并报送</w:t>
      </w:r>
      <w:r>
        <w:rPr>
          <w:rFonts w:hint="eastAsia" w:ascii="仿宋" w:hAnsi="仿宋" w:eastAsia="仿宋" w:cs="仿宋"/>
          <w:sz w:val="32"/>
          <w:szCs w:val="32"/>
          <w:lang w:eastAsia="zh-CN"/>
        </w:rPr>
        <w:t>县</w:t>
      </w:r>
      <w:r>
        <w:rPr>
          <w:rFonts w:hint="eastAsia" w:ascii="仿宋" w:hAnsi="仿宋" w:eastAsia="仿宋" w:cs="仿宋"/>
          <w:sz w:val="32"/>
          <w:szCs w:val="32"/>
        </w:rPr>
        <w:t>住房和城乡建设(住房保障)部门审核。</w:t>
      </w:r>
    </w:p>
    <w:p w14:paraId="0DA9FF98">
      <w:pPr>
        <w:ind w:left="0" w:leftChars="0" w:firstLine="640" w:firstLineChars="200"/>
        <w:rPr>
          <w:rFonts w:hint="eastAsia" w:ascii="仿宋" w:hAnsi="仿宋" w:eastAsia="仿宋" w:cs="仿宋"/>
          <w:sz w:val="32"/>
          <w:szCs w:val="32"/>
        </w:rPr>
      </w:pPr>
      <w:r>
        <w:rPr>
          <w:rFonts w:hint="eastAsia" w:ascii="仿宋" w:hAnsi="仿宋" w:eastAsia="仿宋" w:cs="仿宋"/>
          <w:sz w:val="32"/>
          <w:szCs w:val="32"/>
        </w:rPr>
        <w:t>(二)</w:t>
      </w:r>
      <w:r>
        <w:rPr>
          <w:rFonts w:hint="eastAsia" w:ascii="仿宋" w:hAnsi="仿宋" w:eastAsia="仿宋" w:cs="仿宋"/>
          <w:sz w:val="32"/>
          <w:szCs w:val="32"/>
          <w:lang w:eastAsia="zh-CN"/>
        </w:rPr>
        <w:t>县住房和城乡建设(住房保障)部门</w:t>
      </w:r>
      <w:r>
        <w:rPr>
          <w:rFonts w:hint="eastAsia" w:ascii="仿宋" w:hAnsi="仿宋" w:eastAsia="仿宋" w:cs="仿宋"/>
          <w:sz w:val="32"/>
          <w:szCs w:val="32"/>
        </w:rPr>
        <w:t>应当自收到初审意见和申请材料之日起15个工作日内，组织</w:t>
      </w:r>
      <w:r>
        <w:rPr>
          <w:rFonts w:hint="eastAsia" w:ascii="仿宋" w:hAnsi="仿宋" w:eastAsia="仿宋" w:cs="仿宋"/>
          <w:sz w:val="32"/>
          <w:szCs w:val="32"/>
          <w:lang w:eastAsia="zh-CN"/>
        </w:rPr>
        <w:t>县</w:t>
      </w:r>
      <w:r>
        <w:rPr>
          <w:rFonts w:hint="eastAsia" w:ascii="仿宋" w:hAnsi="仿宋" w:eastAsia="仿宋" w:cs="仿宋"/>
          <w:sz w:val="32"/>
          <w:szCs w:val="32"/>
        </w:rPr>
        <w:t>自然资源、民政等部门对申请人家庭现有住房状况、家庭收入、财产、婚姻等情况进行审查核准。经审查核准，对符合条件的申请人在门户网站予以公示，公示期为7天，经公示无异议或异议不成立的，登记为住房保障轮候对象</w:t>
      </w:r>
      <w:r>
        <w:rPr>
          <w:rFonts w:hint="eastAsia" w:ascii="仿宋" w:hAnsi="仿宋" w:eastAsia="仿宋" w:cs="仿宋"/>
          <w:sz w:val="32"/>
          <w:szCs w:val="32"/>
          <w:lang w:eastAsia="zh-CN"/>
        </w:rPr>
        <w:t>；</w:t>
      </w:r>
      <w:r>
        <w:rPr>
          <w:rFonts w:hint="eastAsia" w:ascii="仿宋" w:hAnsi="仿宋" w:eastAsia="仿宋" w:cs="仿宋"/>
          <w:sz w:val="32"/>
          <w:szCs w:val="32"/>
        </w:rPr>
        <w:t>对不符合申请条件的，应当书面通知并说明理由。</w:t>
      </w:r>
    </w:p>
    <w:p w14:paraId="5567517C">
      <w:pPr>
        <w:ind w:left="0" w:leftChars="0" w:firstLine="640" w:firstLineChars="200"/>
        <w:rPr>
          <w:rFonts w:hint="eastAsia" w:ascii="仿宋" w:hAnsi="仿宋" w:eastAsia="仿宋" w:cs="仿宋"/>
          <w:sz w:val="32"/>
          <w:szCs w:val="32"/>
        </w:rPr>
      </w:pPr>
      <w:r>
        <w:rPr>
          <w:rFonts w:hint="eastAsia" w:ascii="仿宋" w:hAnsi="仿宋" w:eastAsia="仿宋" w:cs="仿宋"/>
          <w:sz w:val="32"/>
          <w:szCs w:val="32"/>
        </w:rPr>
        <w:t>申请人对审核结果有异议的，可以向</w:t>
      </w:r>
      <w:r>
        <w:rPr>
          <w:rFonts w:hint="eastAsia" w:ascii="仿宋" w:hAnsi="仿宋" w:eastAsia="仿宋" w:cs="仿宋"/>
          <w:sz w:val="32"/>
          <w:szCs w:val="32"/>
          <w:lang w:eastAsia="zh-CN"/>
        </w:rPr>
        <w:t>县</w:t>
      </w:r>
      <w:r>
        <w:rPr>
          <w:rFonts w:hint="eastAsia" w:ascii="仿宋" w:hAnsi="仿宋" w:eastAsia="仿宋" w:cs="仿宋"/>
          <w:sz w:val="32"/>
          <w:szCs w:val="32"/>
        </w:rPr>
        <w:t>住房和城乡建设(住房保障)部门申请复核。</w:t>
      </w:r>
    </w:p>
    <w:p w14:paraId="6CB02015">
      <w:pPr>
        <w:ind w:left="0" w:leftChars="0" w:firstLine="640" w:firstLineChars="200"/>
        <w:rPr>
          <w:rFonts w:hint="eastAsia" w:ascii="仿宋" w:hAnsi="仿宋" w:eastAsia="仿宋" w:cs="仿宋"/>
          <w:sz w:val="32"/>
          <w:szCs w:val="32"/>
        </w:rPr>
      </w:pPr>
      <w:r>
        <w:rPr>
          <w:rFonts w:hint="eastAsia" w:ascii="仿宋" w:hAnsi="仿宋" w:eastAsia="仿宋" w:cs="仿宋"/>
          <w:sz w:val="32"/>
          <w:szCs w:val="32"/>
        </w:rPr>
        <w:t>对在</w:t>
      </w:r>
      <w:r>
        <w:rPr>
          <w:rFonts w:hint="eastAsia" w:ascii="仿宋" w:hAnsi="仿宋" w:eastAsia="仿宋" w:cs="仿宋"/>
          <w:sz w:val="32"/>
          <w:szCs w:val="32"/>
          <w:lang w:val="en-US" w:eastAsia="zh-CN"/>
        </w:rPr>
        <w:t>工业集中区</w:t>
      </w:r>
      <w:r>
        <w:rPr>
          <w:rFonts w:hint="eastAsia" w:ascii="仿宋" w:hAnsi="仿宋" w:eastAsia="仿宋" w:cs="仿宋"/>
          <w:sz w:val="32"/>
          <w:szCs w:val="32"/>
        </w:rPr>
        <w:t>稳定就业的外来务工人员申请</w:t>
      </w:r>
      <w:r>
        <w:rPr>
          <w:rFonts w:hint="eastAsia" w:ascii="仿宋" w:hAnsi="仿宋" w:eastAsia="仿宋" w:cs="仿宋"/>
          <w:sz w:val="32"/>
          <w:szCs w:val="32"/>
          <w:lang w:val="en-US" w:eastAsia="zh-CN"/>
        </w:rPr>
        <w:t>工业集中区</w:t>
      </w:r>
      <w:r>
        <w:rPr>
          <w:rFonts w:hint="eastAsia" w:ascii="仿宋" w:hAnsi="仿宋" w:eastAsia="仿宋" w:cs="仿宋"/>
          <w:sz w:val="32"/>
          <w:szCs w:val="32"/>
        </w:rPr>
        <w:t>公共租赁住房的，用人单位代表其向</w:t>
      </w:r>
      <w:r>
        <w:rPr>
          <w:rFonts w:hint="eastAsia" w:ascii="仿宋" w:hAnsi="仿宋" w:eastAsia="仿宋" w:cs="仿宋"/>
          <w:sz w:val="32"/>
          <w:szCs w:val="32"/>
          <w:lang w:val="en-US" w:eastAsia="zh-CN"/>
        </w:rPr>
        <w:t>工业集中区</w:t>
      </w:r>
      <w:r>
        <w:rPr>
          <w:rFonts w:hint="eastAsia" w:ascii="仿宋" w:hAnsi="仿宋" w:eastAsia="仿宋" w:cs="仿宋"/>
          <w:sz w:val="32"/>
          <w:szCs w:val="32"/>
        </w:rPr>
        <w:t>管理机构提出书面申请的，</w:t>
      </w:r>
      <w:r>
        <w:rPr>
          <w:rFonts w:hint="eastAsia" w:ascii="仿宋" w:hAnsi="仿宋" w:eastAsia="仿宋" w:cs="仿宋"/>
          <w:sz w:val="32"/>
          <w:szCs w:val="32"/>
          <w:lang w:val="en-US" w:eastAsia="zh-CN"/>
        </w:rPr>
        <w:t>工业集中区</w:t>
      </w:r>
      <w:r>
        <w:rPr>
          <w:rFonts w:hint="eastAsia" w:ascii="仿宋" w:hAnsi="仿宋" w:eastAsia="仿宋" w:cs="仿宋"/>
          <w:sz w:val="32"/>
          <w:szCs w:val="32"/>
        </w:rPr>
        <w:t>管理机构应当组织相关部门对申请对象进行审核。对审核合格的申请对象列入轮候保障对象范围，并将轮候对象名单报</w:t>
      </w:r>
      <w:r>
        <w:rPr>
          <w:rFonts w:hint="eastAsia" w:ascii="仿宋" w:hAnsi="仿宋" w:eastAsia="仿宋" w:cs="仿宋"/>
          <w:sz w:val="32"/>
          <w:szCs w:val="32"/>
          <w:lang w:eastAsia="zh-CN"/>
        </w:rPr>
        <w:t>县</w:t>
      </w:r>
      <w:r>
        <w:rPr>
          <w:rFonts w:hint="eastAsia" w:ascii="仿宋" w:hAnsi="仿宋" w:eastAsia="仿宋" w:cs="仿宋"/>
          <w:sz w:val="32"/>
          <w:szCs w:val="32"/>
        </w:rPr>
        <w:t>住房和城乡建设(住房保障)部门备案。</w:t>
      </w:r>
    </w:p>
    <w:p w14:paraId="2649C61C">
      <w:pPr>
        <w:ind w:left="0" w:leftChars="0"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长安营镇、威溪乡、蒋坊乡、兰蓉乡、教育</w:t>
      </w:r>
      <w:r>
        <w:rPr>
          <w:rFonts w:hint="eastAsia" w:ascii="仿宋" w:hAnsi="仿宋" w:eastAsia="仿宋" w:cs="仿宋"/>
          <w:color w:val="auto"/>
          <w:sz w:val="32"/>
          <w:szCs w:val="32"/>
          <w:lang w:val="en-US" w:eastAsia="zh-CN"/>
        </w:rPr>
        <w:t>系统</w:t>
      </w:r>
      <w:r>
        <w:rPr>
          <w:rFonts w:hint="eastAsia" w:ascii="仿宋" w:hAnsi="仿宋" w:eastAsia="仿宋" w:cs="仿宋"/>
          <w:color w:val="auto"/>
          <w:sz w:val="32"/>
          <w:szCs w:val="32"/>
        </w:rPr>
        <w:t>、卫健</w:t>
      </w:r>
      <w:r>
        <w:rPr>
          <w:rFonts w:hint="eastAsia" w:ascii="仿宋" w:hAnsi="仿宋" w:eastAsia="仿宋" w:cs="仿宋"/>
          <w:color w:val="auto"/>
          <w:sz w:val="32"/>
          <w:szCs w:val="32"/>
          <w:lang w:val="en-US" w:eastAsia="zh-CN"/>
        </w:rPr>
        <w:t>系统公共租赁住房的申请、分配、管理由乡镇人民政府及教育、卫健主管部门参照县城区执行，公共租赁住房</w:t>
      </w:r>
      <w:r>
        <w:rPr>
          <w:rFonts w:hint="eastAsia" w:ascii="仿宋" w:hAnsi="仿宋" w:eastAsia="仿宋" w:cs="仿宋"/>
          <w:color w:val="auto"/>
          <w:sz w:val="32"/>
          <w:szCs w:val="32"/>
        </w:rPr>
        <w:t>配租后，在15日内向</w:t>
      </w:r>
      <w:r>
        <w:rPr>
          <w:rFonts w:hint="eastAsia" w:ascii="仿宋" w:hAnsi="仿宋" w:eastAsia="仿宋" w:cs="仿宋"/>
          <w:color w:val="auto"/>
          <w:sz w:val="32"/>
          <w:szCs w:val="32"/>
          <w:lang w:val="en-US" w:eastAsia="zh-CN"/>
        </w:rPr>
        <w:t>县</w:t>
      </w:r>
      <w:r>
        <w:rPr>
          <w:rFonts w:hint="eastAsia" w:ascii="仿宋" w:hAnsi="仿宋" w:eastAsia="仿宋" w:cs="仿宋"/>
          <w:color w:val="auto"/>
          <w:sz w:val="32"/>
          <w:szCs w:val="32"/>
        </w:rPr>
        <w:t>住房和城乡建设</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住房保障</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部门</w:t>
      </w:r>
      <w:r>
        <w:rPr>
          <w:rFonts w:hint="eastAsia" w:ascii="仿宋" w:hAnsi="仿宋" w:eastAsia="仿宋" w:cs="仿宋"/>
          <w:color w:val="auto"/>
          <w:sz w:val="32"/>
          <w:szCs w:val="32"/>
        </w:rPr>
        <w:t>进行备案，且每月向</w:t>
      </w:r>
      <w:r>
        <w:rPr>
          <w:rFonts w:hint="eastAsia" w:ascii="仿宋" w:hAnsi="仿宋" w:eastAsia="仿宋" w:cs="仿宋"/>
          <w:color w:val="auto"/>
          <w:sz w:val="32"/>
          <w:szCs w:val="32"/>
          <w:lang w:val="en-US" w:eastAsia="zh-CN"/>
        </w:rPr>
        <w:t>县</w:t>
      </w:r>
      <w:r>
        <w:rPr>
          <w:rFonts w:hint="eastAsia" w:ascii="仿宋" w:hAnsi="仿宋" w:eastAsia="仿宋" w:cs="仿宋"/>
          <w:color w:val="auto"/>
          <w:sz w:val="32"/>
          <w:szCs w:val="32"/>
        </w:rPr>
        <w:t>住房和城乡建设</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住房保障</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部门</w:t>
      </w:r>
      <w:r>
        <w:rPr>
          <w:rFonts w:hint="eastAsia" w:ascii="仿宋" w:hAnsi="仿宋" w:eastAsia="仿宋" w:cs="仿宋"/>
          <w:color w:val="auto"/>
          <w:sz w:val="32"/>
          <w:szCs w:val="32"/>
        </w:rPr>
        <w:t>报送本单位</w:t>
      </w:r>
      <w:r>
        <w:rPr>
          <w:rFonts w:hint="eastAsia" w:ascii="仿宋" w:hAnsi="仿宋" w:eastAsia="仿宋" w:cs="仿宋"/>
          <w:color w:val="auto"/>
          <w:sz w:val="32"/>
          <w:szCs w:val="32"/>
          <w:lang w:val="en-US" w:eastAsia="zh-CN"/>
        </w:rPr>
        <w:t>公共租赁住房</w:t>
      </w:r>
      <w:r>
        <w:rPr>
          <w:rFonts w:hint="eastAsia" w:ascii="仿宋" w:hAnsi="仿宋" w:eastAsia="仿宋" w:cs="仿宋"/>
          <w:color w:val="auto"/>
          <w:sz w:val="32"/>
          <w:szCs w:val="32"/>
        </w:rPr>
        <w:t>入住人员台账。备案材料包括：</w:t>
      </w:r>
    </w:p>
    <w:p w14:paraId="404D50F1">
      <w:pPr>
        <w:ind w:left="0" w:leftChars="0"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（一）租住人员花名册；</w:t>
      </w:r>
    </w:p>
    <w:p w14:paraId="2C1A50EA">
      <w:pPr>
        <w:ind w:left="0" w:leftChars="0"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（二）租住合同；</w:t>
      </w:r>
    </w:p>
    <w:p w14:paraId="3F260D72">
      <w:pPr>
        <w:ind w:left="0" w:leftChars="0"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（三）其他需要提供的相关材料。</w:t>
      </w:r>
    </w:p>
    <w:p w14:paraId="25FC33D0">
      <w:pPr>
        <w:ind w:left="0" w:leftChars="0" w:firstLine="643" w:firstLineChars="200"/>
        <w:rPr>
          <w:rFonts w:hint="eastAsia" w:ascii="仿宋" w:hAnsi="仿宋" w:eastAsia="仿宋" w:cs="仿宋"/>
          <w:sz w:val="32"/>
          <w:szCs w:val="32"/>
        </w:rPr>
      </w:pPr>
      <w:r>
        <w:rPr>
          <w:rFonts w:hint="eastAsia" w:ascii="仿宋" w:hAnsi="仿宋" w:eastAsia="仿宋" w:cs="仿宋"/>
          <w:b/>
          <w:bCs/>
          <w:sz w:val="32"/>
          <w:szCs w:val="32"/>
        </w:rPr>
        <w:t>第十</w:t>
      </w:r>
      <w:r>
        <w:rPr>
          <w:rFonts w:hint="eastAsia" w:ascii="仿宋" w:hAnsi="仿宋" w:eastAsia="仿宋" w:cs="仿宋"/>
          <w:b/>
          <w:bCs/>
          <w:sz w:val="32"/>
          <w:szCs w:val="32"/>
          <w:lang w:val="en-US" w:eastAsia="zh-CN"/>
        </w:rPr>
        <w:t>八</w:t>
      </w:r>
      <w:r>
        <w:rPr>
          <w:rFonts w:hint="eastAsia" w:ascii="仿宋" w:hAnsi="仿宋" w:eastAsia="仿宋" w:cs="仿宋"/>
          <w:b/>
          <w:bCs/>
          <w:sz w:val="32"/>
          <w:szCs w:val="32"/>
        </w:rPr>
        <w:t>条</w:t>
      </w:r>
      <w:r>
        <w:rPr>
          <w:rFonts w:hint="eastAsia" w:ascii="仿宋" w:hAnsi="仿宋" w:eastAsia="仿宋" w:cs="仿宋"/>
          <w:sz w:val="32"/>
          <w:szCs w:val="32"/>
        </w:rPr>
        <w:t xml:space="preserve"> 申请人应当如实提交申请材料，签订申请材料真实性承诺书，申请人应当书面同意并配合审核机关调查核实其申报信息。申请人申请公租房的，应填写《</w:t>
      </w:r>
      <w:r>
        <w:rPr>
          <w:rFonts w:hint="eastAsia" w:ascii="仿宋" w:hAnsi="仿宋" w:eastAsia="仿宋" w:cs="仿宋"/>
          <w:sz w:val="32"/>
          <w:szCs w:val="32"/>
          <w:lang w:val="en-US" w:eastAsia="zh-CN"/>
        </w:rPr>
        <w:t>城步苗族自治县</w:t>
      </w:r>
      <w:r>
        <w:rPr>
          <w:rFonts w:hint="eastAsia" w:ascii="仿宋" w:hAnsi="仿宋" w:eastAsia="仿宋" w:cs="仿宋"/>
          <w:sz w:val="32"/>
          <w:szCs w:val="32"/>
        </w:rPr>
        <w:t>公租房申请表》，并提交下列材料：</w:t>
      </w:r>
    </w:p>
    <w:p w14:paraId="2227B939">
      <w:pPr>
        <w:ind w:left="0" w:leftChars="0" w:firstLine="640" w:firstLineChars="200"/>
        <w:rPr>
          <w:rFonts w:hint="eastAsia" w:ascii="仿宋" w:hAnsi="仿宋" w:eastAsia="仿宋" w:cs="仿宋"/>
          <w:sz w:val="32"/>
          <w:szCs w:val="32"/>
        </w:rPr>
      </w:pPr>
      <w:r>
        <w:rPr>
          <w:rFonts w:hint="eastAsia" w:ascii="仿宋" w:hAnsi="仿宋" w:eastAsia="仿宋" w:cs="仿宋"/>
          <w:sz w:val="32"/>
          <w:szCs w:val="32"/>
        </w:rPr>
        <w:t>（一）书面申请;</w:t>
      </w:r>
    </w:p>
    <w:p w14:paraId="6EDE1414">
      <w:pPr>
        <w:ind w:left="0" w:leftChars="0" w:firstLine="640" w:firstLineChars="200"/>
        <w:rPr>
          <w:rFonts w:hint="eastAsia" w:ascii="仿宋" w:hAnsi="仿宋" w:eastAsia="仿宋" w:cs="仿宋"/>
          <w:sz w:val="32"/>
          <w:szCs w:val="32"/>
        </w:rPr>
      </w:pPr>
      <w:r>
        <w:rPr>
          <w:rFonts w:hint="eastAsia" w:ascii="仿宋" w:hAnsi="仿宋" w:eastAsia="仿宋" w:cs="仿宋"/>
          <w:sz w:val="32"/>
          <w:szCs w:val="32"/>
        </w:rPr>
        <w:t>（二）申请人、家庭成员及其他直系亲属身份证或户口本复印件;</w:t>
      </w:r>
    </w:p>
    <w:p w14:paraId="120826F8">
      <w:pPr>
        <w:ind w:left="0" w:leftChars="0" w:firstLine="640" w:firstLineChars="200"/>
        <w:rPr>
          <w:rFonts w:hint="eastAsia" w:ascii="仿宋" w:hAnsi="仿宋" w:eastAsia="仿宋" w:cs="仿宋"/>
          <w:sz w:val="32"/>
          <w:szCs w:val="32"/>
        </w:rPr>
      </w:pPr>
      <w:r>
        <w:rPr>
          <w:rFonts w:hint="eastAsia" w:ascii="仿宋" w:hAnsi="仿宋" w:eastAsia="仿宋" w:cs="仿宋"/>
          <w:sz w:val="32"/>
          <w:szCs w:val="32"/>
        </w:rPr>
        <w:t>（</w:t>
      </w:r>
      <w:r>
        <w:rPr>
          <w:rFonts w:hint="eastAsia" w:ascii="仿宋" w:hAnsi="仿宋" w:eastAsia="仿宋" w:cs="仿宋"/>
          <w:sz w:val="32"/>
          <w:szCs w:val="32"/>
          <w:lang w:eastAsia="zh-CN"/>
        </w:rPr>
        <w:t>三</w:t>
      </w:r>
      <w:r>
        <w:rPr>
          <w:rFonts w:hint="eastAsia" w:ascii="仿宋" w:hAnsi="仿宋" w:eastAsia="仿宋" w:cs="仿宋"/>
          <w:sz w:val="32"/>
          <w:szCs w:val="32"/>
        </w:rPr>
        <w:t>）申请人工作证明;</w:t>
      </w:r>
    </w:p>
    <w:p w14:paraId="4AC349A3">
      <w:pPr>
        <w:ind w:left="0" w:leftChars="0" w:firstLine="640" w:firstLineChars="200"/>
        <w:rPr>
          <w:rFonts w:hint="eastAsia" w:ascii="仿宋" w:hAnsi="仿宋" w:eastAsia="仿宋" w:cs="仿宋"/>
          <w:sz w:val="32"/>
          <w:szCs w:val="32"/>
        </w:rPr>
      </w:pPr>
      <w:r>
        <w:rPr>
          <w:rFonts w:hint="eastAsia" w:ascii="仿宋" w:hAnsi="仿宋" w:eastAsia="仿宋" w:cs="仿宋"/>
          <w:sz w:val="32"/>
          <w:szCs w:val="32"/>
        </w:rPr>
        <w:t>（</w:t>
      </w:r>
      <w:r>
        <w:rPr>
          <w:rFonts w:hint="eastAsia" w:ascii="仿宋" w:hAnsi="仿宋" w:eastAsia="仿宋" w:cs="仿宋"/>
          <w:sz w:val="32"/>
          <w:szCs w:val="32"/>
          <w:lang w:val="en-US" w:eastAsia="zh-CN"/>
        </w:rPr>
        <w:t>四</w:t>
      </w:r>
      <w:r>
        <w:rPr>
          <w:rFonts w:hint="eastAsia" w:ascii="仿宋" w:hAnsi="仿宋" w:eastAsia="仿宋" w:cs="仿宋"/>
          <w:sz w:val="32"/>
          <w:szCs w:val="32"/>
        </w:rPr>
        <w:t>）家庭成员收入证明;</w:t>
      </w:r>
    </w:p>
    <w:p w14:paraId="42D3A2A5">
      <w:pPr>
        <w:ind w:left="0" w:leftChars="0" w:firstLine="640" w:firstLineChars="200"/>
        <w:rPr>
          <w:rFonts w:hint="eastAsia" w:ascii="仿宋" w:hAnsi="仿宋" w:eastAsia="仿宋" w:cs="仿宋"/>
          <w:sz w:val="32"/>
          <w:szCs w:val="32"/>
        </w:rPr>
      </w:pPr>
      <w:r>
        <w:rPr>
          <w:rFonts w:hint="eastAsia" w:ascii="仿宋" w:hAnsi="仿宋" w:eastAsia="仿宋" w:cs="仿宋"/>
          <w:sz w:val="32"/>
          <w:szCs w:val="32"/>
        </w:rPr>
        <w:t>（</w:t>
      </w:r>
      <w:r>
        <w:rPr>
          <w:rFonts w:hint="eastAsia" w:ascii="仿宋" w:hAnsi="仿宋" w:eastAsia="仿宋" w:cs="仿宋"/>
          <w:sz w:val="32"/>
          <w:szCs w:val="32"/>
          <w:lang w:eastAsia="zh-CN"/>
        </w:rPr>
        <w:t>五</w:t>
      </w:r>
      <w:r>
        <w:rPr>
          <w:rFonts w:hint="eastAsia" w:ascii="仿宋" w:hAnsi="仿宋" w:eastAsia="仿宋" w:cs="仿宋"/>
          <w:sz w:val="32"/>
          <w:szCs w:val="32"/>
        </w:rPr>
        <w:t>）家庭财产证明（房产、车辆等财产证明）;</w:t>
      </w:r>
    </w:p>
    <w:p w14:paraId="7A68FFCF">
      <w:pPr>
        <w:ind w:left="0" w:leftChars="0" w:firstLine="640" w:firstLineChars="200"/>
        <w:rPr>
          <w:rFonts w:hint="eastAsia" w:ascii="仿宋" w:hAnsi="仿宋" w:eastAsia="仿宋" w:cs="仿宋"/>
          <w:sz w:val="32"/>
          <w:szCs w:val="32"/>
        </w:rPr>
      </w:pPr>
      <w:r>
        <w:rPr>
          <w:rFonts w:hint="eastAsia" w:ascii="仿宋" w:hAnsi="仿宋" w:eastAsia="仿宋" w:cs="仿宋"/>
          <w:sz w:val="32"/>
          <w:szCs w:val="32"/>
        </w:rPr>
        <w:t>（</w:t>
      </w:r>
      <w:r>
        <w:rPr>
          <w:rFonts w:hint="eastAsia" w:ascii="仿宋" w:hAnsi="仿宋" w:eastAsia="仿宋" w:cs="仿宋"/>
          <w:sz w:val="32"/>
          <w:szCs w:val="32"/>
          <w:lang w:eastAsia="zh-CN"/>
        </w:rPr>
        <w:t>六</w:t>
      </w:r>
      <w:r>
        <w:rPr>
          <w:rFonts w:hint="eastAsia" w:ascii="仿宋" w:hAnsi="仿宋" w:eastAsia="仿宋" w:cs="仿宋"/>
          <w:sz w:val="32"/>
          <w:szCs w:val="32"/>
        </w:rPr>
        <w:t>）申请人社会保险缴纳证明</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退休人员提供养老金领取证明</w:t>
      </w:r>
      <w:r>
        <w:rPr>
          <w:rFonts w:hint="eastAsia" w:ascii="仿宋" w:hAnsi="仿宋" w:eastAsia="仿宋" w:cs="仿宋"/>
          <w:sz w:val="32"/>
          <w:szCs w:val="32"/>
        </w:rPr>
        <w:t>;</w:t>
      </w:r>
    </w:p>
    <w:p w14:paraId="0C7E825D">
      <w:pPr>
        <w:ind w:left="0" w:leftChars="0" w:firstLine="640" w:firstLineChars="200"/>
        <w:rPr>
          <w:rFonts w:hint="eastAsia" w:ascii="仿宋" w:hAnsi="仿宋" w:eastAsia="仿宋" w:cs="仿宋"/>
          <w:sz w:val="32"/>
          <w:szCs w:val="32"/>
        </w:rPr>
      </w:pPr>
      <w:r>
        <w:rPr>
          <w:rFonts w:hint="eastAsia" w:ascii="仿宋" w:hAnsi="仿宋" w:eastAsia="仿宋" w:cs="仿宋"/>
          <w:sz w:val="32"/>
          <w:szCs w:val="32"/>
        </w:rPr>
        <w:t>（</w:t>
      </w:r>
      <w:r>
        <w:rPr>
          <w:rFonts w:hint="eastAsia" w:ascii="仿宋" w:hAnsi="仿宋" w:eastAsia="仿宋" w:cs="仿宋"/>
          <w:sz w:val="32"/>
          <w:szCs w:val="32"/>
          <w:lang w:eastAsia="zh-CN"/>
        </w:rPr>
        <w:t>七</w:t>
      </w:r>
      <w:r>
        <w:rPr>
          <w:rFonts w:hint="eastAsia" w:ascii="仿宋" w:hAnsi="仿宋" w:eastAsia="仿宋" w:cs="仿宋"/>
          <w:sz w:val="32"/>
          <w:szCs w:val="32"/>
        </w:rPr>
        <w:t>）婚姻状况证明;</w:t>
      </w:r>
    </w:p>
    <w:p w14:paraId="0028E00D">
      <w:pPr>
        <w:ind w:left="0" w:leftChars="0" w:firstLine="640" w:firstLineChars="200"/>
        <w:rPr>
          <w:rFonts w:hint="eastAsia" w:ascii="仿宋" w:hAnsi="仿宋" w:eastAsia="仿宋" w:cs="仿宋"/>
          <w:sz w:val="32"/>
          <w:szCs w:val="32"/>
        </w:rPr>
      </w:pPr>
      <w:r>
        <w:rPr>
          <w:rFonts w:hint="eastAsia" w:ascii="仿宋" w:hAnsi="仿宋" w:eastAsia="仿宋" w:cs="仿宋"/>
          <w:sz w:val="32"/>
          <w:szCs w:val="32"/>
        </w:rPr>
        <w:t>（</w:t>
      </w:r>
      <w:r>
        <w:rPr>
          <w:rFonts w:hint="eastAsia" w:ascii="仿宋" w:hAnsi="仿宋" w:eastAsia="仿宋" w:cs="仿宋"/>
          <w:sz w:val="32"/>
          <w:szCs w:val="32"/>
          <w:lang w:val="en-US" w:eastAsia="zh-CN"/>
        </w:rPr>
        <w:t>八</w:t>
      </w:r>
      <w:r>
        <w:rPr>
          <w:rFonts w:hint="eastAsia" w:ascii="仿宋" w:hAnsi="仿宋" w:eastAsia="仿宋" w:cs="仿宋"/>
          <w:sz w:val="32"/>
          <w:szCs w:val="32"/>
        </w:rPr>
        <w:t>）其他需要提供的相关材料。</w:t>
      </w:r>
    </w:p>
    <w:p w14:paraId="31FB62A4">
      <w:pPr>
        <w:ind w:left="0" w:leftChars="0" w:firstLine="640" w:firstLineChars="200"/>
        <w:rPr>
          <w:rFonts w:hint="eastAsia" w:ascii="仿宋" w:hAnsi="仿宋" w:eastAsia="仿宋" w:cs="仿宋"/>
          <w:sz w:val="32"/>
          <w:szCs w:val="32"/>
        </w:rPr>
      </w:pPr>
      <w:r>
        <w:rPr>
          <w:rFonts w:hint="eastAsia" w:ascii="仿宋" w:hAnsi="仿宋" w:eastAsia="仿宋" w:cs="仿宋"/>
          <w:sz w:val="32"/>
          <w:szCs w:val="32"/>
        </w:rPr>
        <w:t>公共租赁住房</w:t>
      </w:r>
      <w:r>
        <w:rPr>
          <w:rFonts w:hint="eastAsia" w:ascii="仿宋" w:hAnsi="仿宋" w:eastAsia="仿宋" w:cs="仿宋"/>
          <w:sz w:val="32"/>
          <w:szCs w:val="32"/>
          <w:lang w:val="en-US" w:eastAsia="zh-CN"/>
        </w:rPr>
        <w:t>申请人</w:t>
      </w:r>
      <w:r>
        <w:rPr>
          <w:rFonts w:hint="eastAsia" w:ascii="仿宋" w:hAnsi="仿宋" w:eastAsia="仿宋" w:cs="仿宋"/>
          <w:sz w:val="32"/>
          <w:szCs w:val="32"/>
        </w:rPr>
        <w:t>家庭成员以如下方式进行计算：</w:t>
      </w:r>
    </w:p>
    <w:p w14:paraId="44987EC6">
      <w:pPr>
        <w:ind w:left="0" w:leftChars="0" w:firstLine="640" w:firstLineChars="200"/>
        <w:rPr>
          <w:rFonts w:hint="eastAsia" w:ascii="仿宋" w:hAnsi="仿宋" w:eastAsia="仿宋" w:cs="仿宋"/>
          <w:sz w:val="32"/>
          <w:szCs w:val="32"/>
        </w:rPr>
      </w:pPr>
      <w:r>
        <w:rPr>
          <w:rFonts w:hint="eastAsia" w:ascii="仿宋" w:hAnsi="仿宋" w:eastAsia="仿宋" w:cs="仿宋"/>
          <w:sz w:val="32"/>
          <w:szCs w:val="32"/>
        </w:rPr>
        <w:t>（一）申请人未婚，家庭成员包括申请人、父母；</w:t>
      </w:r>
    </w:p>
    <w:p w14:paraId="08E53F1C">
      <w:pPr>
        <w:ind w:left="0" w:leftChars="0" w:firstLine="640" w:firstLineChars="200"/>
        <w:rPr>
          <w:rFonts w:hint="eastAsia" w:ascii="仿宋" w:hAnsi="仿宋" w:eastAsia="仿宋" w:cs="仿宋"/>
          <w:sz w:val="32"/>
          <w:szCs w:val="32"/>
        </w:rPr>
      </w:pPr>
      <w:r>
        <w:rPr>
          <w:rFonts w:hint="eastAsia" w:ascii="仿宋" w:hAnsi="仿宋" w:eastAsia="仿宋" w:cs="仿宋"/>
          <w:sz w:val="32"/>
          <w:szCs w:val="32"/>
        </w:rPr>
        <w:t>（二）申请人已婚，家庭成员包括申请人、配偶及未婚子女；</w:t>
      </w:r>
    </w:p>
    <w:p w14:paraId="1BEFF3FC">
      <w:pPr>
        <w:ind w:left="0" w:leftChars="0" w:firstLine="640" w:firstLineChars="200"/>
        <w:rPr>
          <w:rFonts w:hint="eastAsia" w:ascii="仿宋" w:hAnsi="仿宋" w:eastAsia="仿宋" w:cs="仿宋"/>
          <w:sz w:val="32"/>
          <w:szCs w:val="32"/>
        </w:rPr>
      </w:pPr>
      <w:r>
        <w:rPr>
          <w:rFonts w:hint="eastAsia" w:ascii="仿宋" w:hAnsi="仿宋" w:eastAsia="仿宋" w:cs="仿宋"/>
          <w:sz w:val="32"/>
          <w:szCs w:val="32"/>
        </w:rPr>
        <w:t>（三）申请人离异，家庭成员包括申请人、未婚子女。</w:t>
      </w:r>
    </w:p>
    <w:p w14:paraId="34D19D5F">
      <w:pPr>
        <w:ind w:left="0" w:leftChars="0" w:firstLine="640" w:firstLineChars="200"/>
        <w:rPr>
          <w:rFonts w:hint="eastAsia" w:ascii="仿宋" w:hAnsi="仿宋" w:eastAsia="仿宋" w:cs="仿宋"/>
          <w:sz w:val="32"/>
          <w:szCs w:val="32"/>
        </w:rPr>
      </w:pPr>
      <w:r>
        <w:rPr>
          <w:rFonts w:hint="eastAsia" w:ascii="仿宋" w:hAnsi="仿宋" w:eastAsia="仿宋" w:cs="仿宋"/>
          <w:sz w:val="32"/>
          <w:szCs w:val="32"/>
        </w:rPr>
        <w:t>未婚申请人兄弟姐妹同时申请公租房的，父母只能作为其中1户的家庭成员。</w:t>
      </w:r>
    </w:p>
    <w:p w14:paraId="46DD1B5C">
      <w:pPr>
        <w:ind w:left="0" w:leftChars="0" w:firstLine="643" w:firstLineChars="200"/>
        <w:rPr>
          <w:rFonts w:hint="eastAsia" w:ascii="仿宋" w:hAnsi="仿宋" w:eastAsia="仿宋" w:cs="仿宋"/>
          <w:sz w:val="32"/>
          <w:szCs w:val="32"/>
        </w:rPr>
      </w:pPr>
      <w:r>
        <w:rPr>
          <w:rFonts w:hint="eastAsia" w:ascii="仿宋" w:hAnsi="仿宋" w:eastAsia="仿宋" w:cs="仿宋"/>
          <w:b/>
          <w:bCs/>
          <w:sz w:val="32"/>
          <w:szCs w:val="32"/>
        </w:rPr>
        <w:t>第十</w:t>
      </w:r>
      <w:r>
        <w:rPr>
          <w:rFonts w:hint="eastAsia" w:ascii="仿宋" w:hAnsi="仿宋" w:eastAsia="仿宋" w:cs="仿宋"/>
          <w:b/>
          <w:bCs/>
          <w:sz w:val="32"/>
          <w:szCs w:val="32"/>
          <w:lang w:val="en-US" w:eastAsia="zh-CN"/>
        </w:rPr>
        <w:t>九</w:t>
      </w:r>
      <w:r>
        <w:rPr>
          <w:rFonts w:hint="eastAsia" w:ascii="仿宋" w:hAnsi="仿宋" w:eastAsia="仿宋" w:cs="仿宋"/>
          <w:b/>
          <w:bCs/>
          <w:sz w:val="32"/>
          <w:szCs w:val="32"/>
        </w:rPr>
        <w:t>条</w:t>
      </w:r>
      <w:r>
        <w:rPr>
          <w:rFonts w:hint="eastAsia" w:ascii="仿宋" w:hAnsi="仿宋" w:eastAsia="仿宋" w:cs="仿宋"/>
          <w:sz w:val="32"/>
          <w:szCs w:val="32"/>
          <w:lang w:val="en-US" w:eastAsia="zh-CN"/>
        </w:rPr>
        <w:t xml:space="preserve"> 县</w:t>
      </w:r>
      <w:r>
        <w:rPr>
          <w:rFonts w:hint="eastAsia" w:ascii="仿宋" w:hAnsi="仿宋" w:eastAsia="仿宋" w:cs="仿宋"/>
          <w:sz w:val="32"/>
          <w:szCs w:val="32"/>
        </w:rPr>
        <w:t>住房和城乡建设(住房保障)部门应当每年会同相关部门对正在实施保障的对象和轮候对象进行资格核查，对个人和家庭情况发生变化不再符合保障条件的租赁人应当书面告知，并及时清退或取消轮候资格。</w:t>
      </w:r>
    </w:p>
    <w:p w14:paraId="35EA2A83">
      <w:pPr>
        <w:ind w:left="0" w:leftChars="0" w:firstLine="643" w:firstLineChars="200"/>
        <w:rPr>
          <w:rFonts w:hint="eastAsia" w:ascii="仿宋" w:hAnsi="仿宋" w:eastAsia="仿宋" w:cs="仿宋"/>
          <w:sz w:val="32"/>
          <w:szCs w:val="32"/>
        </w:rPr>
      </w:pPr>
      <w:r>
        <w:rPr>
          <w:rFonts w:hint="eastAsia" w:ascii="仿宋" w:hAnsi="仿宋" w:eastAsia="仿宋" w:cs="仿宋"/>
          <w:b/>
          <w:bCs/>
          <w:sz w:val="32"/>
          <w:szCs w:val="32"/>
        </w:rPr>
        <w:t>第</w:t>
      </w:r>
      <w:r>
        <w:rPr>
          <w:rFonts w:hint="eastAsia" w:ascii="仿宋" w:hAnsi="仿宋" w:eastAsia="仿宋" w:cs="仿宋"/>
          <w:b/>
          <w:bCs/>
          <w:sz w:val="32"/>
          <w:szCs w:val="32"/>
          <w:lang w:val="en-US" w:eastAsia="zh-CN"/>
        </w:rPr>
        <w:t>二十</w:t>
      </w:r>
      <w:r>
        <w:rPr>
          <w:rFonts w:hint="eastAsia" w:ascii="仿宋" w:hAnsi="仿宋" w:eastAsia="仿宋" w:cs="仿宋"/>
          <w:b/>
          <w:bCs/>
          <w:sz w:val="32"/>
          <w:szCs w:val="32"/>
        </w:rPr>
        <w:t>条</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公共租赁住房分配实行轮候制度。对申请实物配租的保障对象，在轮候期内符合本地租赁补贴保障条件的，经本人申请并提供相关资料的，可予以发放租赁补贴。对符合保障条件的低收入住房困难家庭、超过轮候期仍未分配公共租赁住房的，必须发放租赁补贴，轮候期一般不超过3年。</w:t>
      </w:r>
    </w:p>
    <w:p w14:paraId="059FB41F">
      <w:pPr>
        <w:ind w:left="0" w:leftChars="0" w:firstLine="643" w:firstLineChars="200"/>
        <w:rPr>
          <w:rFonts w:hint="eastAsia" w:ascii="仿宋" w:hAnsi="仿宋" w:eastAsia="仿宋" w:cs="仿宋"/>
          <w:sz w:val="32"/>
          <w:szCs w:val="32"/>
        </w:rPr>
      </w:pPr>
      <w:r>
        <w:rPr>
          <w:rFonts w:hint="eastAsia" w:ascii="仿宋" w:hAnsi="仿宋" w:eastAsia="仿宋" w:cs="仿宋"/>
          <w:b/>
          <w:bCs/>
          <w:sz w:val="32"/>
          <w:szCs w:val="32"/>
        </w:rPr>
        <w:t>第</w:t>
      </w:r>
      <w:r>
        <w:rPr>
          <w:rFonts w:hint="eastAsia" w:ascii="仿宋" w:hAnsi="仿宋" w:eastAsia="仿宋" w:cs="仿宋"/>
          <w:b/>
          <w:bCs/>
          <w:sz w:val="32"/>
          <w:szCs w:val="32"/>
          <w:lang w:val="en-US" w:eastAsia="zh-CN"/>
        </w:rPr>
        <w:t>二十一</w:t>
      </w:r>
      <w:r>
        <w:rPr>
          <w:rFonts w:hint="eastAsia" w:ascii="仿宋" w:hAnsi="仿宋" w:eastAsia="仿宋" w:cs="仿宋"/>
          <w:b/>
          <w:bCs/>
          <w:sz w:val="32"/>
          <w:szCs w:val="32"/>
        </w:rPr>
        <w:t>条</w:t>
      </w:r>
      <w:r>
        <w:rPr>
          <w:rFonts w:hint="eastAsia" w:ascii="仿宋" w:hAnsi="仿宋" w:eastAsia="仿宋" w:cs="仿宋"/>
          <w:sz w:val="32"/>
          <w:szCs w:val="32"/>
        </w:rPr>
        <w:t xml:space="preserve"> 优化轮候规则，坚持分层实施，梯度保障。依次按照符合保障条件的城镇特困家庭、低保家庭、低保边缘家庭、新就业人员和外来务工人员、中等偏低收入家庭进行保障。轮候对象中的孤老病残人员、伤病残退休军人、消防救援人员、城镇残疾人家庭、烈士家属、计生特困家庭、城市见义勇为家庭、省部级以上劳模等,在同等条件下,可优先分配。二孩以上家庭(含二孩)在同等条件下可优先保障。多套合建的公租房应当结合实际情况，优先用于多户合租，父母与子女合住且都符合保障条件的家庭，以及符合条件且三孩家庭。</w:t>
      </w:r>
    </w:p>
    <w:p w14:paraId="4C032AEE">
      <w:pPr>
        <w:ind w:left="0" w:leftChars="0" w:firstLine="643" w:firstLineChars="200"/>
        <w:rPr>
          <w:rFonts w:hint="eastAsia" w:ascii="仿宋" w:hAnsi="仿宋" w:eastAsia="仿宋" w:cs="仿宋"/>
          <w:sz w:val="32"/>
          <w:szCs w:val="32"/>
        </w:rPr>
      </w:pPr>
      <w:r>
        <w:rPr>
          <w:rFonts w:hint="eastAsia" w:ascii="仿宋" w:hAnsi="仿宋" w:eastAsia="仿宋" w:cs="仿宋"/>
          <w:b/>
          <w:bCs/>
          <w:sz w:val="32"/>
          <w:szCs w:val="32"/>
        </w:rPr>
        <w:t>第</w:t>
      </w:r>
      <w:r>
        <w:rPr>
          <w:rFonts w:hint="eastAsia" w:ascii="仿宋" w:hAnsi="仿宋" w:eastAsia="仿宋" w:cs="仿宋"/>
          <w:b/>
          <w:bCs/>
          <w:sz w:val="32"/>
          <w:szCs w:val="32"/>
          <w:lang w:val="en-US" w:eastAsia="zh-CN"/>
        </w:rPr>
        <w:t>二</w:t>
      </w:r>
      <w:r>
        <w:rPr>
          <w:rFonts w:hint="eastAsia" w:ascii="仿宋" w:hAnsi="仿宋" w:eastAsia="仿宋" w:cs="仿宋"/>
          <w:b/>
          <w:bCs/>
          <w:sz w:val="32"/>
          <w:szCs w:val="32"/>
        </w:rPr>
        <w:t>十</w:t>
      </w:r>
      <w:r>
        <w:rPr>
          <w:rFonts w:hint="eastAsia" w:ascii="仿宋" w:hAnsi="仿宋" w:eastAsia="仿宋" w:cs="仿宋"/>
          <w:b/>
          <w:bCs/>
          <w:sz w:val="32"/>
          <w:szCs w:val="32"/>
          <w:lang w:val="en-US" w:eastAsia="zh-CN"/>
        </w:rPr>
        <w:t>二</w:t>
      </w:r>
      <w:r>
        <w:rPr>
          <w:rFonts w:hint="eastAsia" w:ascii="仿宋" w:hAnsi="仿宋" w:eastAsia="仿宋" w:cs="仿宋"/>
          <w:b/>
          <w:bCs/>
          <w:sz w:val="32"/>
          <w:szCs w:val="32"/>
        </w:rPr>
        <w:t>条</w:t>
      </w:r>
      <w:r>
        <w:rPr>
          <w:rFonts w:hint="eastAsia" w:ascii="仿宋" w:hAnsi="仿宋" w:eastAsia="仿宋" w:cs="仿宋"/>
          <w:sz w:val="32"/>
          <w:szCs w:val="32"/>
        </w:rPr>
        <w:t xml:space="preserve"> 公共租赁住房房源确定后，</w:t>
      </w:r>
      <w:r>
        <w:rPr>
          <w:rFonts w:hint="eastAsia" w:ascii="仿宋" w:hAnsi="仿宋" w:eastAsia="仿宋" w:cs="仿宋"/>
          <w:sz w:val="32"/>
          <w:szCs w:val="32"/>
          <w:lang w:val="en-US" w:eastAsia="zh-CN"/>
        </w:rPr>
        <w:t>县</w:t>
      </w:r>
      <w:r>
        <w:rPr>
          <w:rFonts w:hint="eastAsia" w:ascii="仿宋" w:hAnsi="仿宋" w:eastAsia="仿宋" w:cs="仿宋"/>
          <w:sz w:val="32"/>
          <w:szCs w:val="32"/>
        </w:rPr>
        <w:t>住房和城乡建设(住房保障)部门应当制定公共租赁住房分配方案，并向社会公布。分配方案应当包括房源的位置、数量、户型、面积</w:t>
      </w:r>
      <w:r>
        <w:rPr>
          <w:rFonts w:hint="eastAsia" w:ascii="仿宋" w:hAnsi="仿宋" w:eastAsia="仿宋" w:cs="仿宋"/>
          <w:sz w:val="32"/>
          <w:szCs w:val="32"/>
          <w:lang w:eastAsia="zh-CN"/>
        </w:rPr>
        <w:t>，</w:t>
      </w:r>
      <w:r>
        <w:rPr>
          <w:rFonts w:hint="eastAsia" w:ascii="仿宋" w:hAnsi="仿宋" w:eastAsia="仿宋" w:cs="仿宋"/>
          <w:sz w:val="32"/>
          <w:szCs w:val="32"/>
        </w:rPr>
        <w:t>租金标准，保障对象范围等内容。</w:t>
      </w:r>
    </w:p>
    <w:p w14:paraId="3132A164">
      <w:pPr>
        <w:ind w:left="0" w:leftChars="0" w:firstLine="643" w:firstLineChars="200"/>
        <w:rPr>
          <w:rFonts w:hint="eastAsia" w:ascii="仿宋" w:hAnsi="仿宋" w:eastAsia="仿宋" w:cs="仿宋"/>
          <w:sz w:val="32"/>
          <w:szCs w:val="32"/>
          <w:lang w:eastAsia="zh-CN"/>
        </w:rPr>
      </w:pPr>
      <w:r>
        <w:rPr>
          <w:rFonts w:hint="eastAsia" w:ascii="仿宋" w:hAnsi="仿宋" w:eastAsia="仿宋" w:cs="仿宋"/>
          <w:b/>
          <w:bCs/>
          <w:sz w:val="32"/>
          <w:szCs w:val="32"/>
        </w:rPr>
        <w:t>第</w:t>
      </w:r>
      <w:r>
        <w:rPr>
          <w:rFonts w:hint="eastAsia" w:ascii="仿宋" w:hAnsi="仿宋" w:eastAsia="仿宋" w:cs="仿宋"/>
          <w:b/>
          <w:bCs/>
          <w:sz w:val="32"/>
          <w:szCs w:val="32"/>
          <w:lang w:val="en-US" w:eastAsia="zh-CN"/>
        </w:rPr>
        <w:t>二</w:t>
      </w:r>
      <w:r>
        <w:rPr>
          <w:rFonts w:hint="eastAsia" w:ascii="仿宋" w:hAnsi="仿宋" w:eastAsia="仿宋" w:cs="仿宋"/>
          <w:b/>
          <w:bCs/>
          <w:sz w:val="32"/>
          <w:szCs w:val="32"/>
        </w:rPr>
        <w:t>十</w:t>
      </w:r>
      <w:r>
        <w:rPr>
          <w:rFonts w:hint="eastAsia" w:ascii="仿宋" w:hAnsi="仿宋" w:eastAsia="仿宋" w:cs="仿宋"/>
          <w:b/>
          <w:bCs/>
          <w:sz w:val="32"/>
          <w:szCs w:val="32"/>
          <w:lang w:val="en-US" w:eastAsia="zh-CN"/>
        </w:rPr>
        <w:t>三</w:t>
      </w:r>
      <w:r>
        <w:rPr>
          <w:rFonts w:hint="eastAsia" w:ascii="仿宋" w:hAnsi="仿宋" w:eastAsia="仿宋" w:cs="仿宋"/>
          <w:b/>
          <w:bCs/>
          <w:sz w:val="32"/>
          <w:szCs w:val="32"/>
        </w:rPr>
        <w:t>条</w:t>
      </w:r>
      <w:r>
        <w:rPr>
          <w:rFonts w:hint="eastAsia" w:ascii="仿宋" w:hAnsi="仿宋" w:eastAsia="仿宋" w:cs="仿宋"/>
          <w:sz w:val="32"/>
          <w:szCs w:val="32"/>
        </w:rPr>
        <w:t xml:space="preserve"> </w:t>
      </w:r>
      <w:r>
        <w:rPr>
          <w:rFonts w:hint="eastAsia" w:ascii="仿宋" w:hAnsi="仿宋" w:eastAsia="仿宋" w:cs="仿宋"/>
          <w:sz w:val="32"/>
          <w:szCs w:val="32"/>
          <w:lang w:val="en-US" w:eastAsia="zh-CN"/>
        </w:rPr>
        <w:t>县</w:t>
      </w:r>
      <w:r>
        <w:rPr>
          <w:rFonts w:hint="eastAsia" w:ascii="仿宋" w:hAnsi="仿宋" w:eastAsia="仿宋" w:cs="仿宋"/>
          <w:sz w:val="32"/>
          <w:szCs w:val="32"/>
        </w:rPr>
        <w:t>住房和城乡建设(住房保障)部门可以采取综合评分或随机摇号等方式，确定分配对象与分配排序</w:t>
      </w:r>
      <w:r>
        <w:rPr>
          <w:rFonts w:hint="eastAsia" w:ascii="仿宋" w:hAnsi="仿宋" w:eastAsia="仿宋" w:cs="仿宋"/>
          <w:sz w:val="32"/>
          <w:szCs w:val="32"/>
          <w:lang w:eastAsia="zh-CN"/>
        </w:rPr>
        <w:t>。综合评分办法或摇号方式及评分、摇号的过程和结果，应当向社会公开，公共租赁住房分配应促进各民族群众交融，引导互嵌式居住生活。</w:t>
      </w:r>
    </w:p>
    <w:p w14:paraId="0A026A10">
      <w:pPr>
        <w:ind w:left="0" w:leftChars="0" w:firstLine="643" w:firstLineChars="200"/>
        <w:rPr>
          <w:rFonts w:hint="eastAsia" w:ascii="仿宋" w:hAnsi="仿宋" w:eastAsia="仿宋" w:cs="仿宋"/>
          <w:sz w:val="32"/>
          <w:szCs w:val="32"/>
          <w:lang w:eastAsia="zh-CN"/>
        </w:rPr>
      </w:pPr>
      <w:r>
        <w:rPr>
          <w:rFonts w:hint="eastAsia" w:ascii="仿宋" w:hAnsi="仿宋" w:eastAsia="仿宋" w:cs="仿宋"/>
          <w:b/>
          <w:bCs/>
          <w:sz w:val="32"/>
          <w:szCs w:val="32"/>
          <w:lang w:eastAsia="zh-CN"/>
        </w:rPr>
        <w:t>第二十</w:t>
      </w:r>
      <w:r>
        <w:rPr>
          <w:rFonts w:hint="eastAsia" w:ascii="仿宋" w:hAnsi="仿宋" w:eastAsia="仿宋" w:cs="仿宋"/>
          <w:b/>
          <w:bCs/>
          <w:sz w:val="32"/>
          <w:szCs w:val="32"/>
          <w:lang w:val="en-US" w:eastAsia="zh-CN"/>
        </w:rPr>
        <w:t>四</w:t>
      </w:r>
      <w:r>
        <w:rPr>
          <w:rFonts w:hint="eastAsia" w:ascii="仿宋" w:hAnsi="仿宋" w:eastAsia="仿宋" w:cs="仿宋"/>
          <w:b/>
          <w:bCs/>
          <w:sz w:val="32"/>
          <w:szCs w:val="32"/>
          <w:lang w:eastAsia="zh-CN"/>
        </w:rPr>
        <w:t>条</w:t>
      </w:r>
      <w:r>
        <w:rPr>
          <w:rFonts w:hint="eastAsia" w:ascii="仿宋" w:hAnsi="仿宋" w:eastAsia="仿宋" w:cs="仿宋"/>
          <w:sz w:val="32"/>
          <w:szCs w:val="32"/>
          <w:lang w:eastAsia="zh-CN"/>
        </w:rPr>
        <w:t xml:space="preserve"> 分配到公租房的保障对象，有以下情况之一的视同放弃当次住房保障资格，且2年内不再予以住房保障:</w:t>
      </w:r>
    </w:p>
    <w:p w14:paraId="1EE968C2">
      <w:pPr>
        <w:ind w:left="0" w:leftChars="0"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eastAsia="zh-CN"/>
        </w:rPr>
        <w:t>(一)分配到公租房后，未在规定时间内签订租赁合同的；</w:t>
      </w:r>
    </w:p>
    <w:p w14:paraId="5CA0A085">
      <w:pPr>
        <w:ind w:left="0" w:leftChars="0"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eastAsia="zh-CN"/>
        </w:rPr>
        <w:t>(二)签订租赁合同后6个月未入住的；</w:t>
      </w:r>
    </w:p>
    <w:p w14:paraId="28F6F6DD">
      <w:pPr>
        <w:ind w:left="0" w:leftChars="0"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eastAsia="zh-CN"/>
        </w:rPr>
        <w:t>(三)其他放弃住房保障的情况。</w:t>
      </w:r>
    </w:p>
    <w:p w14:paraId="2C80C590">
      <w:pPr>
        <w:ind w:left="0" w:leftChars="0" w:firstLine="643" w:firstLineChars="200"/>
        <w:rPr>
          <w:rFonts w:hint="eastAsia" w:ascii="仿宋" w:hAnsi="仿宋" w:eastAsia="仿宋" w:cs="仿宋"/>
          <w:sz w:val="32"/>
          <w:szCs w:val="32"/>
          <w:lang w:eastAsia="zh-CN"/>
        </w:rPr>
      </w:pPr>
      <w:r>
        <w:rPr>
          <w:rFonts w:hint="eastAsia" w:ascii="仿宋" w:hAnsi="仿宋" w:eastAsia="仿宋" w:cs="仿宋"/>
          <w:b/>
          <w:bCs/>
          <w:sz w:val="32"/>
          <w:szCs w:val="32"/>
          <w:lang w:eastAsia="zh-CN"/>
        </w:rPr>
        <w:t>第二十五条</w:t>
      </w:r>
      <w:r>
        <w:rPr>
          <w:rFonts w:hint="eastAsia" w:ascii="仿宋" w:hAnsi="仿宋" w:eastAsia="仿宋" w:cs="仿宋"/>
          <w:sz w:val="32"/>
          <w:szCs w:val="32"/>
          <w:lang w:eastAsia="zh-CN"/>
        </w:rPr>
        <w:t xml:space="preserve"> 公共租赁住房的租金标准，由县发展改革部门会同县住房和城乡建设部门统筹考虑本地经济社会发展及市场租金水平、建设成本、保障对象支付能力等因素分类分档确定，按房屋建筑面积缴纳，县发展改革部门应对租金标准进行动态调整并向社会公布。</w:t>
      </w:r>
    </w:p>
    <w:p w14:paraId="40F0A24E">
      <w:pPr>
        <w:ind w:left="0" w:leftChars="0" w:firstLine="643" w:firstLineChars="200"/>
        <w:rPr>
          <w:rFonts w:hint="eastAsia" w:ascii="仿宋" w:hAnsi="仿宋" w:eastAsia="仿宋" w:cs="仿宋"/>
          <w:sz w:val="32"/>
          <w:szCs w:val="32"/>
          <w:lang w:eastAsia="zh-CN"/>
        </w:rPr>
      </w:pPr>
      <w:r>
        <w:rPr>
          <w:rFonts w:hint="eastAsia" w:ascii="仿宋" w:hAnsi="仿宋" w:eastAsia="仿宋" w:cs="仿宋"/>
          <w:b/>
          <w:bCs/>
          <w:sz w:val="32"/>
          <w:szCs w:val="32"/>
          <w:lang w:eastAsia="zh-CN"/>
        </w:rPr>
        <w:t>第二十</w:t>
      </w:r>
      <w:r>
        <w:rPr>
          <w:rFonts w:hint="eastAsia" w:ascii="仿宋" w:hAnsi="仿宋" w:eastAsia="仿宋" w:cs="仿宋"/>
          <w:b/>
          <w:bCs/>
          <w:sz w:val="32"/>
          <w:szCs w:val="32"/>
          <w:lang w:val="en-US" w:eastAsia="zh-CN"/>
        </w:rPr>
        <w:t>六</w:t>
      </w:r>
      <w:r>
        <w:rPr>
          <w:rFonts w:hint="eastAsia" w:ascii="仿宋" w:hAnsi="仿宋" w:eastAsia="仿宋" w:cs="仿宋"/>
          <w:b/>
          <w:bCs/>
          <w:sz w:val="32"/>
          <w:szCs w:val="32"/>
          <w:lang w:eastAsia="zh-CN"/>
        </w:rPr>
        <w:t>条</w:t>
      </w:r>
      <w:r>
        <w:rPr>
          <w:rFonts w:hint="eastAsia" w:ascii="仿宋" w:hAnsi="仿宋" w:eastAsia="仿宋" w:cs="仿宋"/>
          <w:sz w:val="32"/>
          <w:szCs w:val="32"/>
          <w:lang w:eastAsia="zh-CN"/>
        </w:rPr>
        <w:t xml:space="preserve"> 公共租赁住房承租人应当根据合同约定，按时支付租金。承租人符合规定条件的，可以申请租金减免，减免面积不得超过国家规定的公租房保障面积标准(60平方米)。对承租人拖欠租金的，可以按规定通报其所在单位从其工资收入中划扣。</w:t>
      </w:r>
    </w:p>
    <w:p w14:paraId="2E8D4ECA">
      <w:pPr>
        <w:ind w:left="0" w:leftChars="0" w:firstLine="643" w:firstLineChars="200"/>
        <w:rPr>
          <w:rFonts w:hint="eastAsia" w:ascii="仿宋" w:hAnsi="仿宋" w:eastAsia="仿宋" w:cs="仿宋"/>
          <w:sz w:val="32"/>
          <w:szCs w:val="32"/>
          <w:lang w:eastAsia="zh-CN"/>
        </w:rPr>
      </w:pPr>
      <w:r>
        <w:rPr>
          <w:rFonts w:hint="eastAsia" w:ascii="仿宋" w:hAnsi="仿宋" w:eastAsia="仿宋" w:cs="仿宋"/>
          <w:b/>
          <w:bCs/>
          <w:sz w:val="32"/>
          <w:szCs w:val="32"/>
          <w:lang w:eastAsia="zh-CN"/>
        </w:rPr>
        <w:t>第二十</w:t>
      </w:r>
      <w:r>
        <w:rPr>
          <w:rFonts w:hint="eastAsia" w:ascii="仿宋" w:hAnsi="仿宋" w:eastAsia="仿宋" w:cs="仿宋"/>
          <w:b/>
          <w:bCs/>
          <w:sz w:val="32"/>
          <w:szCs w:val="32"/>
          <w:lang w:val="en-US" w:eastAsia="zh-CN"/>
        </w:rPr>
        <w:t>七</w:t>
      </w:r>
      <w:r>
        <w:rPr>
          <w:rFonts w:hint="eastAsia" w:ascii="仿宋" w:hAnsi="仿宋" w:eastAsia="仿宋" w:cs="仿宋"/>
          <w:b/>
          <w:bCs/>
          <w:sz w:val="32"/>
          <w:szCs w:val="32"/>
          <w:lang w:eastAsia="zh-CN"/>
        </w:rPr>
        <w:t>条</w:t>
      </w:r>
      <w:r>
        <w:rPr>
          <w:rFonts w:hint="eastAsia" w:ascii="仿宋" w:hAnsi="仿宋" w:eastAsia="仿宋" w:cs="仿宋"/>
          <w:sz w:val="32"/>
          <w:szCs w:val="32"/>
          <w:lang w:eastAsia="zh-CN"/>
        </w:rPr>
        <w:t xml:space="preserve"> 公共租赁住房由房屋所有权人与承租人共同管理。公共租赁住房所有权人应落实房屋使用安全主体责任，所有权人和使用权人应按设计用途使用房屋，严禁擅自变动建筑主体和承重结构。房屋所有权人及其委托的运营管理机构应当负责公共租赁住房及其配套设施设备的维修养护，确保房屋的正常使用；督促承租人遵守公共租赁住房小区公共区域的安全秩序、卫生保洁等物业管理规定，承租人按合同约定承担相关费用，房屋所有权人、委托的运营管理机构和承租人共同参与小区文化建设。</w:t>
      </w:r>
    </w:p>
    <w:p w14:paraId="3218BC8A">
      <w:pPr>
        <w:ind w:left="0" w:leftChars="0" w:firstLine="643" w:firstLineChars="200"/>
        <w:rPr>
          <w:rFonts w:hint="eastAsia" w:ascii="仿宋" w:hAnsi="仿宋" w:eastAsia="仿宋" w:cs="仿宋"/>
          <w:sz w:val="32"/>
          <w:szCs w:val="32"/>
          <w:lang w:eastAsia="zh-CN"/>
        </w:rPr>
      </w:pPr>
      <w:r>
        <w:rPr>
          <w:rFonts w:hint="eastAsia" w:ascii="仿宋" w:hAnsi="仿宋" w:eastAsia="仿宋" w:cs="仿宋"/>
          <w:b/>
          <w:bCs/>
          <w:sz w:val="32"/>
          <w:szCs w:val="32"/>
          <w:lang w:eastAsia="zh-CN"/>
        </w:rPr>
        <w:t>第二十</w:t>
      </w:r>
      <w:r>
        <w:rPr>
          <w:rFonts w:hint="eastAsia" w:ascii="仿宋" w:hAnsi="仿宋" w:eastAsia="仿宋" w:cs="仿宋"/>
          <w:b/>
          <w:bCs/>
          <w:sz w:val="32"/>
          <w:szCs w:val="32"/>
          <w:lang w:val="en-US" w:eastAsia="zh-CN"/>
        </w:rPr>
        <w:t>八</w:t>
      </w:r>
      <w:r>
        <w:rPr>
          <w:rFonts w:hint="eastAsia" w:ascii="仿宋" w:hAnsi="仿宋" w:eastAsia="仿宋" w:cs="仿宋"/>
          <w:b/>
          <w:bCs/>
          <w:sz w:val="32"/>
          <w:szCs w:val="32"/>
          <w:lang w:eastAsia="zh-CN"/>
        </w:rPr>
        <w:t>条</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政府投资公共租赁住房资产(包括住宅及配套的非住宅资产)的租金收入和罚款收入按照政府非税收入管理和国库集中收缴管理的有关规定缴入国库，实行收支两条线管理，专项用于偿还公共租赁住房贷款本息及维修养护、管理等。政府投资公共租赁住房的维修养护费用主要通过公共租赁住房资产的租金收入和罚款收入解决，不足部分由财政预算安排解决。</w:t>
      </w:r>
    </w:p>
    <w:p w14:paraId="204AE5E1">
      <w:pPr>
        <w:ind w:left="0" w:leftChars="0" w:firstLine="643" w:firstLineChars="200"/>
        <w:rPr>
          <w:rFonts w:hint="eastAsia" w:ascii="仿宋" w:hAnsi="仿宋" w:eastAsia="仿宋" w:cs="仿宋"/>
          <w:sz w:val="32"/>
          <w:szCs w:val="32"/>
          <w:lang w:eastAsia="zh-CN"/>
        </w:rPr>
      </w:pPr>
      <w:r>
        <w:rPr>
          <w:rFonts w:hint="eastAsia" w:ascii="仿宋" w:hAnsi="仿宋" w:eastAsia="仿宋" w:cs="仿宋"/>
          <w:b/>
          <w:bCs/>
          <w:sz w:val="32"/>
          <w:szCs w:val="32"/>
          <w:lang w:eastAsia="zh-CN"/>
        </w:rPr>
        <w:t>第二十</w:t>
      </w:r>
      <w:r>
        <w:rPr>
          <w:rFonts w:hint="eastAsia" w:ascii="仿宋" w:hAnsi="仿宋" w:eastAsia="仿宋" w:cs="仿宋"/>
          <w:b/>
          <w:bCs/>
          <w:sz w:val="32"/>
          <w:szCs w:val="32"/>
          <w:lang w:val="en-US" w:eastAsia="zh-CN"/>
        </w:rPr>
        <w:t>九</w:t>
      </w:r>
      <w:r>
        <w:rPr>
          <w:rFonts w:hint="eastAsia" w:ascii="仿宋" w:hAnsi="仿宋" w:eastAsia="仿宋" w:cs="仿宋"/>
          <w:b/>
          <w:bCs/>
          <w:sz w:val="32"/>
          <w:szCs w:val="32"/>
          <w:lang w:eastAsia="zh-CN"/>
        </w:rPr>
        <w:t>条</w:t>
      </w:r>
      <w:r>
        <w:rPr>
          <w:rFonts w:hint="eastAsia" w:ascii="仿宋" w:hAnsi="仿宋" w:eastAsia="仿宋" w:cs="仿宋"/>
          <w:sz w:val="32"/>
          <w:szCs w:val="32"/>
          <w:lang w:eastAsia="zh-CN"/>
        </w:rPr>
        <w:t xml:space="preserve"> 因就业、子女就学等原因需要调换公共租赁住房的，调换双方应同时向县政务服务中心住房和城乡建设窗口提出申请，并递交相关资料，经县住房和城乡建设(住房保障)部门批准，承租人之间可以互换所承租的公共租赁住房。</w:t>
      </w:r>
    </w:p>
    <w:p w14:paraId="68BD041F">
      <w:pPr>
        <w:ind w:left="0" w:leftChars="0" w:firstLine="643" w:firstLineChars="200"/>
        <w:rPr>
          <w:rFonts w:hint="eastAsia" w:ascii="仿宋" w:hAnsi="仿宋" w:eastAsia="仿宋" w:cs="仿宋"/>
          <w:sz w:val="32"/>
          <w:szCs w:val="32"/>
          <w:lang w:eastAsia="zh-CN"/>
        </w:rPr>
      </w:pPr>
      <w:r>
        <w:rPr>
          <w:rFonts w:hint="eastAsia" w:ascii="仿宋" w:hAnsi="仿宋" w:eastAsia="仿宋" w:cs="仿宋"/>
          <w:b/>
          <w:bCs/>
          <w:sz w:val="32"/>
          <w:szCs w:val="32"/>
          <w:lang w:eastAsia="zh-CN"/>
        </w:rPr>
        <w:t>第</w:t>
      </w:r>
      <w:r>
        <w:rPr>
          <w:rFonts w:hint="eastAsia" w:ascii="仿宋" w:hAnsi="仿宋" w:eastAsia="仿宋" w:cs="仿宋"/>
          <w:b/>
          <w:bCs/>
          <w:sz w:val="32"/>
          <w:szCs w:val="32"/>
          <w:lang w:val="en-US" w:eastAsia="zh-CN"/>
        </w:rPr>
        <w:t>三十</w:t>
      </w:r>
      <w:r>
        <w:rPr>
          <w:rFonts w:hint="eastAsia" w:ascii="仿宋" w:hAnsi="仿宋" w:eastAsia="仿宋" w:cs="仿宋"/>
          <w:b/>
          <w:bCs/>
          <w:sz w:val="32"/>
          <w:szCs w:val="32"/>
          <w:lang w:eastAsia="zh-CN"/>
        </w:rPr>
        <w:t>条</w:t>
      </w:r>
      <w:r>
        <w:rPr>
          <w:rFonts w:hint="eastAsia" w:ascii="仿宋" w:hAnsi="仿宋" w:eastAsia="仿宋" w:cs="仿宋"/>
          <w:sz w:val="32"/>
          <w:szCs w:val="32"/>
          <w:lang w:eastAsia="zh-CN"/>
        </w:rPr>
        <w:t xml:space="preserve"> 承租人不得转借、转租、擅自装修所承租的保障性住房或改变其用途。承租人确需装修的，应当取得保障性住房所有权人或其委托的运营管理机构同意。因使用不当造成房屋或附属设施损坏的，应负责维修或赔偿。</w:t>
      </w:r>
    </w:p>
    <w:p w14:paraId="5F810D73">
      <w:pPr>
        <w:ind w:left="0" w:leftChars="0" w:firstLine="643" w:firstLineChars="200"/>
        <w:rPr>
          <w:rFonts w:hint="eastAsia" w:ascii="仿宋" w:hAnsi="仿宋" w:eastAsia="仿宋" w:cs="仿宋"/>
          <w:sz w:val="32"/>
          <w:szCs w:val="32"/>
          <w:lang w:eastAsia="zh-CN"/>
        </w:rPr>
      </w:pPr>
      <w:r>
        <w:rPr>
          <w:rFonts w:hint="eastAsia" w:ascii="仿宋" w:hAnsi="仿宋" w:eastAsia="仿宋" w:cs="仿宋"/>
          <w:b/>
          <w:bCs/>
          <w:sz w:val="32"/>
          <w:szCs w:val="32"/>
          <w:lang w:eastAsia="zh-CN"/>
        </w:rPr>
        <w:t>第</w:t>
      </w:r>
      <w:r>
        <w:rPr>
          <w:rFonts w:hint="eastAsia" w:ascii="仿宋" w:hAnsi="仿宋" w:eastAsia="仿宋" w:cs="仿宋"/>
          <w:b/>
          <w:bCs/>
          <w:sz w:val="32"/>
          <w:szCs w:val="32"/>
          <w:lang w:val="en-US" w:eastAsia="zh-CN"/>
        </w:rPr>
        <w:t>三十一</w:t>
      </w:r>
      <w:r>
        <w:rPr>
          <w:rFonts w:hint="eastAsia" w:ascii="仿宋" w:hAnsi="仿宋" w:eastAsia="仿宋" w:cs="仿宋"/>
          <w:b/>
          <w:bCs/>
          <w:sz w:val="32"/>
          <w:szCs w:val="32"/>
          <w:lang w:eastAsia="zh-CN"/>
        </w:rPr>
        <w:t>条</w:t>
      </w:r>
      <w:r>
        <w:rPr>
          <w:rFonts w:hint="eastAsia" w:ascii="仿宋" w:hAnsi="仿宋" w:eastAsia="仿宋" w:cs="仿宋"/>
          <w:sz w:val="32"/>
          <w:szCs w:val="32"/>
          <w:lang w:eastAsia="zh-CN"/>
        </w:rPr>
        <w:t xml:space="preserve"> 承租人有下列行为之一的，应当退回公共租赁住房:</w:t>
      </w:r>
    </w:p>
    <w:p w14:paraId="4AD59F3C">
      <w:pPr>
        <w:ind w:left="0" w:leftChars="0"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eastAsia="zh-CN"/>
        </w:rPr>
        <w:t>(一)转借、转租或者擅自调换所承租公共租赁住房的；</w:t>
      </w:r>
    </w:p>
    <w:p w14:paraId="7F989BE3">
      <w:pPr>
        <w:ind w:left="0" w:leftChars="0"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eastAsia="zh-CN"/>
        </w:rPr>
        <w:t>(二)改变所承租公共租赁住房用途的；</w:t>
      </w:r>
    </w:p>
    <w:p w14:paraId="3720F5BD">
      <w:pPr>
        <w:ind w:left="0" w:leftChars="0"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eastAsia="zh-CN"/>
        </w:rPr>
        <w:t>(三)破坏或者擅自装修所承租公共租赁住房，拒不恢复原状的；</w:t>
      </w:r>
    </w:p>
    <w:p w14:paraId="45C7D2E6">
      <w:pPr>
        <w:ind w:left="0" w:leftChars="0"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eastAsia="zh-CN"/>
        </w:rPr>
        <w:t>(四)在公共租赁住房内从事违法活动的；</w:t>
      </w:r>
    </w:p>
    <w:p w14:paraId="5CF0B1C5">
      <w:pPr>
        <w:keepNext w:val="0"/>
        <w:keepLines w:val="0"/>
        <w:pageBreakBefore w:val="0"/>
        <w:widowControl w:val="0"/>
        <w:kinsoku/>
        <w:wordWrap/>
        <w:overflowPunct/>
        <w:topLinePunct w:val="0"/>
        <w:autoSpaceDE/>
        <w:autoSpaceDN/>
        <w:bidi w:val="0"/>
        <w:adjustRightInd/>
        <w:snapToGrid/>
        <w:ind w:left="0" w:leftChars="0" w:firstLine="640" w:firstLineChars="200"/>
        <w:textAlignment w:val="top"/>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(五)无正当理由连续6个月以上闲置公共租赁住房的。</w:t>
      </w:r>
    </w:p>
    <w:p w14:paraId="745D6A3E">
      <w:pPr>
        <w:keepNext w:val="0"/>
        <w:keepLines w:val="0"/>
        <w:pageBreakBefore w:val="0"/>
        <w:widowControl w:val="0"/>
        <w:kinsoku/>
        <w:wordWrap/>
        <w:overflowPunct/>
        <w:topLinePunct w:val="0"/>
        <w:autoSpaceDE/>
        <w:autoSpaceDN/>
        <w:bidi w:val="0"/>
        <w:adjustRightInd/>
        <w:snapToGrid/>
        <w:ind w:left="0" w:leftChars="0" w:firstLine="640" w:firstLineChars="200"/>
        <w:textAlignment w:val="top"/>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承租人拒不退回公共租赁住房的，</w:t>
      </w:r>
      <w:r>
        <w:rPr>
          <w:rFonts w:hint="eastAsia" w:ascii="仿宋" w:hAnsi="仿宋" w:eastAsia="仿宋" w:cs="仿宋"/>
          <w:sz w:val="32"/>
          <w:szCs w:val="32"/>
          <w:lang w:val="en-US" w:eastAsia="zh-CN"/>
        </w:rPr>
        <w:t>县</w:t>
      </w:r>
      <w:r>
        <w:rPr>
          <w:rFonts w:hint="eastAsia" w:ascii="仿宋" w:hAnsi="仿宋" w:eastAsia="仿宋" w:cs="仿宋"/>
          <w:sz w:val="32"/>
          <w:szCs w:val="32"/>
        </w:rPr>
        <w:t>住房和城乡建设(住房保障)部门</w:t>
      </w:r>
      <w:r>
        <w:rPr>
          <w:rFonts w:hint="eastAsia" w:ascii="仿宋" w:hAnsi="仿宋" w:eastAsia="仿宋" w:cs="仿宋"/>
          <w:b w:val="0"/>
          <w:bCs w:val="0"/>
          <w:sz w:val="32"/>
          <w:szCs w:val="32"/>
          <w:lang w:eastAsia="zh-CN"/>
        </w:rPr>
        <w:t>应当责令其限期退回；逾期不退回的，</w:t>
      </w:r>
      <w:r>
        <w:rPr>
          <w:rFonts w:hint="eastAsia" w:ascii="仿宋" w:hAnsi="仿宋" w:eastAsia="仿宋" w:cs="仿宋"/>
          <w:b w:val="0"/>
          <w:bCs w:val="0"/>
          <w:sz w:val="32"/>
          <w:szCs w:val="32"/>
          <w:lang w:val="en-US" w:eastAsia="zh-CN"/>
        </w:rPr>
        <w:t>县</w:t>
      </w:r>
      <w:r>
        <w:rPr>
          <w:rFonts w:hint="eastAsia" w:ascii="仿宋" w:hAnsi="仿宋" w:eastAsia="仿宋" w:cs="仿宋"/>
          <w:b w:val="0"/>
          <w:bCs w:val="0"/>
          <w:sz w:val="32"/>
          <w:szCs w:val="32"/>
          <w:lang w:eastAsia="zh-CN"/>
        </w:rPr>
        <w:t>住房和城乡建设(住房保障)部门可以依法申请人民法院强制执行，承租人自退回公共租赁住房之日起5年内不得再次申请公共租赁住房。</w:t>
      </w:r>
    </w:p>
    <w:p w14:paraId="72AAE997">
      <w:pPr>
        <w:ind w:left="0" w:leftChars="0" w:firstLine="643" w:firstLineChars="200"/>
        <w:rPr>
          <w:rFonts w:hint="eastAsia" w:ascii="仿宋" w:hAnsi="仿宋" w:eastAsia="仿宋" w:cs="仿宋"/>
          <w:sz w:val="32"/>
          <w:szCs w:val="32"/>
          <w:lang w:eastAsia="zh-CN"/>
        </w:rPr>
      </w:pPr>
      <w:r>
        <w:rPr>
          <w:rFonts w:hint="eastAsia" w:ascii="仿宋" w:hAnsi="仿宋" w:eastAsia="仿宋" w:cs="仿宋"/>
          <w:b/>
          <w:bCs/>
          <w:sz w:val="32"/>
          <w:szCs w:val="32"/>
          <w:lang w:eastAsia="zh-CN"/>
        </w:rPr>
        <w:t>第</w:t>
      </w:r>
      <w:r>
        <w:rPr>
          <w:rFonts w:hint="eastAsia" w:ascii="仿宋" w:hAnsi="仿宋" w:eastAsia="仿宋" w:cs="仿宋"/>
          <w:b/>
          <w:bCs/>
          <w:sz w:val="32"/>
          <w:szCs w:val="32"/>
          <w:lang w:val="en-US" w:eastAsia="zh-CN"/>
        </w:rPr>
        <w:t>三十二</w:t>
      </w:r>
      <w:r>
        <w:rPr>
          <w:rFonts w:hint="eastAsia" w:ascii="仿宋" w:hAnsi="仿宋" w:eastAsia="仿宋" w:cs="仿宋"/>
          <w:b/>
          <w:bCs/>
          <w:sz w:val="32"/>
          <w:szCs w:val="32"/>
          <w:lang w:eastAsia="zh-CN"/>
        </w:rPr>
        <w:t>条</w:t>
      </w:r>
      <w:r>
        <w:rPr>
          <w:rFonts w:hint="eastAsia" w:ascii="仿宋" w:hAnsi="仿宋" w:eastAsia="仿宋" w:cs="仿宋"/>
          <w:sz w:val="32"/>
          <w:szCs w:val="32"/>
          <w:lang w:eastAsia="zh-CN"/>
        </w:rPr>
        <w:t xml:space="preserve"> 保障对象通过购买、受赠、继承等方式获得住房，或收入等情况发生变化，或违规使用公共租赁住房的，经相关部门审查，不再符合住房保障条件的，由</w:t>
      </w:r>
      <w:r>
        <w:rPr>
          <w:rFonts w:hint="eastAsia" w:ascii="仿宋" w:hAnsi="仿宋" w:eastAsia="仿宋" w:cs="仿宋"/>
          <w:sz w:val="32"/>
          <w:szCs w:val="32"/>
          <w:lang w:val="en-US" w:eastAsia="zh-CN"/>
        </w:rPr>
        <w:t>县</w:t>
      </w:r>
      <w:r>
        <w:rPr>
          <w:rFonts w:hint="eastAsia" w:ascii="仿宋" w:hAnsi="仿宋" w:eastAsia="仿宋" w:cs="仿宋"/>
          <w:sz w:val="32"/>
          <w:szCs w:val="32"/>
        </w:rPr>
        <w:t>住房和城乡建设(住房保障)部门</w:t>
      </w:r>
      <w:r>
        <w:rPr>
          <w:rFonts w:hint="eastAsia" w:ascii="仿宋" w:hAnsi="仿宋" w:eastAsia="仿宋" w:cs="仿宋"/>
          <w:sz w:val="32"/>
          <w:szCs w:val="32"/>
          <w:lang w:eastAsia="zh-CN"/>
        </w:rPr>
        <w:t>根据相关部门出具的审核意见或结果，取消其保障资格，书面通知并说明理由。</w:t>
      </w:r>
    </w:p>
    <w:p w14:paraId="098615E4">
      <w:pPr>
        <w:ind w:left="0" w:leftChars="0"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eastAsia="zh-CN"/>
        </w:rPr>
        <w:t>不再符合条件的承租人，应当在规定的期限内腾退所承租的公共租赁住房。期满承租人不腾退公共租赁住房，且确无其他住房的，应当按照市场价格缴纳租金；期满承租人有自有住房却拒不腾退的，住房所有权人或者其委托的运营管理机构可以依法向人民法院提起诉讼，要求承租人腾退公共租赁住房。</w:t>
      </w:r>
    </w:p>
    <w:p w14:paraId="7D24D2E7">
      <w:pPr>
        <w:ind w:left="0" w:leftChars="0" w:firstLine="643" w:firstLineChars="200"/>
        <w:rPr>
          <w:rFonts w:hint="eastAsia" w:ascii="仿宋" w:hAnsi="仿宋" w:eastAsia="仿宋" w:cs="仿宋"/>
          <w:sz w:val="32"/>
          <w:szCs w:val="32"/>
          <w:lang w:eastAsia="zh-CN"/>
        </w:rPr>
      </w:pPr>
      <w:r>
        <w:rPr>
          <w:rFonts w:hint="eastAsia" w:ascii="仿宋" w:hAnsi="仿宋" w:eastAsia="仿宋" w:cs="仿宋"/>
          <w:b/>
          <w:bCs/>
          <w:sz w:val="32"/>
          <w:szCs w:val="32"/>
          <w:lang w:eastAsia="zh-CN"/>
        </w:rPr>
        <w:t>第</w:t>
      </w:r>
      <w:r>
        <w:rPr>
          <w:rFonts w:hint="eastAsia" w:ascii="仿宋" w:hAnsi="仿宋" w:eastAsia="仿宋" w:cs="仿宋"/>
          <w:b/>
          <w:bCs/>
          <w:sz w:val="32"/>
          <w:szCs w:val="32"/>
          <w:lang w:val="en-US" w:eastAsia="zh-CN"/>
        </w:rPr>
        <w:t>三十三</w:t>
      </w:r>
      <w:r>
        <w:rPr>
          <w:rFonts w:hint="eastAsia" w:ascii="仿宋" w:hAnsi="仿宋" w:eastAsia="仿宋" w:cs="仿宋"/>
          <w:b/>
          <w:bCs/>
          <w:sz w:val="32"/>
          <w:szCs w:val="32"/>
          <w:lang w:eastAsia="zh-CN"/>
        </w:rPr>
        <w:t>条</w:t>
      </w:r>
      <w:r>
        <w:rPr>
          <w:rFonts w:hint="eastAsia" w:ascii="仿宋" w:hAnsi="仿宋" w:eastAsia="仿宋" w:cs="仿宋"/>
          <w:sz w:val="32"/>
          <w:szCs w:val="32"/>
          <w:lang w:eastAsia="zh-CN"/>
        </w:rPr>
        <w:t xml:space="preserve"> 承租人累计6个月以上拖欠租金的，应当腾退所承租的公共租赁住房；拒不腾退的，公共租赁住房的所有权人或者其委托的运营单位可以向人民法院提起诉讼，要求承租人腾退公共租赁住房。</w:t>
      </w:r>
    </w:p>
    <w:p w14:paraId="394FB068">
      <w:pPr>
        <w:ind w:left="0" w:leftChars="0" w:firstLine="643" w:firstLineChars="200"/>
        <w:rPr>
          <w:rFonts w:hint="eastAsia" w:ascii="仿宋" w:hAnsi="仿宋" w:eastAsia="仿宋" w:cs="仿宋"/>
          <w:sz w:val="32"/>
          <w:szCs w:val="32"/>
          <w:lang w:eastAsia="zh-CN"/>
        </w:rPr>
      </w:pPr>
      <w:r>
        <w:rPr>
          <w:rFonts w:hint="eastAsia" w:ascii="仿宋" w:hAnsi="仿宋" w:eastAsia="仿宋" w:cs="仿宋"/>
          <w:b/>
          <w:bCs/>
          <w:sz w:val="32"/>
          <w:szCs w:val="32"/>
          <w:lang w:eastAsia="zh-CN"/>
        </w:rPr>
        <w:t>第三十</w:t>
      </w:r>
      <w:r>
        <w:rPr>
          <w:rFonts w:hint="eastAsia" w:ascii="仿宋" w:hAnsi="仿宋" w:eastAsia="仿宋" w:cs="仿宋"/>
          <w:b/>
          <w:bCs/>
          <w:sz w:val="32"/>
          <w:szCs w:val="32"/>
          <w:lang w:val="en-US" w:eastAsia="zh-CN"/>
        </w:rPr>
        <w:t>四</w:t>
      </w:r>
      <w:r>
        <w:rPr>
          <w:rFonts w:hint="eastAsia" w:ascii="仿宋" w:hAnsi="仿宋" w:eastAsia="仿宋" w:cs="仿宋"/>
          <w:b/>
          <w:bCs/>
          <w:sz w:val="32"/>
          <w:szCs w:val="32"/>
          <w:lang w:eastAsia="zh-CN"/>
        </w:rPr>
        <w:t>条</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申请人隐瞒有关情况或者提供虚假材料申请公共租赁住房的，县住房和城乡建设(住房保障)部门不予受理，给予警告，并记入公共租赁住房管理档案。</w:t>
      </w:r>
    </w:p>
    <w:p w14:paraId="5CCC90ED">
      <w:pPr>
        <w:ind w:left="0" w:leftChars="0"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eastAsia="zh-CN"/>
        </w:rPr>
        <w:t>以欺骗等不正当手段，登记为轮候对象或者承租公共租赁住房的，由县城市管理和综合执法部门处以1000元以下罚款。县住房和城乡建设(住房保障)部门记入公共租赁住房管理档案；登记为轮候对象的，取消其登记；已承租公共租赁住房的，县住房和城乡建设(住房保障)部门责令限期退回所承租公共租赁住房，并按市场价格补缴租金，逾期不退回的，可以依法申请人民法院强制执行，承租人自退回公共租赁住房之日起5年内不得再次申请公共租赁住房。</w:t>
      </w:r>
    </w:p>
    <w:p w14:paraId="4952D6D6">
      <w:pPr>
        <w:ind w:left="0" w:leftChars="0" w:firstLine="643" w:firstLineChars="200"/>
        <w:rPr>
          <w:rFonts w:hint="eastAsia" w:ascii="仿宋" w:hAnsi="仿宋" w:eastAsia="仿宋" w:cs="仿宋"/>
          <w:sz w:val="32"/>
          <w:szCs w:val="32"/>
          <w:lang w:eastAsia="zh-CN"/>
        </w:rPr>
      </w:pPr>
      <w:r>
        <w:rPr>
          <w:rFonts w:hint="eastAsia" w:ascii="仿宋" w:hAnsi="仿宋" w:eastAsia="仿宋" w:cs="仿宋"/>
          <w:b/>
          <w:bCs/>
          <w:sz w:val="32"/>
          <w:szCs w:val="32"/>
          <w:lang w:eastAsia="zh-CN"/>
        </w:rPr>
        <w:t>第三十五条</w:t>
      </w:r>
      <w:r>
        <w:rPr>
          <w:rFonts w:hint="eastAsia" w:ascii="仿宋" w:hAnsi="仿宋" w:eastAsia="仿宋" w:cs="仿宋"/>
          <w:sz w:val="32"/>
          <w:szCs w:val="32"/>
          <w:lang w:eastAsia="zh-CN"/>
        </w:rPr>
        <w:t xml:space="preserve"> 县住房和城乡建设(住房保障)部门应当建立住房保障诚信管理制度，完善失信惩戒机制。对发生失信行为的个人或机构,依法纳入失信黑名单并进行惩戒。涉嫌犯罪的，移送司法机关依法追究其法律责任。</w:t>
      </w:r>
    </w:p>
    <w:p w14:paraId="586BFD80">
      <w:pPr>
        <w:ind w:left="0" w:leftChars="0" w:firstLine="643" w:firstLineChars="200"/>
        <w:rPr>
          <w:rFonts w:hint="eastAsia" w:ascii="仿宋" w:hAnsi="仿宋" w:eastAsia="仿宋" w:cs="仿宋"/>
          <w:sz w:val="32"/>
          <w:szCs w:val="32"/>
          <w:lang w:eastAsia="zh-CN"/>
        </w:rPr>
      </w:pPr>
      <w:r>
        <w:rPr>
          <w:rFonts w:hint="eastAsia" w:ascii="仿宋" w:hAnsi="仿宋" w:eastAsia="仿宋" w:cs="仿宋"/>
          <w:b/>
          <w:bCs/>
          <w:sz w:val="32"/>
          <w:szCs w:val="32"/>
          <w:lang w:eastAsia="zh-CN"/>
        </w:rPr>
        <w:t>第三十</w:t>
      </w:r>
      <w:r>
        <w:rPr>
          <w:rFonts w:hint="eastAsia" w:ascii="仿宋" w:hAnsi="仿宋" w:eastAsia="仿宋" w:cs="仿宋"/>
          <w:b/>
          <w:bCs/>
          <w:sz w:val="32"/>
          <w:szCs w:val="32"/>
          <w:lang w:val="en-US" w:eastAsia="zh-CN"/>
        </w:rPr>
        <w:t>六</w:t>
      </w:r>
      <w:r>
        <w:rPr>
          <w:rFonts w:hint="eastAsia" w:ascii="仿宋" w:hAnsi="仿宋" w:eastAsia="仿宋" w:cs="仿宋"/>
          <w:b/>
          <w:bCs/>
          <w:sz w:val="32"/>
          <w:szCs w:val="32"/>
          <w:lang w:eastAsia="zh-CN"/>
        </w:rPr>
        <w:t>条</w:t>
      </w:r>
      <w:r>
        <w:rPr>
          <w:rFonts w:hint="eastAsia" w:ascii="仿宋" w:hAnsi="仿宋" w:eastAsia="仿宋" w:cs="仿宋"/>
          <w:sz w:val="32"/>
          <w:szCs w:val="32"/>
          <w:lang w:eastAsia="zh-CN"/>
        </w:rPr>
        <w:t xml:space="preserve"> 公共租赁住房及住户的社会管理，纳入所在地社区综合管理。</w:t>
      </w:r>
      <w:r>
        <w:rPr>
          <w:rFonts w:hint="eastAsia" w:ascii="仿宋" w:hAnsi="仿宋" w:eastAsia="仿宋" w:cs="仿宋"/>
          <w:sz w:val="32"/>
          <w:szCs w:val="32"/>
          <w:lang w:val="en-US" w:eastAsia="zh-CN"/>
        </w:rPr>
        <w:t>儒林镇</w:t>
      </w:r>
      <w:r>
        <w:rPr>
          <w:rFonts w:hint="eastAsia" w:ascii="仿宋" w:hAnsi="仿宋" w:eastAsia="仿宋" w:cs="仿宋"/>
          <w:sz w:val="32"/>
          <w:szCs w:val="32"/>
          <w:lang w:eastAsia="zh-CN"/>
        </w:rPr>
        <w:t>人民政府和公安、民政、卫生健康、人力资源和社会保障、教育、城管等部门应当按照各自职责，做好相关工作。</w:t>
      </w:r>
    </w:p>
    <w:p w14:paraId="6645314E">
      <w:pPr>
        <w:ind w:left="0" w:leftChars="0" w:firstLine="643" w:firstLineChars="200"/>
        <w:rPr>
          <w:rFonts w:hint="eastAsia" w:ascii="仿宋" w:hAnsi="仿宋" w:eastAsia="仿宋" w:cs="仿宋"/>
          <w:sz w:val="32"/>
          <w:szCs w:val="32"/>
          <w:lang w:eastAsia="zh-CN"/>
        </w:rPr>
      </w:pPr>
      <w:r>
        <w:rPr>
          <w:rFonts w:hint="eastAsia" w:ascii="仿宋" w:hAnsi="仿宋" w:eastAsia="仿宋" w:cs="仿宋"/>
          <w:b/>
          <w:bCs/>
          <w:sz w:val="32"/>
          <w:szCs w:val="32"/>
          <w:lang w:eastAsia="zh-CN"/>
        </w:rPr>
        <w:t>第三十</w:t>
      </w:r>
      <w:r>
        <w:rPr>
          <w:rFonts w:hint="eastAsia" w:ascii="仿宋" w:hAnsi="仿宋" w:eastAsia="仿宋" w:cs="仿宋"/>
          <w:b/>
          <w:bCs/>
          <w:sz w:val="32"/>
          <w:szCs w:val="32"/>
          <w:lang w:val="en-US" w:eastAsia="zh-CN"/>
        </w:rPr>
        <w:t>七</w:t>
      </w:r>
      <w:r>
        <w:rPr>
          <w:rFonts w:hint="eastAsia" w:ascii="仿宋" w:hAnsi="仿宋" w:eastAsia="仿宋" w:cs="仿宋"/>
          <w:b/>
          <w:bCs/>
          <w:sz w:val="32"/>
          <w:szCs w:val="32"/>
          <w:lang w:eastAsia="zh-CN"/>
        </w:rPr>
        <w:t>条</w:t>
      </w:r>
      <w:r>
        <w:rPr>
          <w:rFonts w:hint="eastAsia" w:ascii="仿宋" w:hAnsi="仿宋" w:eastAsia="仿宋" w:cs="仿宋"/>
          <w:sz w:val="32"/>
          <w:szCs w:val="32"/>
          <w:lang w:eastAsia="zh-CN"/>
        </w:rPr>
        <w:t xml:space="preserve"> 公共租赁住房不得用于融资抵押和抵押担保。</w:t>
      </w:r>
    </w:p>
    <w:p w14:paraId="540318C8">
      <w:pPr>
        <w:ind w:left="0" w:leftChars="0" w:firstLine="643" w:firstLineChars="200"/>
        <w:rPr>
          <w:rFonts w:hint="eastAsia" w:ascii="仿宋" w:hAnsi="仿宋" w:eastAsia="仿宋" w:cs="仿宋"/>
          <w:sz w:val="32"/>
          <w:szCs w:val="32"/>
          <w:lang w:eastAsia="zh-CN"/>
        </w:rPr>
      </w:pPr>
      <w:r>
        <w:rPr>
          <w:rFonts w:hint="eastAsia" w:ascii="仿宋" w:hAnsi="仿宋" w:eastAsia="仿宋" w:cs="仿宋"/>
          <w:b/>
          <w:bCs/>
          <w:sz w:val="32"/>
          <w:szCs w:val="32"/>
          <w:lang w:eastAsia="zh-CN"/>
        </w:rPr>
        <w:t>第三十</w:t>
      </w:r>
      <w:r>
        <w:rPr>
          <w:rFonts w:hint="eastAsia" w:ascii="仿宋" w:hAnsi="仿宋" w:eastAsia="仿宋" w:cs="仿宋"/>
          <w:b/>
          <w:bCs/>
          <w:sz w:val="32"/>
          <w:szCs w:val="32"/>
          <w:lang w:val="en-US" w:eastAsia="zh-CN"/>
        </w:rPr>
        <w:t>八</w:t>
      </w:r>
      <w:r>
        <w:rPr>
          <w:rFonts w:hint="eastAsia" w:ascii="仿宋" w:hAnsi="仿宋" w:eastAsia="仿宋" w:cs="仿宋"/>
          <w:b/>
          <w:bCs/>
          <w:sz w:val="32"/>
          <w:szCs w:val="32"/>
          <w:lang w:eastAsia="zh-CN"/>
        </w:rPr>
        <w:t>条</w:t>
      </w:r>
      <w:r>
        <w:rPr>
          <w:rFonts w:hint="eastAsia" w:ascii="仿宋" w:hAnsi="仿宋" w:eastAsia="仿宋" w:cs="仿宋"/>
          <w:sz w:val="32"/>
          <w:szCs w:val="32"/>
          <w:lang w:eastAsia="zh-CN"/>
        </w:rPr>
        <w:t xml:space="preserve"> </w:t>
      </w:r>
      <w:r>
        <w:rPr>
          <w:rFonts w:hint="eastAsia" w:ascii="仿宋" w:hAnsi="仿宋" w:eastAsia="仿宋" w:cs="仿宋"/>
          <w:sz w:val="32"/>
          <w:szCs w:val="32"/>
          <w:lang w:val="en-US" w:eastAsia="zh-CN"/>
        </w:rPr>
        <w:t>工业集中区</w:t>
      </w:r>
      <w:r>
        <w:rPr>
          <w:rFonts w:hint="eastAsia" w:ascii="仿宋" w:hAnsi="仿宋" w:eastAsia="仿宋" w:cs="仿宋"/>
          <w:sz w:val="32"/>
          <w:szCs w:val="32"/>
          <w:lang w:eastAsia="zh-CN"/>
        </w:rPr>
        <w:t>配建公共租赁住房、乡镇公共租赁住房、长期停建的公共租赁住房，在确保保障水平不降低，中央、省级补助资金和国有资产不流失的前提下，可</w:t>
      </w:r>
      <w:r>
        <w:rPr>
          <w:rFonts w:hint="eastAsia" w:ascii="仿宋" w:hAnsi="仿宋" w:eastAsia="仿宋" w:cs="仿宋"/>
          <w:sz w:val="32"/>
          <w:szCs w:val="32"/>
          <w:lang w:val="en-US" w:eastAsia="zh-CN"/>
        </w:rPr>
        <w:t>由</w:t>
      </w:r>
      <w:r>
        <w:rPr>
          <w:rFonts w:hint="eastAsia" w:ascii="仿宋" w:hAnsi="仿宋" w:eastAsia="仿宋" w:cs="仿宋"/>
          <w:sz w:val="32"/>
          <w:szCs w:val="32"/>
          <w:lang w:eastAsia="zh-CN"/>
        </w:rPr>
        <w:t>县人民政府报省人民政府批准后，按规定分类盘活和处置。公共租赁住房资产处置收入,按照政府非税收入管理和国库集中收缴管理的有关规定缴入同级国库，实行收支两条线管理。</w:t>
      </w:r>
    </w:p>
    <w:p w14:paraId="755EF7E7">
      <w:pPr>
        <w:ind w:left="0" w:leftChars="0" w:firstLine="643" w:firstLineChars="200"/>
        <w:rPr>
          <w:rFonts w:hint="eastAsia" w:ascii="仿宋" w:hAnsi="仿宋" w:eastAsia="仿宋" w:cs="仿宋"/>
          <w:sz w:val="32"/>
          <w:szCs w:val="32"/>
          <w:lang w:eastAsia="zh-CN"/>
        </w:rPr>
      </w:pPr>
      <w:r>
        <w:rPr>
          <w:rFonts w:hint="eastAsia" w:ascii="仿宋" w:hAnsi="仿宋" w:eastAsia="仿宋" w:cs="仿宋"/>
          <w:b/>
          <w:bCs/>
          <w:sz w:val="32"/>
          <w:szCs w:val="32"/>
          <w:lang w:eastAsia="zh-CN"/>
        </w:rPr>
        <w:t>第三十</w:t>
      </w:r>
      <w:r>
        <w:rPr>
          <w:rFonts w:hint="eastAsia" w:ascii="仿宋" w:hAnsi="仿宋" w:eastAsia="仿宋" w:cs="仿宋"/>
          <w:b/>
          <w:bCs/>
          <w:sz w:val="32"/>
          <w:szCs w:val="32"/>
          <w:lang w:val="en-US" w:eastAsia="zh-CN"/>
        </w:rPr>
        <w:t>九</w:t>
      </w:r>
      <w:r>
        <w:rPr>
          <w:rFonts w:hint="eastAsia" w:ascii="仿宋" w:hAnsi="仿宋" w:eastAsia="仿宋" w:cs="仿宋"/>
          <w:b/>
          <w:bCs/>
          <w:sz w:val="32"/>
          <w:szCs w:val="32"/>
          <w:lang w:eastAsia="zh-CN"/>
        </w:rPr>
        <w:t>条</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房地产经纪机构及其经纪人员不得提供公共租赁住房出租、转租、出售等经纪业务。违反规定的，由</w:t>
      </w:r>
      <w:r>
        <w:rPr>
          <w:rFonts w:hint="eastAsia" w:ascii="仿宋" w:hAnsi="仿宋" w:eastAsia="仿宋" w:cs="仿宋"/>
          <w:sz w:val="32"/>
          <w:szCs w:val="32"/>
          <w:lang w:val="en-US" w:eastAsia="zh-CN"/>
        </w:rPr>
        <w:t>市场监</w:t>
      </w:r>
      <w:r>
        <w:rPr>
          <w:rFonts w:hint="eastAsia" w:ascii="仿宋" w:hAnsi="仿宋" w:eastAsia="仿宋" w:cs="仿宋"/>
          <w:sz w:val="32"/>
          <w:szCs w:val="32"/>
          <w:lang w:eastAsia="zh-CN"/>
        </w:rPr>
        <w:t>管部门依法对其处理，并依法列入房屋经纪行业失信行为黑名单。</w:t>
      </w:r>
    </w:p>
    <w:p w14:paraId="7724833E">
      <w:pPr>
        <w:ind w:left="0" w:leftChars="0" w:firstLine="643" w:firstLineChars="200"/>
        <w:rPr>
          <w:rFonts w:hint="eastAsia" w:ascii="仿宋" w:hAnsi="仿宋" w:eastAsia="仿宋" w:cs="仿宋"/>
          <w:sz w:val="32"/>
          <w:szCs w:val="32"/>
          <w:lang w:eastAsia="zh-CN"/>
        </w:rPr>
      </w:pPr>
      <w:r>
        <w:rPr>
          <w:rFonts w:hint="eastAsia" w:ascii="仿宋" w:hAnsi="仿宋" w:eastAsia="仿宋" w:cs="仿宋"/>
          <w:b/>
          <w:bCs/>
          <w:sz w:val="32"/>
          <w:szCs w:val="32"/>
          <w:lang w:eastAsia="zh-CN"/>
        </w:rPr>
        <w:t>第</w:t>
      </w:r>
      <w:r>
        <w:rPr>
          <w:rFonts w:hint="eastAsia" w:ascii="仿宋" w:hAnsi="仿宋" w:eastAsia="仿宋" w:cs="仿宋"/>
          <w:b/>
          <w:bCs/>
          <w:sz w:val="32"/>
          <w:szCs w:val="32"/>
          <w:lang w:val="en-US" w:eastAsia="zh-CN"/>
        </w:rPr>
        <w:t>四十</w:t>
      </w:r>
      <w:r>
        <w:rPr>
          <w:rFonts w:hint="eastAsia" w:ascii="仿宋" w:hAnsi="仿宋" w:eastAsia="仿宋" w:cs="仿宋"/>
          <w:b/>
          <w:bCs/>
          <w:sz w:val="32"/>
          <w:szCs w:val="32"/>
          <w:lang w:eastAsia="zh-CN"/>
        </w:rPr>
        <w:t>条</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本实施细则自发布之日起施行,有效期为5年,法律、法规、规章和国、省政策另有规定的从其规定。</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QxY2EzZDA1ZmY5ZWUwNmE2MzcyYjI5NTk0ZjNmNzIifQ=="/>
  </w:docVars>
  <w:rsids>
    <w:rsidRoot w:val="319640FC"/>
    <w:rsid w:val="01AE2123"/>
    <w:rsid w:val="02626D38"/>
    <w:rsid w:val="03A9642F"/>
    <w:rsid w:val="04863651"/>
    <w:rsid w:val="06F05619"/>
    <w:rsid w:val="0F977B31"/>
    <w:rsid w:val="113624CD"/>
    <w:rsid w:val="14443442"/>
    <w:rsid w:val="16296266"/>
    <w:rsid w:val="193E3FAE"/>
    <w:rsid w:val="194D2C0B"/>
    <w:rsid w:val="20051823"/>
    <w:rsid w:val="21AD56E0"/>
    <w:rsid w:val="22F83FEB"/>
    <w:rsid w:val="23460657"/>
    <w:rsid w:val="24E83A7F"/>
    <w:rsid w:val="2A6F786F"/>
    <w:rsid w:val="2C197A3A"/>
    <w:rsid w:val="319640FC"/>
    <w:rsid w:val="39550D1B"/>
    <w:rsid w:val="40F938F8"/>
    <w:rsid w:val="44BF09B5"/>
    <w:rsid w:val="453E2CFC"/>
    <w:rsid w:val="47931F93"/>
    <w:rsid w:val="4AFE1B4A"/>
    <w:rsid w:val="4B1F3D04"/>
    <w:rsid w:val="4EC052CA"/>
    <w:rsid w:val="58EF2A89"/>
    <w:rsid w:val="643C1282"/>
    <w:rsid w:val="64C94119"/>
    <w:rsid w:val="662D5D9A"/>
    <w:rsid w:val="66961736"/>
    <w:rsid w:val="688340CB"/>
    <w:rsid w:val="6CD52274"/>
    <w:rsid w:val="73AB0CD2"/>
    <w:rsid w:val="740645F0"/>
    <w:rsid w:val="74F365CD"/>
    <w:rsid w:val="75FB0F9D"/>
    <w:rsid w:val="7D6E32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16</Pages>
  <Words>7251</Words>
  <Characters>7314</Characters>
  <Lines>0</Lines>
  <Paragraphs>0</Paragraphs>
  <TotalTime>2</TotalTime>
  <ScaleCrop>false</ScaleCrop>
  <LinksUpToDate>false</LinksUpToDate>
  <CharactersWithSpaces>7356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2024-08-18T11:47:00Z</dcterms:created>
  <dc:creator>肖清</dc:creator>
  <cp:lastModifiedBy>很皮很天真</cp:lastModifiedBy>
  <dcterms:modified xsi:type="dcterms:W3CDTF">2025-11-26T03:10:35Z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EC3028AB4AB540C68782A847F969D773_13</vt:lpwstr>
  </property>
</Properties>
</file>