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25" w:rsidRDefault="0079312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2019</w:t>
      </w:r>
      <w:r>
        <w:rPr>
          <w:rFonts w:hint="eastAsia"/>
          <w:b/>
          <w:bCs/>
          <w:sz w:val="48"/>
          <w:szCs w:val="48"/>
        </w:rPr>
        <w:t>年县房产局预算</w:t>
      </w:r>
    </w:p>
    <w:p w:rsidR="00793125" w:rsidRDefault="00793125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编报说明</w:t>
      </w:r>
    </w:p>
    <w:p w:rsidR="00793125" w:rsidRDefault="00793125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单位基本情况</w:t>
      </w:r>
    </w:p>
    <w:p w:rsidR="00793125" w:rsidRDefault="00793125">
      <w:pPr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1</w:t>
      </w:r>
      <w:r>
        <w:rPr>
          <w:rFonts w:ascii="??_GB2312" w:eastAsia="Times New Roman"/>
          <w:sz w:val="32"/>
          <w:szCs w:val="32"/>
        </w:rPr>
        <w:t>、局编制人数</w:t>
      </w:r>
      <w:r>
        <w:rPr>
          <w:rFonts w:ascii="??_GB2312" w:eastAsia="Times New Roman"/>
          <w:sz w:val="32"/>
          <w:szCs w:val="32"/>
        </w:rPr>
        <w:t>13</w:t>
      </w:r>
      <w:r>
        <w:rPr>
          <w:rFonts w:ascii="??_GB2312" w:eastAsia="Times New Roman"/>
          <w:sz w:val="32"/>
          <w:szCs w:val="32"/>
        </w:rPr>
        <w:t>人，实有人数</w:t>
      </w:r>
      <w:r>
        <w:rPr>
          <w:rFonts w:ascii="??_GB2312" w:eastAsia="Times New Roman"/>
          <w:sz w:val="32"/>
          <w:szCs w:val="32"/>
        </w:rPr>
        <w:t>12</w:t>
      </w:r>
      <w:r>
        <w:rPr>
          <w:rFonts w:ascii="??_GB2312" w:eastAsia="Times New Roman"/>
          <w:sz w:val="32"/>
          <w:szCs w:val="32"/>
        </w:rPr>
        <w:t>人。</w:t>
      </w:r>
    </w:p>
    <w:p w:rsidR="00793125" w:rsidRDefault="00793125" w:rsidP="005E6EA3">
      <w:pPr>
        <w:ind w:leftChars="-600" w:left="31680" w:firstLineChars="200" w:firstLine="31680"/>
        <w:jc w:val="left"/>
        <w:rPr>
          <w:rFonts w:ascii="??_GB2312" w:eastAsia="Times New Roman"/>
          <w:b/>
          <w:bCs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 xml:space="preserve">    </w:t>
      </w:r>
      <w:r>
        <w:rPr>
          <w:rFonts w:ascii="??_GB2312" w:eastAsia="Times New Roman"/>
          <w:b/>
          <w:bCs/>
          <w:sz w:val="32"/>
          <w:szCs w:val="32"/>
        </w:rPr>
        <w:t>二、预算收支和主要工作任务</w:t>
      </w:r>
    </w:p>
    <w:p w:rsidR="00793125" w:rsidRDefault="00793125">
      <w:pPr>
        <w:jc w:val="lef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 xml:space="preserve">    1</w:t>
      </w:r>
      <w:r>
        <w:rPr>
          <w:rFonts w:ascii="??_GB2312" w:eastAsia="Times New Roman"/>
          <w:sz w:val="32"/>
          <w:szCs w:val="32"/>
        </w:rPr>
        <w:t>、预算平衡情况：</w:t>
      </w:r>
      <w:r>
        <w:rPr>
          <w:rFonts w:ascii="??_GB2312" w:eastAsia="Times New Roman"/>
          <w:sz w:val="32"/>
          <w:szCs w:val="32"/>
        </w:rPr>
        <w:t>2019</w:t>
      </w:r>
      <w:r>
        <w:rPr>
          <w:rFonts w:ascii="??_GB2312" w:eastAsia="Times New Roman"/>
          <w:sz w:val="32"/>
          <w:szCs w:val="32"/>
        </w:rPr>
        <w:t>年预算总收入</w:t>
      </w:r>
      <w:r>
        <w:rPr>
          <w:rFonts w:ascii="??_GB2312"/>
          <w:sz w:val="32"/>
          <w:szCs w:val="32"/>
        </w:rPr>
        <w:t>111.94</w:t>
      </w:r>
      <w:r>
        <w:rPr>
          <w:rFonts w:ascii="??_GB2312" w:eastAsia="Times New Roman"/>
          <w:sz w:val="32"/>
          <w:szCs w:val="32"/>
        </w:rPr>
        <w:t>万元，其中：经费拨款</w:t>
      </w:r>
      <w:r>
        <w:rPr>
          <w:rFonts w:ascii="??_GB2312"/>
          <w:sz w:val="32"/>
          <w:szCs w:val="32"/>
        </w:rPr>
        <w:t>111.94</w:t>
      </w:r>
      <w:r>
        <w:rPr>
          <w:rFonts w:ascii="??_GB2312" w:eastAsia="Times New Roman"/>
          <w:sz w:val="32"/>
          <w:szCs w:val="32"/>
        </w:rPr>
        <w:t>万元。全年预算总支出</w:t>
      </w:r>
      <w:r>
        <w:rPr>
          <w:rFonts w:ascii="??_GB2312"/>
          <w:sz w:val="32"/>
          <w:szCs w:val="32"/>
        </w:rPr>
        <w:t>111.9</w:t>
      </w:r>
      <w:r>
        <w:rPr>
          <w:rFonts w:ascii="??_GB2312" w:eastAsia="Times New Roman"/>
          <w:sz w:val="32"/>
          <w:szCs w:val="32"/>
        </w:rPr>
        <w:t>4</w:t>
      </w:r>
      <w:r>
        <w:rPr>
          <w:rFonts w:ascii="??_GB2312" w:eastAsia="Times New Roman"/>
          <w:sz w:val="32"/>
          <w:szCs w:val="32"/>
        </w:rPr>
        <w:t>万元，收支平衡。（公务员津补贴、绩效津贴以</w:t>
      </w:r>
      <w:r>
        <w:rPr>
          <w:rFonts w:ascii="??_GB2312" w:eastAsia="Times New Roman"/>
          <w:sz w:val="32"/>
          <w:szCs w:val="32"/>
        </w:rPr>
        <w:t>201</w:t>
      </w:r>
      <w:r>
        <w:rPr>
          <w:rFonts w:ascii="??_GB2312"/>
          <w:sz w:val="32"/>
          <w:szCs w:val="32"/>
        </w:rPr>
        <w:t>9</w:t>
      </w:r>
      <w:r>
        <w:rPr>
          <w:rFonts w:ascii="??_GB2312" w:eastAsia="Times New Roman"/>
          <w:sz w:val="32"/>
          <w:szCs w:val="32"/>
        </w:rPr>
        <w:t>年批复数计算）。</w:t>
      </w:r>
    </w:p>
    <w:p w:rsidR="00793125" w:rsidRDefault="00793125">
      <w:pPr>
        <w:jc w:val="left"/>
      </w:pPr>
      <w:r>
        <w:rPr>
          <w:rFonts w:ascii="??_GB2312" w:eastAsia="Times New Roman"/>
          <w:sz w:val="32"/>
          <w:szCs w:val="32"/>
        </w:rPr>
        <w:t xml:space="preserve">   2</w:t>
      </w:r>
      <w:r>
        <w:rPr>
          <w:rFonts w:ascii="??_GB2312" w:eastAsia="Times New Roman"/>
          <w:sz w:val="32"/>
          <w:szCs w:val="32"/>
        </w:rPr>
        <w:t>、预算支出情况分析：</w:t>
      </w:r>
      <w:r>
        <w:rPr>
          <w:rFonts w:ascii="??_GB2312" w:eastAsia="Times New Roman"/>
          <w:sz w:val="32"/>
          <w:szCs w:val="32"/>
        </w:rPr>
        <w:t>201</w:t>
      </w:r>
      <w:r>
        <w:rPr>
          <w:rFonts w:ascii="??_GB2312"/>
          <w:sz w:val="32"/>
          <w:szCs w:val="32"/>
        </w:rPr>
        <w:t>9</w:t>
      </w:r>
      <w:r>
        <w:rPr>
          <w:rFonts w:ascii="??_GB2312" w:eastAsia="Times New Roman"/>
          <w:sz w:val="32"/>
          <w:szCs w:val="32"/>
        </w:rPr>
        <w:t>年预算支出</w:t>
      </w:r>
      <w:r>
        <w:rPr>
          <w:rFonts w:ascii="??_GB2312"/>
          <w:sz w:val="32"/>
          <w:szCs w:val="32"/>
        </w:rPr>
        <w:t>111.94</w:t>
      </w:r>
      <w:r>
        <w:rPr>
          <w:rFonts w:ascii="??_GB2312" w:eastAsia="Times New Roman"/>
          <w:sz w:val="32"/>
          <w:szCs w:val="32"/>
        </w:rPr>
        <w:t>万元，其中：工资福利支出</w:t>
      </w:r>
      <w:r>
        <w:rPr>
          <w:rFonts w:ascii="??_GB2312" w:eastAsia="Times New Roman"/>
          <w:sz w:val="32"/>
          <w:szCs w:val="32"/>
        </w:rPr>
        <w:t>94.2</w:t>
      </w:r>
      <w:bookmarkStart w:id="0" w:name="_GoBack"/>
      <w:bookmarkEnd w:id="0"/>
      <w:r>
        <w:rPr>
          <w:rFonts w:ascii="??_GB2312"/>
          <w:sz w:val="32"/>
          <w:szCs w:val="32"/>
        </w:rPr>
        <w:t>4</w:t>
      </w:r>
      <w:r>
        <w:rPr>
          <w:rFonts w:ascii="??_GB2312" w:eastAsia="Times New Roman"/>
          <w:sz w:val="32"/>
          <w:szCs w:val="32"/>
        </w:rPr>
        <w:t>万元，一般商品和服务支出</w:t>
      </w:r>
      <w:r>
        <w:rPr>
          <w:rFonts w:ascii="??_GB2312" w:eastAsia="Times New Roman"/>
          <w:sz w:val="32"/>
          <w:szCs w:val="32"/>
        </w:rPr>
        <w:t>7.7</w:t>
      </w:r>
      <w:r>
        <w:rPr>
          <w:rFonts w:ascii="??_GB2312" w:eastAsia="Times New Roman"/>
          <w:sz w:val="32"/>
          <w:szCs w:val="32"/>
        </w:rPr>
        <w:t>万元，项目支出</w:t>
      </w:r>
      <w:r>
        <w:rPr>
          <w:rFonts w:ascii="??_GB2312"/>
          <w:sz w:val="32"/>
          <w:szCs w:val="32"/>
        </w:rPr>
        <w:t>10</w:t>
      </w:r>
      <w:r>
        <w:rPr>
          <w:rFonts w:ascii="??_GB2312" w:eastAsia="Times New Roman"/>
          <w:sz w:val="32"/>
          <w:szCs w:val="32"/>
        </w:rPr>
        <w:t>万元</w:t>
      </w:r>
      <w:r>
        <w:rPr>
          <w:rFonts w:ascii="??_GB2312" w:eastAsia="Times New Roman"/>
          <w:sz w:val="32"/>
          <w:szCs w:val="32"/>
        </w:rPr>
        <w:t>.</w:t>
      </w:r>
    </w:p>
    <w:p w:rsidR="00793125" w:rsidRDefault="00793125" w:rsidP="005A32BD">
      <w:pPr>
        <w:ind w:leftChars="-685" w:left="31680" w:firstLineChars="310" w:firstLine="3168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单位主要工作任务和经费安排：发放廉租房租赁补贴资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金，安排工作经费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万元</w:t>
      </w:r>
      <w:r>
        <w:rPr>
          <w:sz w:val="32"/>
          <w:szCs w:val="32"/>
        </w:rPr>
        <w:t xml:space="preserve"> </w:t>
      </w:r>
    </w:p>
    <w:sectPr w:rsidR="00793125" w:rsidSect="00723313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F3788"/>
    <w:multiLevelType w:val="singleLevel"/>
    <w:tmpl w:val="586F378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7C714FC"/>
    <w:rsid w:val="005A32BD"/>
    <w:rsid w:val="005E6EA3"/>
    <w:rsid w:val="00723313"/>
    <w:rsid w:val="00793125"/>
    <w:rsid w:val="00AD0440"/>
    <w:rsid w:val="15327867"/>
    <w:rsid w:val="21681364"/>
    <w:rsid w:val="22717FBE"/>
    <w:rsid w:val="237F59B6"/>
    <w:rsid w:val="256E11E1"/>
    <w:rsid w:val="25F47F18"/>
    <w:rsid w:val="29C85620"/>
    <w:rsid w:val="34A67B16"/>
    <w:rsid w:val="35A768C9"/>
    <w:rsid w:val="37C714FC"/>
    <w:rsid w:val="3AA05C2A"/>
    <w:rsid w:val="42894FA2"/>
    <w:rsid w:val="436B1595"/>
    <w:rsid w:val="4638264A"/>
    <w:rsid w:val="49286267"/>
    <w:rsid w:val="4E7C2034"/>
    <w:rsid w:val="594428B2"/>
    <w:rsid w:val="62AC5CC4"/>
    <w:rsid w:val="7719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1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3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0F4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23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0F4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233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41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2017-01-06T06:38:00Z</cp:lastPrinted>
  <dcterms:created xsi:type="dcterms:W3CDTF">2017-01-06T06:14:00Z</dcterms:created>
  <dcterms:modified xsi:type="dcterms:W3CDTF">2019-01-14T07:55:00Z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