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“我要开画店画廊”</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（个体工商户）</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楷体_GB2312" w:cs="楷体_GB2312"/>
          <w:b/>
          <w:sz w:val="40"/>
          <w:szCs w:val="40"/>
        </w:rPr>
      </w:pPr>
      <w:r>
        <w:rPr>
          <w:rFonts w:hint="eastAsia" w:ascii="宋体" w:hAnsi="宋体" w:eastAsia="楷体_GB2312" w:cs="楷体_GB2312"/>
          <w:b/>
          <w:sz w:val="40"/>
          <w:szCs w:val="40"/>
        </w:rPr>
        <w:t>2019年7月</w:t>
      </w:r>
    </w:p>
    <w:p>
      <w:pPr>
        <w:spacing w:line="579" w:lineRule="exact"/>
        <w:ind w:firstLine="880" w:firstLineChars="200"/>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p>
    <w:p>
      <w:pPr>
        <w:tabs>
          <w:tab w:val="left" w:pos="5370"/>
        </w:tabs>
        <w:jc w:val="center"/>
        <w:rPr>
          <w:b/>
          <w:color w:val="000000"/>
          <w:sz w:val="44"/>
          <w:szCs w:val="44"/>
        </w:rPr>
      </w:pPr>
      <w:r>
        <w:rPr>
          <w:rFonts w:hint="eastAsia"/>
          <w:b/>
          <w:color w:val="000000"/>
          <w:sz w:val="44"/>
          <w:szCs w:val="44"/>
        </w:rPr>
        <w:t>申  明</w:t>
      </w:r>
    </w:p>
    <w:p>
      <w:pPr>
        <w:tabs>
          <w:tab w:val="left" w:pos="5370"/>
        </w:tabs>
        <w:rPr>
          <w:b/>
          <w:color w:val="000000"/>
          <w:sz w:val="44"/>
          <w:szCs w:val="44"/>
        </w:rPr>
      </w:pPr>
    </w:p>
    <w:p>
      <w:pPr>
        <w:numPr>
          <w:ilvl w:val="0"/>
          <w:numId w:val="1"/>
        </w:numPr>
        <w:tabs>
          <w:tab w:val="left" w:pos="5370"/>
        </w:tabs>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请认真阅读本服务规程。申请人可按照本套餐事项办理，也可自愿选择合并事项。</w:t>
      </w:r>
    </w:p>
    <w:p>
      <w:pPr>
        <w:numPr>
          <w:ilvl w:val="0"/>
          <w:numId w:val="1"/>
        </w:numPr>
        <w:tabs>
          <w:tab w:val="left" w:pos="5370"/>
        </w:tabs>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到窗口现场办理“一件事”套餐服务前，（一）如需要取名，请先在湖南省企业登记全程电子化业务系统（http://gsxt.hnaic.gov.cn:8004/bsdt/）上完成名称自主申报，并下载名称自主申报告知书及承诺书；（二）对照材料清单准备相应材料，确保材料齐全、填写完整、真实、有效，且符合法定要求；（三）相关自然人要先通过“登记注册身份验证APP”进行注册和四级实名验证。</w:t>
      </w:r>
      <w:r>
        <w:rPr>
          <w:rFonts w:ascii="Times New Roman" w:hAnsi="Times New Roman" w:eastAsia="仿宋"/>
          <w:sz w:val="32"/>
          <w:szCs w:val="32"/>
        </w:rPr>
        <w:t>可进入湖南省市场监督管理局网站（http://amr.hunan.gov.cn），在网站首页右侧扫描二维码即可下载“登记注册身份验证APP”，也可到登记窗口现场扫码下载“登记注册身份验证APP”。</w:t>
      </w:r>
    </w:p>
    <w:p>
      <w:pPr>
        <w:numPr>
          <w:ilvl w:val="0"/>
          <w:numId w:val="1"/>
        </w:numPr>
        <w:spacing w:line="560" w:lineRule="exact"/>
        <w:ind w:firstLine="640" w:firstLineChars="200"/>
        <w:rPr>
          <w:rFonts w:ascii="仿宋_GB2312" w:hAnsi="Times New Roman" w:eastAsia="仿宋_GB2312"/>
          <w:color w:val="000000"/>
          <w:sz w:val="32"/>
          <w:szCs w:val="32"/>
        </w:rPr>
      </w:pPr>
      <w:r>
        <w:rPr>
          <w:rFonts w:hint="eastAsia" w:ascii="仿宋_GB2312" w:hAnsi="Times New Roman" w:eastAsia="仿宋_GB2312"/>
          <w:color w:val="000000"/>
          <w:sz w:val="32"/>
          <w:szCs w:val="32"/>
        </w:rPr>
        <w:t>本服务规程旨在帮助您迅速了解开设画店画廊的有关审批服务信息，并不能代替法律法规及事项实施清单规定。因此，您在申请前有义务详细阅读并了解法律法规及办理流程规定信息获取途径：</w:t>
      </w:r>
    </w:p>
    <w:p>
      <w:pPr>
        <w:spacing w:line="560" w:lineRule="exact"/>
        <w:rPr>
          <w:rFonts w:ascii="仿宋_GB2312" w:hAnsi="Times New Roman" w:eastAsia="仿宋_GB2312"/>
          <w:color w:val="000000"/>
          <w:sz w:val="32"/>
          <w:szCs w:val="32"/>
        </w:rPr>
      </w:pPr>
      <w:r>
        <w:rPr>
          <w:rFonts w:hint="eastAsia" w:ascii="仿宋_GB2312" w:hAnsi="Times New Roman" w:eastAsia="仿宋_GB2312"/>
          <w:color w:val="000000"/>
          <w:sz w:val="32"/>
          <w:szCs w:val="32"/>
        </w:rPr>
        <w:t>（http://zwfw-new.hunan.gov.cn/hnzwfw/1/6/index.htm）。</w:t>
      </w:r>
    </w:p>
    <w:p>
      <w:pPr>
        <w:tabs>
          <w:tab w:val="left" w:pos="5370"/>
        </w:tabs>
        <w:ind w:firstLine="640" w:firstLineChars="200"/>
        <w:rPr>
          <w:rFonts w:ascii="仿宋_GB2312" w:hAnsi="仿宋_GB2312" w:eastAsia="仿宋_GB2312" w:cs="仿宋_GB2312"/>
          <w:color w:val="000000"/>
          <w:sz w:val="32"/>
          <w:szCs w:val="32"/>
        </w:rPr>
      </w:pPr>
    </w:p>
    <w:p>
      <w:pPr>
        <w:spacing w:line="579"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“我要开画店画廊”</w:t>
      </w:r>
    </w:p>
    <w:p>
      <w:pPr>
        <w:spacing w:line="579"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“一件事一次办”套餐服务规程指南</w:t>
      </w:r>
    </w:p>
    <w:p>
      <w:pPr>
        <w:spacing w:line="579" w:lineRule="exact"/>
        <w:ind w:firstLine="640" w:firstLineChars="200"/>
        <w:rPr>
          <w:rFonts w:ascii="黑体" w:hAnsi="黑体" w:eastAsia="黑体" w:cs="宋体"/>
          <w:sz w:val="32"/>
          <w:szCs w:val="32"/>
        </w:rPr>
      </w:pP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 ：</w:t>
      </w:r>
      <w:r>
        <w:rPr>
          <w:rFonts w:hint="eastAsia" w:ascii="仿宋_GB2312" w:hAnsi="仿宋_GB2312" w:eastAsia="仿宋_GB2312" w:cs="仿宋_GB2312"/>
          <w:sz w:val="32"/>
          <w:szCs w:val="32"/>
        </w:rPr>
        <w:t>“我要开画店画廊”套餐服务</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个体工商户</w:t>
      </w: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三、适用范围：</w:t>
      </w:r>
      <w:r>
        <w:rPr>
          <w:rFonts w:hint="eastAsia" w:ascii="仿宋_GB2312" w:hAnsi="仿宋_GB2312" w:eastAsia="仿宋_GB2312" w:cs="仿宋_GB2312"/>
          <w:sz w:val="32"/>
          <w:szCs w:val="32"/>
        </w:rPr>
        <w:t>城步苗族自治县</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（二）设置大型户外广告及在城市建筑物、设施上悬挂、张贴宣传品审批；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（三）涉税事项办理；</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（四）经营范围中涉及的其他后置许可经营项目的经营许可。</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城步苗族自治县“一件事一次办”综合窗口。</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79"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市场监管、城管、税务等部门。</w:t>
      </w:r>
    </w:p>
    <w:p>
      <w:pPr>
        <w:spacing w:line="579"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1、申请人必须是有经营能力的公民。</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2、符合城市市容环境卫生管理要求。</w:t>
      </w:r>
    </w:p>
    <w:p>
      <w:pPr>
        <w:ind w:firstLine="640" w:firstLineChars="200"/>
        <w:rPr>
          <w:rFonts w:ascii="仿宋_GB2312" w:hAnsi="仿宋_GB2312" w:eastAsia="仿宋_GB2312" w:cs="仿宋_GB2312"/>
          <w:sz w:val="32"/>
          <w:szCs w:val="32"/>
        </w:rPr>
        <w:sectPr>
          <w:footerReference r:id="rId10" w:type="first"/>
          <w:footerReference r:id="rId9" w:type="default"/>
          <w:pgSz w:w="11906" w:h="16838"/>
          <w:pgMar w:top="2098" w:right="1531" w:bottom="1984" w:left="1531" w:header="851" w:footer="1417" w:gutter="0"/>
          <w:pgNumType w:start="1"/>
          <w:cols w:space="0" w:num="1"/>
          <w:titlePg/>
          <w:docGrid w:type="lines" w:linePitch="319" w:charSpace="0"/>
        </w:sectPr>
      </w:pPr>
    </w:p>
    <w:p>
      <w:pPr>
        <w:rPr>
          <w:rFonts w:ascii="黑体" w:hAnsi="黑体" w:eastAsia="黑体" w:cs="宋体"/>
          <w:b/>
          <w:sz w:val="32"/>
          <w:szCs w:val="32"/>
        </w:rPr>
      </w:pPr>
      <w:r>
        <w:rPr>
          <w:rFonts w:hint="eastAsia" w:ascii="黑体" w:hAnsi="黑体" w:eastAsia="黑体" w:cs="宋体"/>
          <w:b/>
          <w:sz w:val="32"/>
          <w:szCs w:val="32"/>
        </w:rPr>
        <w:t>八、材料清单（一单）</w:t>
      </w:r>
    </w:p>
    <w:tbl>
      <w:tblPr>
        <w:tblStyle w:val="7"/>
        <w:tblW w:w="139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0"/>
        <w:gridCol w:w="54"/>
        <w:gridCol w:w="291"/>
        <w:gridCol w:w="129"/>
        <w:gridCol w:w="2506"/>
        <w:gridCol w:w="194"/>
        <w:gridCol w:w="1096"/>
        <w:gridCol w:w="149"/>
        <w:gridCol w:w="391"/>
        <w:gridCol w:w="149"/>
        <w:gridCol w:w="27"/>
        <w:gridCol w:w="4012"/>
        <w:gridCol w:w="27"/>
        <w:gridCol w:w="4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67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涉及</w:t>
            </w:r>
          </w:p>
          <w:p>
            <w:pPr>
              <w:spacing w:line="300" w:lineRule="exact"/>
              <w:jc w:val="center"/>
              <w:rPr>
                <w:rFonts w:ascii="宋体" w:hAnsi="宋体" w:cs="宋体"/>
                <w:color w:val="000000"/>
                <w:szCs w:val="21"/>
              </w:rPr>
            </w:pPr>
            <w:r>
              <w:rPr>
                <w:rFonts w:hint="eastAsia" w:ascii="宋体" w:hAnsi="宋体" w:cs="宋体"/>
                <w:color w:val="000000"/>
                <w:szCs w:val="21"/>
              </w:rPr>
              <w:t>名称</w:t>
            </w:r>
          </w:p>
        </w:tc>
        <w:tc>
          <w:tcPr>
            <w:tcW w:w="345"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序号</w:t>
            </w:r>
          </w:p>
        </w:tc>
        <w:tc>
          <w:tcPr>
            <w:tcW w:w="2635"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申请材料</w:t>
            </w:r>
          </w:p>
        </w:tc>
        <w:tc>
          <w:tcPr>
            <w:tcW w:w="129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材料来源</w:t>
            </w:r>
          </w:p>
        </w:tc>
        <w:tc>
          <w:tcPr>
            <w:tcW w:w="54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份数</w:t>
            </w:r>
          </w:p>
        </w:tc>
        <w:tc>
          <w:tcPr>
            <w:tcW w:w="4215" w:type="dxa"/>
            <w:gridSpan w:val="4"/>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各类情形</w:t>
            </w:r>
          </w:p>
        </w:tc>
        <w:tc>
          <w:tcPr>
            <w:tcW w:w="430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670"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基本</w:t>
            </w:r>
          </w:p>
          <w:p>
            <w:pPr>
              <w:spacing w:line="300" w:lineRule="exact"/>
              <w:jc w:val="center"/>
              <w:rPr>
                <w:rFonts w:ascii="宋体" w:hAnsi="宋体" w:cs="宋体"/>
                <w:color w:val="000000"/>
                <w:szCs w:val="21"/>
              </w:rPr>
            </w:pPr>
            <w:r>
              <w:rPr>
                <w:rFonts w:hint="eastAsia" w:ascii="宋体" w:hAnsi="宋体" w:cs="宋体"/>
                <w:color w:val="000000"/>
                <w:szCs w:val="21"/>
              </w:rPr>
              <w:t>材料</w:t>
            </w:r>
          </w:p>
        </w:tc>
        <w:tc>
          <w:tcPr>
            <w:tcW w:w="345"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635"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个体工商户开业登记申请书</w:t>
            </w:r>
          </w:p>
        </w:tc>
        <w:tc>
          <w:tcPr>
            <w:tcW w:w="129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4"/>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填写规范，工整，不漏项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670"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45"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635"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经营者身份证复印件</w:t>
            </w:r>
          </w:p>
        </w:tc>
        <w:tc>
          <w:tcPr>
            <w:tcW w:w="129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4"/>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如经营者无法现场办理，须由委托代理人带经营者身份证原件和复印件，复印件由经营者签名，也可由代理人签名。</w:t>
            </w: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申请人办理登记前，需先行对经营者及委托代理人的身份信息实行实名验证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670"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45"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635"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委托代理人证明</w:t>
            </w:r>
          </w:p>
        </w:tc>
        <w:tc>
          <w:tcPr>
            <w:tcW w:w="129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4"/>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经营者不能前来办理，委托办理的情形</w:t>
            </w: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经营者及代理人签名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670"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45"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635"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代理人身份证（委托办理的提供）</w:t>
            </w:r>
          </w:p>
        </w:tc>
        <w:tc>
          <w:tcPr>
            <w:tcW w:w="129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4"/>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 xml:space="preserve">代理人签名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70"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营业</w:t>
            </w:r>
          </w:p>
          <w:p>
            <w:pPr>
              <w:spacing w:line="300" w:lineRule="exact"/>
              <w:jc w:val="center"/>
              <w:rPr>
                <w:rFonts w:ascii="宋体" w:hAnsi="宋体" w:cs="宋体"/>
                <w:color w:val="000000"/>
                <w:szCs w:val="21"/>
              </w:rPr>
            </w:pPr>
            <w:r>
              <w:rPr>
                <w:rFonts w:hint="eastAsia" w:ascii="宋体" w:hAnsi="宋体" w:cs="宋体"/>
                <w:color w:val="000000"/>
                <w:szCs w:val="21"/>
              </w:rPr>
              <w:t>执照</w:t>
            </w:r>
          </w:p>
        </w:tc>
        <w:tc>
          <w:tcPr>
            <w:tcW w:w="345"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635"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经营场所使用证明</w:t>
            </w:r>
          </w:p>
        </w:tc>
        <w:tc>
          <w:tcPr>
            <w:tcW w:w="129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gridSpan w:val="4"/>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◆属于自有房产，提交的房屋产权证或不动产权证复印件；</w:t>
            </w:r>
          </w:p>
          <w:p>
            <w:pPr>
              <w:spacing w:line="300" w:lineRule="exact"/>
              <w:rPr>
                <w:rFonts w:ascii="宋体" w:hAnsi="宋体" w:cs="宋体"/>
                <w:color w:val="000000"/>
                <w:szCs w:val="21"/>
              </w:rPr>
            </w:pPr>
            <w:r>
              <w:rPr>
                <w:rFonts w:hint="eastAsia" w:ascii="宋体" w:hAnsi="宋体" w:cs="宋体"/>
                <w:color w:val="000000"/>
                <w:szCs w:val="21"/>
              </w:rPr>
              <w:t>◆属于自有房产但未取得房屋产权证明，提交的县市区房地产管理部门、各类经济功能区管委会、乡镇人民政府（街道办事处）或村（居）委会等相关单位出具的场所证明原件，场所证明应包含场所的具体地址、权属主体等内容；</w:t>
            </w:r>
          </w:p>
          <w:p>
            <w:pPr>
              <w:spacing w:line="300" w:lineRule="exact"/>
              <w:rPr>
                <w:rFonts w:ascii="宋体" w:hAnsi="宋体" w:cs="宋体"/>
                <w:color w:val="000000"/>
                <w:szCs w:val="21"/>
              </w:rPr>
            </w:pPr>
            <w:r>
              <w:rPr>
                <w:rFonts w:hint="eastAsia" w:ascii="宋体" w:hAnsi="宋体" w:cs="宋体"/>
                <w:color w:val="000000"/>
                <w:szCs w:val="21"/>
              </w:rPr>
              <w:t>◆购买的商品房未取得房屋产权证明，提交的房地产管理部门的证明原件或建筑工程竣工验收合格证明复印件及购房合同复印件；</w:t>
            </w:r>
          </w:p>
          <w:p>
            <w:pPr>
              <w:spacing w:line="300" w:lineRule="exact"/>
              <w:rPr>
                <w:rFonts w:ascii="宋体" w:hAnsi="宋体" w:cs="宋体"/>
                <w:color w:val="000000"/>
                <w:szCs w:val="21"/>
              </w:rPr>
            </w:pPr>
            <w:r>
              <w:rPr>
                <w:rFonts w:hint="eastAsia" w:ascii="宋体" w:hAnsi="宋体" w:cs="宋体"/>
                <w:color w:val="000000"/>
                <w:szCs w:val="21"/>
              </w:rPr>
              <w:t>◆属于租赁（借用）他人房屋，提交的租赁（借用）合同复印件或无偿使用房屋证明原件及上述（一）至（三）项规定的有关材料；</w:t>
            </w:r>
          </w:p>
          <w:p>
            <w:pPr>
              <w:spacing w:line="300" w:lineRule="exact"/>
              <w:rPr>
                <w:rFonts w:ascii="宋体" w:hAnsi="宋体" w:cs="宋体"/>
                <w:color w:val="000000"/>
                <w:szCs w:val="21"/>
              </w:rPr>
            </w:pPr>
            <w:r>
              <w:rPr>
                <w:rFonts w:hint="eastAsia" w:ascii="宋体" w:hAnsi="宋体" w:cs="宋体"/>
                <w:color w:val="000000"/>
                <w:szCs w:val="21"/>
              </w:rPr>
              <w:t>◆集群注册企业，提交的住所（经营场所）托管机构出具的住所（经营场所）托管证明原件及托管机构的营业执照或执业许可证复印件；</w:t>
            </w:r>
          </w:p>
          <w:p>
            <w:pPr>
              <w:spacing w:line="300" w:lineRule="exact"/>
              <w:rPr>
                <w:rFonts w:ascii="宋体" w:hAnsi="宋体" w:cs="宋体"/>
                <w:color w:val="000000"/>
                <w:szCs w:val="21"/>
              </w:rPr>
            </w:pPr>
            <w:r>
              <w:rPr>
                <w:rFonts w:hint="eastAsia" w:ascii="宋体" w:hAnsi="宋体" w:cs="宋体"/>
                <w:color w:val="000000"/>
                <w:szCs w:val="21"/>
              </w:rPr>
              <w:t>◆租赁（借用）商场、宾馆、酒店、市场铺位、商务楼宇等经营场地，提交的租赁（借用）合同复印件及出租方营业执照复印件。</w:t>
            </w:r>
          </w:p>
          <w:p>
            <w:pPr>
              <w:spacing w:line="300" w:lineRule="exact"/>
              <w:rPr>
                <w:rFonts w:ascii="宋体" w:hAnsi="宋体" w:cs="宋体"/>
                <w:color w:val="000000"/>
                <w:szCs w:val="21"/>
              </w:rPr>
            </w:pPr>
            <w:r>
              <w:rPr>
                <w:rFonts w:hint="eastAsia" w:ascii="宋体" w:hAnsi="宋体" w:cs="宋体"/>
                <w:color w:val="000000"/>
                <w:szCs w:val="21"/>
              </w:rPr>
              <w:t>◆转租房屋作为住所（经营场所），提交的房屋产权人同意转租的证明原件；</w:t>
            </w:r>
          </w:p>
          <w:p>
            <w:pPr>
              <w:spacing w:line="300" w:lineRule="exact"/>
              <w:rPr>
                <w:rFonts w:ascii="宋体" w:hAnsi="宋体" w:cs="宋体"/>
                <w:color w:val="000000"/>
                <w:szCs w:val="21"/>
              </w:rPr>
            </w:pPr>
            <w:r>
              <w:rPr>
                <w:rFonts w:hint="eastAsia" w:ascii="宋体" w:hAnsi="宋体" w:cs="宋体"/>
                <w:color w:val="000000"/>
                <w:szCs w:val="21"/>
              </w:rPr>
              <w:t>◆使用邵阳经济技术开发区、工业园区等场所作为住所（经营场所）登记，提交的住所（经营场所）信息材料。</w:t>
            </w:r>
          </w:p>
          <w:p>
            <w:pPr>
              <w:spacing w:line="300" w:lineRule="exact"/>
              <w:rPr>
                <w:rFonts w:ascii="宋体" w:hAnsi="宋体" w:cs="宋体"/>
                <w:color w:val="000000"/>
                <w:szCs w:val="21"/>
              </w:rPr>
            </w:pPr>
            <w:r>
              <w:rPr>
                <w:rFonts w:hint="eastAsia" w:ascii="宋体" w:hAnsi="宋体" w:cs="宋体"/>
                <w:color w:val="000000"/>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670"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45"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635"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申请登记的经营范围中有法律、行政法规和国务院决定规定必须在登记前报经批准的项目，应当提交有关许可证书或者批准文件复印件</w:t>
            </w:r>
          </w:p>
        </w:tc>
        <w:tc>
          <w:tcPr>
            <w:tcW w:w="1290"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 xml:space="preserve"> 申请人提交 </w:t>
            </w:r>
          </w:p>
        </w:tc>
        <w:tc>
          <w:tcPr>
            <w:tcW w:w="540"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 xml:space="preserve">  1 </w:t>
            </w:r>
          </w:p>
        </w:tc>
        <w:tc>
          <w:tcPr>
            <w:tcW w:w="4215" w:type="dxa"/>
            <w:gridSpan w:val="4"/>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1" w:hRule="atLeast"/>
        </w:trPr>
        <w:tc>
          <w:tcPr>
            <w:tcW w:w="724" w:type="dxa"/>
            <w:gridSpan w:val="2"/>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272" w:type="dxa"/>
            <w:gridSpan w:val="1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724" w:type="dxa"/>
            <w:gridSpan w:val="2"/>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2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00"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现状图（实景图）</w:t>
            </w:r>
          </w:p>
        </w:tc>
        <w:tc>
          <w:tcPr>
            <w:tcW w:w="1245"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67" w:type="dxa"/>
            <w:gridSpan w:val="3"/>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039"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724" w:type="dxa"/>
            <w:gridSpan w:val="2"/>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2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00"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效果图</w:t>
            </w:r>
          </w:p>
        </w:tc>
        <w:tc>
          <w:tcPr>
            <w:tcW w:w="1245"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67" w:type="dxa"/>
            <w:gridSpan w:val="3"/>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039"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73" w:hRule="atLeast"/>
        </w:trPr>
        <w:tc>
          <w:tcPr>
            <w:tcW w:w="724" w:type="dxa"/>
            <w:gridSpan w:val="2"/>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2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00"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施工图</w:t>
            </w:r>
          </w:p>
        </w:tc>
        <w:tc>
          <w:tcPr>
            <w:tcW w:w="1245"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67" w:type="dxa"/>
            <w:gridSpan w:val="3"/>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039"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724" w:type="dxa"/>
            <w:gridSpan w:val="2"/>
            <w:vMerge w:val="restart"/>
            <w:tcMar>
              <w:top w:w="0" w:type="dxa"/>
              <w:left w:w="0" w:type="dxa"/>
              <w:bottom w:w="0" w:type="dxa"/>
              <w:right w:w="0" w:type="dxa"/>
            </w:tcMar>
            <w:vAlign w:val="center"/>
          </w:tcPr>
          <w:p>
            <w:pPr>
              <w:spacing w:line="300" w:lineRule="exact"/>
              <w:jc w:val="center"/>
              <w:rPr>
                <w:rFonts w:ascii="宋体" w:hAnsi="宋体" w:cs="宋体"/>
                <w:bCs/>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272" w:type="dxa"/>
            <w:gridSpan w:val="12"/>
            <w:tcMar>
              <w:top w:w="0" w:type="dxa"/>
              <w:left w:w="0" w:type="dxa"/>
              <w:bottom w:w="0" w:type="dxa"/>
              <w:right w:w="0" w:type="dxa"/>
            </w:tcMar>
            <w:vAlign w:val="center"/>
          </w:tcPr>
          <w:p>
            <w:pPr>
              <w:tabs>
                <w:tab w:val="left" w:pos="7487"/>
              </w:tabs>
              <w:spacing w:line="300" w:lineRule="exact"/>
              <w:jc w:val="center"/>
              <w:rPr>
                <w:rFonts w:cs="Calibri"/>
                <w:color w:val="000000"/>
                <w:szCs w:val="21"/>
              </w:rPr>
            </w:pPr>
            <w:r>
              <w:rPr>
                <w:rFonts w:hint="eastAsia" w:ascii="楷体" w:hAnsi="楷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03" w:hRule="atLeast"/>
        </w:trPr>
        <w:tc>
          <w:tcPr>
            <w:tcW w:w="724" w:type="dxa"/>
            <w:gridSpan w:val="2"/>
            <w:vMerge w:val="continue"/>
            <w:tcMar>
              <w:top w:w="0" w:type="dxa"/>
              <w:left w:w="0" w:type="dxa"/>
              <w:bottom w:w="0" w:type="dxa"/>
              <w:right w:w="0" w:type="dxa"/>
            </w:tcMar>
            <w:vAlign w:val="center"/>
          </w:tcPr>
          <w:p>
            <w:pPr>
              <w:spacing w:line="300" w:lineRule="exact"/>
              <w:jc w:val="center"/>
              <w:rPr>
                <w:rFonts w:ascii="宋体" w:hAnsi="宋体" w:cs="宋体"/>
                <w:bCs/>
                <w:color w:val="000000"/>
                <w:szCs w:val="21"/>
              </w:rPr>
            </w:pPr>
          </w:p>
        </w:tc>
        <w:tc>
          <w:tcPr>
            <w:tcW w:w="42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00"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现状图（实景图）</w:t>
            </w:r>
          </w:p>
        </w:tc>
        <w:tc>
          <w:tcPr>
            <w:tcW w:w="1245"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pacing w:line="300" w:lineRule="exact"/>
              <w:jc w:val="center"/>
              <w:rPr>
                <w:rFonts w:cs="Calibri"/>
                <w:color w:val="000000"/>
                <w:szCs w:val="21"/>
              </w:rPr>
            </w:pPr>
            <w:r>
              <w:rPr>
                <w:rFonts w:hint="eastAsia" w:cs="Calibri"/>
                <w:color w:val="000000"/>
                <w:szCs w:val="21"/>
              </w:rPr>
              <w:t>1</w:t>
            </w:r>
          </w:p>
        </w:tc>
        <w:tc>
          <w:tcPr>
            <w:tcW w:w="4039"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spacing w:line="300" w:lineRule="exact"/>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4328" w:type="dxa"/>
            <w:gridSpan w:val="2"/>
            <w:tcMar>
              <w:top w:w="0" w:type="dxa"/>
              <w:left w:w="0" w:type="dxa"/>
              <w:bottom w:w="0" w:type="dxa"/>
              <w:right w:w="0" w:type="dxa"/>
            </w:tcMar>
            <w:vAlign w:val="center"/>
          </w:tcPr>
          <w:p>
            <w:pPr>
              <w:spacing w:line="300" w:lineRule="exact"/>
              <w:rPr>
                <w:rFonts w:cs="Calibri"/>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724" w:type="dxa"/>
            <w:gridSpan w:val="2"/>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2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00"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效果图</w:t>
            </w:r>
          </w:p>
        </w:tc>
        <w:tc>
          <w:tcPr>
            <w:tcW w:w="1245"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039"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4328"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724" w:type="dxa"/>
            <w:gridSpan w:val="2"/>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2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00"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施工图</w:t>
            </w:r>
          </w:p>
        </w:tc>
        <w:tc>
          <w:tcPr>
            <w:tcW w:w="1245"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039"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4328"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6" w:hRule="atLeast"/>
        </w:trPr>
        <w:tc>
          <w:tcPr>
            <w:tcW w:w="724" w:type="dxa"/>
            <w:gridSpan w:val="2"/>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42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700"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45"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039"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4328"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24" w:type="dxa"/>
            <w:gridSpan w:val="2"/>
            <w:vMerge w:val="restart"/>
            <w:vAlign w:val="center"/>
          </w:tcPr>
          <w:p>
            <w:pPr>
              <w:spacing w:line="300" w:lineRule="exact"/>
              <w:jc w:val="center"/>
              <w:rPr>
                <w:rFonts w:ascii="宋体" w:hAnsi="宋体" w:cs="宋体"/>
                <w:color w:val="000000"/>
                <w:szCs w:val="21"/>
              </w:rPr>
            </w:pPr>
            <w:r>
              <w:rPr>
                <w:rFonts w:hint="eastAsia" w:ascii="宋体" w:hAnsi="宋体" w:cs="宋体"/>
                <w:color w:val="000000"/>
              </w:rPr>
              <w:t>涉税事项</w:t>
            </w:r>
          </w:p>
        </w:tc>
        <w:tc>
          <w:tcPr>
            <w:tcW w:w="420" w:type="dxa"/>
            <w:gridSpan w:val="2"/>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2700" w:type="dxa"/>
            <w:gridSpan w:val="2"/>
            <w:vAlign w:val="center"/>
          </w:tcPr>
          <w:p>
            <w:pPr>
              <w:spacing w:line="300" w:lineRule="exact"/>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245" w:type="dxa"/>
            <w:gridSpan w:val="2"/>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rPr>
              <w:t>办税服务厅</w:t>
            </w:r>
          </w:p>
        </w:tc>
        <w:tc>
          <w:tcPr>
            <w:tcW w:w="540" w:type="dxa"/>
            <w:gridSpan w:val="2"/>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4066" w:type="dxa"/>
            <w:gridSpan w:val="3"/>
            <w:vAlign w:val="center"/>
          </w:tcPr>
          <w:p>
            <w:pPr>
              <w:spacing w:line="300" w:lineRule="exact"/>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spacing w:line="300" w:lineRule="exact"/>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4301" w:type="dxa"/>
            <w:vAlign w:val="center"/>
          </w:tcPr>
          <w:p>
            <w:pPr>
              <w:spacing w:line="300" w:lineRule="exact"/>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trPr>
        <w:tc>
          <w:tcPr>
            <w:tcW w:w="724" w:type="dxa"/>
            <w:gridSpan w:val="2"/>
            <w:vMerge w:val="continue"/>
            <w:vAlign w:val="center"/>
          </w:tcPr>
          <w:p>
            <w:pPr>
              <w:spacing w:line="300" w:lineRule="exact"/>
              <w:jc w:val="center"/>
              <w:rPr>
                <w:rFonts w:ascii="宋体" w:hAnsi="宋体" w:cs="宋体"/>
                <w:color w:val="000000"/>
                <w:szCs w:val="21"/>
              </w:rPr>
            </w:pPr>
          </w:p>
        </w:tc>
        <w:tc>
          <w:tcPr>
            <w:tcW w:w="420" w:type="dxa"/>
            <w:gridSpan w:val="2"/>
            <w:vAlign w:val="center"/>
          </w:tcPr>
          <w:p>
            <w:pPr>
              <w:tabs>
                <w:tab w:val="left" w:pos="225"/>
                <w:tab w:val="center" w:pos="342"/>
              </w:tabs>
              <w:spacing w:line="300" w:lineRule="exact"/>
              <w:ind w:firstLine="210" w:firstLineChars="100"/>
              <w:rPr>
                <w:rFonts w:ascii="宋体" w:hAnsi="宋体" w:cs="宋体"/>
                <w:color w:val="000000"/>
                <w:szCs w:val="21"/>
              </w:rPr>
            </w:pPr>
            <w:r>
              <w:rPr>
                <w:rFonts w:hint="eastAsia" w:ascii="宋体" w:hAnsi="宋体" w:cs="宋体"/>
                <w:color w:val="000000"/>
              </w:rPr>
              <w:t>2</w:t>
            </w:r>
          </w:p>
        </w:tc>
        <w:tc>
          <w:tcPr>
            <w:tcW w:w="2700" w:type="dxa"/>
            <w:gridSpan w:val="2"/>
            <w:vAlign w:val="center"/>
          </w:tcPr>
          <w:p>
            <w:pPr>
              <w:spacing w:line="300" w:lineRule="exact"/>
              <w:rPr>
                <w:rFonts w:ascii="宋体" w:hAnsi="宋体" w:cs="宋体"/>
                <w:color w:val="000000"/>
                <w:szCs w:val="21"/>
              </w:rPr>
            </w:pPr>
            <w:r>
              <w:rPr>
                <w:rFonts w:hint="eastAsia" w:ascii="宋体" w:hAnsi="宋体" w:cs="宋体"/>
              </w:rPr>
              <w:t>开户银行许可证或账户、账号开立证明复印件</w:t>
            </w:r>
          </w:p>
        </w:tc>
        <w:tc>
          <w:tcPr>
            <w:tcW w:w="1245" w:type="dxa"/>
            <w:gridSpan w:val="2"/>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rPr>
              <w:t>申请人提交</w:t>
            </w:r>
          </w:p>
        </w:tc>
        <w:tc>
          <w:tcPr>
            <w:tcW w:w="540" w:type="dxa"/>
            <w:gridSpan w:val="2"/>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4066" w:type="dxa"/>
            <w:gridSpan w:val="3"/>
            <w:vAlign w:val="center"/>
          </w:tcPr>
          <w:p>
            <w:pPr>
              <w:spacing w:line="300" w:lineRule="exact"/>
              <w:rPr>
                <w:rFonts w:ascii="宋体" w:hAnsi="宋体" w:cs="宋体"/>
                <w:color w:val="000000"/>
                <w:szCs w:val="21"/>
              </w:rPr>
            </w:pPr>
          </w:p>
        </w:tc>
        <w:tc>
          <w:tcPr>
            <w:tcW w:w="4301" w:type="dxa"/>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24" w:type="dxa"/>
            <w:gridSpan w:val="2"/>
            <w:vMerge w:val="continue"/>
            <w:vAlign w:val="center"/>
          </w:tcPr>
          <w:p>
            <w:pPr>
              <w:spacing w:line="300" w:lineRule="exact"/>
              <w:jc w:val="center"/>
              <w:rPr>
                <w:rFonts w:ascii="宋体" w:hAnsi="宋体" w:cs="宋体"/>
                <w:color w:val="000000"/>
                <w:szCs w:val="21"/>
              </w:rPr>
            </w:pPr>
          </w:p>
        </w:tc>
        <w:tc>
          <w:tcPr>
            <w:tcW w:w="420" w:type="dxa"/>
            <w:gridSpan w:val="2"/>
            <w:vAlign w:val="center"/>
          </w:tcPr>
          <w:p>
            <w:pPr>
              <w:spacing w:line="300" w:lineRule="exact"/>
              <w:jc w:val="center"/>
              <w:rPr>
                <w:rFonts w:ascii="宋体" w:hAnsi="宋体" w:cs="宋体"/>
                <w:color w:val="000000"/>
                <w:szCs w:val="21"/>
              </w:rPr>
            </w:pPr>
            <w:r>
              <w:rPr>
                <w:rFonts w:hint="eastAsia" w:ascii="宋体" w:hAnsi="宋体" w:cs="宋体"/>
                <w:color w:val="000000"/>
              </w:rPr>
              <w:t>3</w:t>
            </w:r>
          </w:p>
        </w:tc>
        <w:tc>
          <w:tcPr>
            <w:tcW w:w="2700" w:type="dxa"/>
            <w:gridSpan w:val="2"/>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纳税人财务、会计制度或纳税人财务、会计核算办法</w:t>
            </w:r>
          </w:p>
        </w:tc>
        <w:tc>
          <w:tcPr>
            <w:tcW w:w="1245" w:type="dxa"/>
            <w:gridSpan w:val="2"/>
            <w:vAlign w:val="center"/>
          </w:tcPr>
          <w:p>
            <w:pPr>
              <w:tabs>
                <w:tab w:val="left" w:pos="550"/>
              </w:tabs>
              <w:spacing w:line="300" w:lineRule="exact"/>
              <w:ind w:left="-53" w:leftChars="-25" w:right="-53" w:rightChars="-25"/>
              <w:jc w:val="left"/>
              <w:rPr>
                <w:rFonts w:ascii="宋体" w:hAnsi="宋体" w:cs="宋体"/>
                <w:color w:val="000000"/>
                <w:szCs w:val="21"/>
              </w:rPr>
            </w:pPr>
            <w:r>
              <w:rPr>
                <w:rFonts w:hint="eastAsia" w:ascii="宋体" w:hAnsi="宋体" w:cs="宋体"/>
                <w:color w:val="000000"/>
              </w:rPr>
              <w:t>申请人提交</w:t>
            </w:r>
          </w:p>
        </w:tc>
        <w:tc>
          <w:tcPr>
            <w:tcW w:w="540" w:type="dxa"/>
            <w:gridSpan w:val="2"/>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4066" w:type="dxa"/>
            <w:gridSpan w:val="3"/>
            <w:vAlign w:val="center"/>
          </w:tcPr>
          <w:p>
            <w:pPr>
              <w:tabs>
                <w:tab w:val="center" w:pos="2230"/>
              </w:tabs>
              <w:spacing w:line="300" w:lineRule="exact"/>
              <w:rPr>
                <w:rFonts w:ascii="宋体" w:hAnsi="宋体" w:cs="宋体"/>
                <w:color w:val="000000"/>
                <w:szCs w:val="21"/>
              </w:rPr>
            </w:pPr>
          </w:p>
        </w:tc>
        <w:tc>
          <w:tcPr>
            <w:tcW w:w="4301" w:type="dxa"/>
            <w:vAlign w:val="center"/>
          </w:tcPr>
          <w:p>
            <w:pPr>
              <w:spacing w:line="30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24" w:type="dxa"/>
            <w:gridSpan w:val="2"/>
            <w:vMerge w:val="continue"/>
            <w:vAlign w:val="center"/>
          </w:tcPr>
          <w:p>
            <w:pPr>
              <w:spacing w:line="300" w:lineRule="exact"/>
              <w:jc w:val="center"/>
              <w:rPr>
                <w:rFonts w:ascii="宋体" w:hAnsi="宋体" w:cs="宋体"/>
                <w:color w:val="000000"/>
                <w:szCs w:val="21"/>
              </w:rPr>
            </w:pPr>
          </w:p>
        </w:tc>
        <w:tc>
          <w:tcPr>
            <w:tcW w:w="420" w:type="dxa"/>
            <w:gridSpan w:val="2"/>
            <w:vAlign w:val="center"/>
          </w:tcPr>
          <w:p>
            <w:pPr>
              <w:tabs>
                <w:tab w:val="left" w:pos="250"/>
              </w:tabs>
              <w:spacing w:line="300" w:lineRule="exact"/>
              <w:jc w:val="center"/>
              <w:rPr>
                <w:rFonts w:ascii="宋体" w:hAnsi="宋体" w:cs="宋体"/>
                <w:color w:val="000000"/>
                <w:szCs w:val="21"/>
              </w:rPr>
            </w:pPr>
            <w:r>
              <w:rPr>
                <w:rFonts w:hint="eastAsia" w:ascii="宋体" w:hAnsi="宋体" w:cs="宋体"/>
                <w:color w:val="000000"/>
              </w:rPr>
              <w:t>4</w:t>
            </w:r>
          </w:p>
        </w:tc>
        <w:tc>
          <w:tcPr>
            <w:tcW w:w="2700" w:type="dxa"/>
            <w:gridSpan w:val="2"/>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财务会计核算软件、使用说明书原件及复印件</w:t>
            </w:r>
          </w:p>
        </w:tc>
        <w:tc>
          <w:tcPr>
            <w:tcW w:w="1245" w:type="dxa"/>
            <w:gridSpan w:val="2"/>
            <w:vAlign w:val="center"/>
          </w:tcPr>
          <w:p>
            <w:pPr>
              <w:tabs>
                <w:tab w:val="left" w:pos="550"/>
              </w:tabs>
              <w:spacing w:line="300" w:lineRule="exact"/>
              <w:ind w:left="-53" w:leftChars="-25" w:right="-53" w:rightChars="-25"/>
              <w:jc w:val="left"/>
              <w:rPr>
                <w:rFonts w:ascii="宋体" w:hAnsi="宋体" w:cs="宋体"/>
                <w:color w:val="000000"/>
                <w:szCs w:val="21"/>
              </w:rPr>
            </w:pPr>
            <w:r>
              <w:rPr>
                <w:rFonts w:hint="eastAsia" w:ascii="宋体" w:hAnsi="宋体" w:cs="宋体"/>
                <w:color w:val="000000"/>
              </w:rPr>
              <w:t>申请人提交</w:t>
            </w:r>
          </w:p>
        </w:tc>
        <w:tc>
          <w:tcPr>
            <w:tcW w:w="540" w:type="dxa"/>
            <w:gridSpan w:val="2"/>
            <w:vAlign w:val="center"/>
          </w:tcPr>
          <w:p>
            <w:pPr>
              <w:spacing w:line="300" w:lineRule="exact"/>
              <w:jc w:val="center"/>
              <w:rPr>
                <w:rFonts w:ascii="宋体" w:hAnsi="宋体" w:cs="宋体"/>
                <w:color w:val="000000"/>
                <w:szCs w:val="21"/>
              </w:rPr>
            </w:pPr>
          </w:p>
        </w:tc>
        <w:tc>
          <w:tcPr>
            <w:tcW w:w="4066" w:type="dxa"/>
            <w:gridSpan w:val="3"/>
            <w:vAlign w:val="center"/>
          </w:tcPr>
          <w:p>
            <w:pPr>
              <w:tabs>
                <w:tab w:val="center" w:pos="2230"/>
              </w:tabs>
              <w:spacing w:line="300" w:lineRule="exact"/>
              <w:rPr>
                <w:rFonts w:ascii="宋体" w:hAnsi="宋体" w:cs="宋体"/>
                <w:color w:val="000000"/>
                <w:szCs w:val="21"/>
              </w:rPr>
            </w:pPr>
            <w:r>
              <w:rPr>
                <w:rFonts w:hint="eastAsia" w:ascii="宋体" w:hAnsi="宋体" w:cs="宋体"/>
                <w:color w:val="000000"/>
              </w:rPr>
              <w:t>使用计算机记账的纳税人提供</w:t>
            </w:r>
          </w:p>
        </w:tc>
        <w:tc>
          <w:tcPr>
            <w:tcW w:w="4301" w:type="dxa"/>
            <w:vAlign w:val="center"/>
          </w:tcPr>
          <w:p>
            <w:pPr>
              <w:spacing w:line="30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24" w:type="dxa"/>
            <w:gridSpan w:val="2"/>
            <w:vMerge w:val="continue"/>
            <w:vAlign w:val="center"/>
          </w:tcPr>
          <w:p>
            <w:pPr>
              <w:tabs>
                <w:tab w:val="left" w:pos="550"/>
              </w:tabs>
              <w:spacing w:line="300" w:lineRule="exact"/>
              <w:jc w:val="left"/>
              <w:rPr>
                <w:rFonts w:ascii="宋体" w:hAnsi="宋体" w:cs="宋体"/>
                <w:color w:val="000000"/>
                <w:szCs w:val="21"/>
              </w:rPr>
            </w:pPr>
          </w:p>
        </w:tc>
        <w:tc>
          <w:tcPr>
            <w:tcW w:w="420" w:type="dxa"/>
            <w:gridSpan w:val="2"/>
            <w:vAlign w:val="center"/>
          </w:tcPr>
          <w:p>
            <w:pPr>
              <w:tabs>
                <w:tab w:val="left" w:pos="550"/>
              </w:tabs>
              <w:spacing w:line="300" w:lineRule="exact"/>
              <w:jc w:val="center"/>
              <w:rPr>
                <w:rFonts w:ascii="宋体" w:hAnsi="宋体" w:cs="宋体"/>
                <w:color w:val="000000"/>
                <w:szCs w:val="21"/>
              </w:rPr>
            </w:pPr>
            <w:r>
              <w:rPr>
                <w:rFonts w:hint="eastAsia" w:ascii="宋体" w:hAnsi="宋体" w:cs="宋体"/>
                <w:color w:val="000000"/>
              </w:rPr>
              <w:t>5</w:t>
            </w:r>
          </w:p>
        </w:tc>
        <w:tc>
          <w:tcPr>
            <w:tcW w:w="2700" w:type="dxa"/>
            <w:gridSpan w:val="2"/>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发票专用章印模（首次核定时提供）</w:t>
            </w:r>
          </w:p>
        </w:tc>
        <w:tc>
          <w:tcPr>
            <w:tcW w:w="1245" w:type="dxa"/>
            <w:gridSpan w:val="2"/>
            <w:vAlign w:val="center"/>
          </w:tcPr>
          <w:p>
            <w:pPr>
              <w:tabs>
                <w:tab w:val="left" w:pos="550"/>
              </w:tabs>
              <w:spacing w:line="300" w:lineRule="exact"/>
              <w:ind w:left="-53" w:leftChars="-25" w:right="-53" w:rightChars="-25"/>
              <w:jc w:val="left"/>
              <w:rPr>
                <w:rFonts w:ascii="宋体" w:hAnsi="宋体" w:cs="宋体"/>
                <w:color w:val="000000"/>
                <w:szCs w:val="21"/>
              </w:rPr>
            </w:pPr>
            <w:r>
              <w:rPr>
                <w:rFonts w:hint="eastAsia" w:ascii="宋体" w:hAnsi="宋体" w:cs="宋体"/>
                <w:color w:val="000000"/>
              </w:rPr>
              <w:t>申请人提交</w:t>
            </w:r>
          </w:p>
        </w:tc>
        <w:tc>
          <w:tcPr>
            <w:tcW w:w="540" w:type="dxa"/>
            <w:gridSpan w:val="2"/>
            <w:vAlign w:val="center"/>
          </w:tcPr>
          <w:p>
            <w:pPr>
              <w:tabs>
                <w:tab w:val="left" w:pos="550"/>
              </w:tabs>
              <w:spacing w:line="300" w:lineRule="exact"/>
              <w:jc w:val="left"/>
              <w:rPr>
                <w:rFonts w:ascii="宋体" w:hAnsi="宋体" w:cs="宋体"/>
                <w:color w:val="000000"/>
                <w:szCs w:val="21"/>
              </w:rPr>
            </w:pPr>
            <w:r>
              <w:rPr>
                <w:rFonts w:ascii="宋体" w:hAnsi="宋体" w:cs="宋体"/>
                <w:color w:val="000000"/>
              </w:rPr>
              <w:t xml:space="preserve">  1</w:t>
            </w:r>
          </w:p>
        </w:tc>
        <w:tc>
          <w:tcPr>
            <w:tcW w:w="4066" w:type="dxa"/>
            <w:gridSpan w:val="3"/>
            <w:vAlign w:val="center"/>
          </w:tcPr>
          <w:p>
            <w:pPr>
              <w:tabs>
                <w:tab w:val="left" w:pos="603"/>
              </w:tabs>
              <w:spacing w:line="300" w:lineRule="exact"/>
              <w:jc w:val="left"/>
              <w:rPr>
                <w:rFonts w:ascii="宋体" w:hAnsi="宋体" w:cs="宋体"/>
                <w:color w:val="000000"/>
                <w:szCs w:val="21"/>
              </w:rPr>
            </w:pPr>
            <w:r>
              <w:rPr>
                <w:rFonts w:hint="eastAsia" w:ascii="宋体" w:hAnsi="宋体" w:cs="宋体"/>
                <w:color w:val="000000"/>
              </w:rPr>
              <w:t>首次核定时提供</w:t>
            </w:r>
          </w:p>
        </w:tc>
        <w:tc>
          <w:tcPr>
            <w:tcW w:w="4301" w:type="dxa"/>
            <w:vAlign w:val="center"/>
          </w:tcPr>
          <w:p>
            <w:pPr>
              <w:tabs>
                <w:tab w:val="left" w:pos="550"/>
              </w:tabs>
              <w:spacing w:line="300" w:lineRule="exact"/>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24" w:type="dxa"/>
            <w:gridSpan w:val="2"/>
            <w:vMerge w:val="continue"/>
            <w:vAlign w:val="center"/>
          </w:tcPr>
          <w:p>
            <w:pPr>
              <w:tabs>
                <w:tab w:val="left" w:pos="550"/>
              </w:tabs>
              <w:spacing w:line="300" w:lineRule="exact"/>
              <w:jc w:val="left"/>
              <w:rPr>
                <w:rFonts w:ascii="宋体" w:hAnsi="宋体" w:cs="宋体"/>
                <w:color w:val="000000"/>
                <w:szCs w:val="21"/>
              </w:rPr>
            </w:pPr>
          </w:p>
        </w:tc>
        <w:tc>
          <w:tcPr>
            <w:tcW w:w="420" w:type="dxa"/>
            <w:gridSpan w:val="2"/>
            <w:vAlign w:val="center"/>
          </w:tcPr>
          <w:p>
            <w:pPr>
              <w:tabs>
                <w:tab w:val="left" w:pos="550"/>
              </w:tabs>
              <w:spacing w:line="300" w:lineRule="exact"/>
              <w:jc w:val="center"/>
              <w:rPr>
                <w:rFonts w:ascii="宋体" w:hAnsi="宋体" w:cs="宋体"/>
                <w:color w:val="000000"/>
                <w:szCs w:val="21"/>
              </w:rPr>
            </w:pPr>
            <w:r>
              <w:rPr>
                <w:rFonts w:hint="eastAsia" w:ascii="宋体" w:hAnsi="宋体" w:cs="宋体"/>
                <w:color w:val="000000"/>
                <w:szCs w:val="21"/>
              </w:rPr>
              <w:t>6</w:t>
            </w:r>
          </w:p>
        </w:tc>
        <w:tc>
          <w:tcPr>
            <w:tcW w:w="2700" w:type="dxa"/>
            <w:gridSpan w:val="2"/>
          </w:tcPr>
          <w:p>
            <w:pPr>
              <w:tabs>
                <w:tab w:val="left" w:pos="550"/>
              </w:tabs>
              <w:spacing w:line="300" w:lineRule="exact"/>
              <w:jc w:val="center"/>
              <w:rPr>
                <w:rFonts w:ascii="宋体" w:hAnsi="宋体" w:cs="宋体"/>
                <w:color w:val="000000"/>
                <w:szCs w:val="21"/>
              </w:rPr>
            </w:pPr>
            <w:r>
              <w:rPr>
                <w:rFonts w:hint="eastAsia" w:ascii="宋体" w:hAnsi="宋体" w:cs="宋体"/>
                <w:color w:val="000000"/>
              </w:rPr>
              <w:t>增值税税控系统最高开票限额《准予税务行政许可决定书》</w:t>
            </w:r>
          </w:p>
        </w:tc>
        <w:tc>
          <w:tcPr>
            <w:tcW w:w="1245" w:type="dxa"/>
            <w:gridSpan w:val="2"/>
            <w:vAlign w:val="center"/>
          </w:tcPr>
          <w:p>
            <w:pPr>
              <w:tabs>
                <w:tab w:val="left" w:pos="550"/>
              </w:tabs>
              <w:spacing w:line="300" w:lineRule="exact"/>
              <w:ind w:left="-53" w:leftChars="-25" w:right="-53" w:rightChars="-25"/>
              <w:jc w:val="left"/>
              <w:rPr>
                <w:rFonts w:ascii="宋体" w:hAnsi="宋体" w:cs="宋体"/>
                <w:color w:val="000000"/>
                <w:szCs w:val="21"/>
              </w:rPr>
            </w:pPr>
            <w:r>
              <w:rPr>
                <w:rFonts w:hint="eastAsia" w:ascii="宋体" w:hAnsi="宋体" w:cs="宋体"/>
                <w:color w:val="000000"/>
              </w:rPr>
              <w:t>申请人提交</w:t>
            </w:r>
          </w:p>
        </w:tc>
        <w:tc>
          <w:tcPr>
            <w:tcW w:w="540" w:type="dxa"/>
            <w:gridSpan w:val="2"/>
            <w:vAlign w:val="center"/>
          </w:tcPr>
          <w:p>
            <w:pPr>
              <w:tabs>
                <w:tab w:val="left" w:pos="550"/>
              </w:tabs>
              <w:spacing w:line="300" w:lineRule="exact"/>
              <w:jc w:val="left"/>
              <w:rPr>
                <w:rFonts w:ascii="宋体" w:hAnsi="宋体" w:cs="宋体"/>
                <w:color w:val="000000"/>
                <w:szCs w:val="21"/>
              </w:rPr>
            </w:pPr>
            <w:r>
              <w:rPr>
                <w:rFonts w:ascii="宋体" w:hAnsi="宋体" w:cs="宋体"/>
                <w:color w:val="000000"/>
              </w:rPr>
              <w:t xml:space="preserve">  1</w:t>
            </w:r>
          </w:p>
        </w:tc>
        <w:tc>
          <w:tcPr>
            <w:tcW w:w="4066" w:type="dxa"/>
            <w:gridSpan w:val="3"/>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仅使用增值税专用发票的纳税人提交</w:t>
            </w:r>
          </w:p>
        </w:tc>
        <w:tc>
          <w:tcPr>
            <w:tcW w:w="4301" w:type="dxa"/>
            <w:vAlign w:val="center"/>
          </w:tcPr>
          <w:p>
            <w:pPr>
              <w:tabs>
                <w:tab w:val="left" w:pos="550"/>
              </w:tabs>
              <w:spacing w:line="300" w:lineRule="exact"/>
              <w:jc w:val="left"/>
              <w:rPr>
                <w:rFonts w:ascii="宋体" w:hAnsi="宋体" w:cs="宋体"/>
                <w:color w:val="000000"/>
                <w:szCs w:val="21"/>
              </w:rPr>
            </w:pPr>
          </w:p>
        </w:tc>
      </w:tr>
    </w:tbl>
    <w:p>
      <w:pPr>
        <w:rPr>
          <w:rFonts w:ascii="宋体" w:hAnsi="宋体" w:cs="宋体"/>
          <w:sz w:val="32"/>
          <w:szCs w:val="32"/>
        </w:rPr>
        <w:sectPr>
          <w:footerReference r:id="rId11" w:type="default"/>
          <w:pgSz w:w="16838" w:h="11906" w:orient="landscape"/>
          <w:pgMar w:top="1701" w:right="1417" w:bottom="1417" w:left="1417" w:header="851" w:footer="1134" w:gutter="0"/>
          <w:cols w:space="0" w:num="1"/>
          <w:titlePg/>
          <w:docGrid w:type="lines" w:linePitch="325" w:charSpace="0"/>
        </w:sectPr>
      </w:pPr>
    </w:p>
    <w:p>
      <w:pPr>
        <w:rPr>
          <w:rFonts w:ascii="黑体" w:hAnsi="黑体" w:eastAsia="黑体" w:cs="黑体"/>
          <w:sz w:val="32"/>
          <w:szCs w:val="32"/>
        </w:rPr>
      </w:pPr>
      <w:r>
        <w:rPr>
          <w:rFonts w:hint="eastAsia" w:ascii="黑体" w:hAnsi="黑体" w:eastAsia="黑体" w:cs="黑体"/>
          <w:sz w:val="32"/>
          <w:szCs w:val="32"/>
        </w:rPr>
        <w:t>九、联合办理基本流程（一图）</w:t>
      </w:r>
    </w:p>
    <w:p>
      <w:pPr>
        <w:jc w:val="center"/>
        <w:rPr>
          <w:b/>
          <w:bCs/>
          <w:sz w:val="36"/>
          <w:szCs w:val="36"/>
        </w:rPr>
      </w:pPr>
      <w:r>
        <w:rPr>
          <w:rFonts w:hint="eastAsia"/>
          <w:b/>
          <w:bCs/>
          <w:sz w:val="36"/>
          <w:szCs w:val="36"/>
        </w:rPr>
        <w:t xml:space="preserve"> “我要开画店画廊”一件事一次办流程图</w:t>
      </w:r>
      <w:r>
        <w:rPr>
          <w:rFonts w:hint="eastAsia"/>
          <w:sz w:val="28"/>
          <w:szCs w:val="28"/>
        </w:rPr>
        <w:t>（时限：7个工作日）</w:t>
      </w:r>
    </w:p>
    <w:p>
      <w:pPr>
        <w:rPr>
          <w:rFonts w:ascii="宋体" w:hAnsi="宋体" w:cs="Batang"/>
          <w:sz w:val="24"/>
        </w:rPr>
      </w:pPr>
    </w:p>
    <w:p>
      <w:pPr>
        <w:rPr>
          <w:rFonts w:ascii="宋体" w:hAnsi="宋体" w:cs="Batang"/>
          <w:sz w:val="24"/>
        </w:rPr>
        <w:sectPr>
          <w:pgSz w:w="11906" w:h="16838"/>
          <w:pgMar w:top="2098" w:right="1531" w:bottom="1984" w:left="1531" w:header="851" w:footer="1417" w:gutter="0"/>
          <w:cols w:space="0" w:num="1"/>
          <w:titlePg/>
          <w:docGrid w:type="lines" w:linePitch="319" w:charSpace="0"/>
        </w:sectPr>
      </w:pPr>
      <w:r>
        <w:rPr>
          <w:rFonts w:hint="eastAsia" w:ascii="宋体" w:hAnsi="宋体" w:cs="Batang"/>
          <w:sz w:val="24"/>
        </w:rPr>
        <w:drawing>
          <wp:inline distT="0" distB="0" distL="114300" distR="114300">
            <wp:extent cx="5269865" cy="4682490"/>
            <wp:effectExtent l="0" t="0" r="3175" b="11430"/>
            <wp:docPr id="1" name="图片 1" descr="39画店画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9画店画廊"/>
                    <pic:cNvPicPr>
                      <a:picLocks noChangeAspect="1"/>
                    </pic:cNvPicPr>
                  </pic:nvPicPr>
                  <pic:blipFill>
                    <a:blip r:embed="rId14"/>
                    <a:stretch>
                      <a:fillRect/>
                    </a:stretch>
                  </pic:blipFill>
                  <pic:spPr>
                    <a:xfrm>
                      <a:off x="0" y="0"/>
                      <a:ext cx="5269865" cy="4682490"/>
                    </a:xfrm>
                    <a:prstGeom prst="rect">
                      <a:avLst/>
                    </a:prstGeom>
                  </pic:spPr>
                </pic:pic>
              </a:graphicData>
            </a:graphic>
          </wp:inline>
        </w:drawing>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十、办理说明（一说明）</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2、申请人在一窗申请时可同时委托刻制公章，待公章刻制完成后补盖相关申请资料印章。</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3、装修完成后，申请人通过电话、微信等方式通知综合窗口，由综合窗口组织相关部门现场踏勘人员进行联合勘验。</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color w:val="000000"/>
          <w:sz w:val="32"/>
          <w:szCs w:val="32"/>
        </w:rPr>
        <w:t>4、开展门头装修时申请占道范围不得影响行人和交通安全，不得损坏市政公共设施，不得影响市容市貌；设置大型户外广告设计时应综合考虑</w:t>
      </w:r>
      <w:r>
        <w:rPr>
          <w:rFonts w:hint="eastAsia" w:ascii="仿宋_GB2312" w:hAnsi="仿宋_GB2312" w:eastAsia="仿宋_GB2312" w:cs="仿宋_GB2312"/>
          <w:bCs/>
          <w:color w:val="000000"/>
          <w:sz w:val="32"/>
          <w:szCs w:val="32"/>
        </w:rPr>
        <w:t>建筑物、构筑物外型完好、整洁、美观，应对国家和省市确定的纪念建筑物和古建筑物保持原有风貌特色。</w:t>
      </w:r>
    </w:p>
    <w:p>
      <w:pPr>
        <w:spacing w:line="579" w:lineRule="exact"/>
        <w:ind w:firstLine="640" w:firstLineChars="200"/>
        <w:rPr>
          <w:rFonts w:ascii="仿宋_GB2312" w:hAnsi="仿宋_GB2312" w:eastAsia="仿宋" w:cs="仿宋_GB2312"/>
          <w:bCs/>
          <w:color w:val="000000"/>
          <w:sz w:val="32"/>
          <w:szCs w:val="32"/>
        </w:rPr>
      </w:pPr>
      <w:r>
        <w:rPr>
          <w:rFonts w:hint="eastAsia" w:ascii="仿宋_GB2312" w:hAnsi="仿宋_GB2312" w:eastAsia="仿宋_GB2312" w:cs="仿宋_GB2312"/>
          <w:color w:val="000000"/>
          <w:sz w:val="32"/>
          <w:szCs w:val="32"/>
        </w:rPr>
        <w:t>5、经营场地要符合城市环境卫生管理的要求。</w:t>
      </w:r>
    </w:p>
    <w:p>
      <w:pPr>
        <w:spacing w:line="579"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6、实名办税信息登记已实现全省通办。办税人员选择网上办理形式的，通过湖南省电子税务局（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5"/>
        <w:spacing w:line="579" w:lineRule="exact"/>
        <w:ind w:firstLine="640"/>
        <w:rPr>
          <w:rFonts w:ascii="仿宋" w:hAnsi="仿宋" w:eastAsia="仿宋"/>
          <w:sz w:val="32"/>
          <w:szCs w:val="32"/>
        </w:rPr>
      </w:pPr>
      <w:r>
        <w:rPr>
          <w:rFonts w:hint="eastAsia" w:ascii="仿宋" w:hAnsi="仿宋" w:eastAsia="仿宋"/>
          <w:sz w:val="32"/>
          <w:szCs w:val="32"/>
        </w:rPr>
        <w:t>7、纳税人办理发票票种核定时，由税务机关出具给纳税人的《税务事项通知书》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5"/>
        <w:spacing w:line="579"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8、已纳入增值税小规模纳税人自行开具增值税专用发票试点范围的纳税人，可以不办理增值税一般纳税人登记手续，经税务机关审批增值税专用发票最高开票限额后，领用增值税专用发票。</w:t>
      </w:r>
    </w:p>
    <w:p>
      <w:pPr>
        <w:pStyle w:val="15"/>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9、纳税人取得由服务单位开具的税控设备销售发票以及相关的技术维护费发票（首次购买），可以按照发票票面的价税合计全额，抵减增值税税款，不足抵减的可结转下期继续抵减。</w:t>
      </w:r>
    </w:p>
    <w:p>
      <w:pPr>
        <w:pStyle w:val="15"/>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10、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5"/>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11、通过湖南省电子税务局自行申领发票的纳税人，可选择通过邮寄、办税服务厅领取、办税自助终端领取三种方式取得发票，并通过开票软件自行下载发票领用信息。</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pStyle w:val="15"/>
        <w:spacing w:line="579" w:lineRule="exact"/>
        <w:ind w:firstLine="640"/>
        <w:rPr>
          <w:rFonts w:ascii="仿宋" w:hAnsi="仿宋" w:eastAsia="仿宋"/>
          <w:sz w:val="32"/>
          <w:szCs w:val="32"/>
        </w:rPr>
      </w:pPr>
      <w:r>
        <w:rPr>
          <w:rFonts w:hint="eastAsia" w:ascii="仿宋" w:hAnsi="仿宋" w:eastAsia="仿宋"/>
          <w:sz w:val="32"/>
          <w:szCs w:val="32"/>
        </w:rPr>
        <w:t>营业执照2个工作日，户外广告许可证5个工作日，临时占用街道两侧和公共场地许可证5个工作日，税务事项办理可即时办结。不符合相关情形，或涉及增值税专用发票（增值税税控系统）最高开票限额审批且最高开票限额十万元以上的最多需要20个工作日。</w:t>
      </w:r>
    </w:p>
    <w:p>
      <w:pPr>
        <w:pStyle w:val="15"/>
        <w:spacing w:line="579" w:lineRule="exact"/>
        <w:ind w:firstLine="640"/>
        <w:rPr>
          <w:rFonts w:ascii="仿宋" w:hAnsi="仿宋" w:eastAsia="仿宋"/>
          <w:sz w:val="32"/>
          <w:szCs w:val="32"/>
        </w:rPr>
      </w:pPr>
      <w:r>
        <w:rPr>
          <w:rFonts w:hint="eastAsia" w:ascii="仿宋" w:hAnsi="仿宋" w:eastAsia="仿宋"/>
          <w:sz w:val="32"/>
          <w:szCs w:val="32"/>
        </w:rPr>
        <w:t>全流程承诺时限：7个工作日（不含材料补正、申请人装修、现场踏勘不通过提出整改等时间）。</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79"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《关于调整住房城乡建设系统部分行政事业性收费标准的通知》（湘发改价费〔2015〕84号）；</w:t>
      </w:r>
    </w:p>
    <w:p>
      <w:pPr>
        <w:spacing w:line="579" w:lineRule="exact"/>
        <w:ind w:firstLine="643"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临时占用城市道路收费依据</w:t>
      </w:r>
    </w:p>
    <w:p>
      <w:pPr>
        <w:spacing w:line="579"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《关于调整住房城乡建设系统部分行政事业性收费标准的通知》（湘发改价费〔2015〕84号）、《关于降低2016年度第四批涉企行政事业性收费标准的通知》（湘发改价费〔2018〕426号）；</w:t>
      </w:r>
    </w:p>
    <w:p>
      <w:pPr>
        <w:spacing w:line="579"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临时占用城市道路收费明细</w:t>
      </w:r>
    </w:p>
    <w:p>
      <w:pPr>
        <w:spacing w:line="579" w:lineRule="exact"/>
        <w:ind w:firstLine="640" w:firstLineChars="200"/>
        <w:jc w:val="left"/>
        <w:rPr>
          <w:rFonts w:ascii="黑体" w:hAnsi="黑体" w:eastAsia="黑体" w:cs="黑体"/>
          <w:b/>
          <w:bCs/>
          <w:sz w:val="32"/>
          <w:szCs w:val="32"/>
        </w:rPr>
      </w:pPr>
      <w:r>
        <w:rPr>
          <w:rFonts w:hint="eastAsia" w:ascii="仿宋_GB2312" w:hAnsi="仿宋_GB2312" w:eastAsia="仿宋_GB2312" w:cs="仿宋_GB2312"/>
          <w:color w:val="000000"/>
          <w:sz w:val="32"/>
          <w:szCs w:val="32"/>
          <w:shd w:val="clear" w:color="auto" w:fill="FFFFFF"/>
        </w:rPr>
        <w:t>建设工程项目，市、州0.75元/日.平方米；县（市）0.5元/日.平方米。其他项目，市、州1.5元/日.平方米；县（市）1元/日.平方米。</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ind w:firstLine="723" w:firstLineChars="200"/>
        <w:rPr>
          <w:b/>
          <w:sz w:val="36"/>
          <w:szCs w:val="36"/>
        </w:rPr>
      </w:pPr>
      <w:bookmarkStart w:id="0" w:name="_GoBack"/>
      <w:bookmarkEnd w:id="0"/>
      <w:r>
        <w:rPr>
          <w:rFonts w:hint="eastAsia"/>
          <w:b/>
          <w:sz w:val="36"/>
          <w:szCs w:val="36"/>
        </w:rPr>
        <w:br w:type="page"/>
      </w:r>
    </w:p>
    <w:p>
      <w:pPr>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个体工商户开业登记申请书</w:t>
      </w:r>
    </w:p>
    <w:p>
      <w:pPr>
        <w:jc w:val="center"/>
        <w:rPr>
          <w:b/>
          <w:szCs w:val="36"/>
        </w:rPr>
      </w:pPr>
    </w:p>
    <w:tbl>
      <w:tblPr>
        <w:tblStyle w:val="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6"/>
        <w:gridCol w:w="1531"/>
        <w:gridCol w:w="1148"/>
        <w:gridCol w:w="191"/>
        <w:gridCol w:w="383"/>
        <w:gridCol w:w="574"/>
        <w:gridCol w:w="1340"/>
        <w:gridCol w:w="22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trPr>
        <w:tc>
          <w:tcPr>
            <w:tcW w:w="1646" w:type="dxa"/>
            <w:vAlign w:val="center"/>
          </w:tcPr>
          <w:p>
            <w:pPr>
              <w:jc w:val="center"/>
              <w:rPr>
                <w:rFonts w:ascii="宋体"/>
                <w:szCs w:val="21"/>
              </w:rPr>
            </w:pPr>
            <w:r>
              <w:rPr>
                <w:rFonts w:hint="eastAsia" w:ascii="宋体" w:hAnsi="宋体"/>
                <w:szCs w:val="21"/>
              </w:rPr>
              <w:t>名称</w:t>
            </w:r>
          </w:p>
        </w:tc>
        <w:tc>
          <w:tcPr>
            <w:tcW w:w="7414" w:type="dxa"/>
            <w:gridSpan w:val="7"/>
            <w:vAlign w:val="center"/>
          </w:tcPr>
          <w:p>
            <w:pPr>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5" w:hRule="atLeast"/>
        </w:trPr>
        <w:tc>
          <w:tcPr>
            <w:tcW w:w="1646" w:type="dxa"/>
            <w:vMerge w:val="restart"/>
            <w:vAlign w:val="center"/>
          </w:tcPr>
          <w:p>
            <w:pPr>
              <w:jc w:val="center"/>
              <w:rPr>
                <w:rFonts w:ascii="宋体"/>
                <w:szCs w:val="21"/>
              </w:rPr>
            </w:pPr>
            <w:r>
              <w:rPr>
                <w:rFonts w:hint="eastAsia" w:ascii="宋体" w:hAnsi="宋体"/>
                <w:szCs w:val="21"/>
              </w:rPr>
              <w:t>备选名称</w:t>
            </w:r>
          </w:p>
          <w:p>
            <w:pPr>
              <w:jc w:val="center"/>
              <w:rPr>
                <w:rFonts w:ascii="宋体"/>
                <w:szCs w:val="21"/>
              </w:rPr>
            </w:pPr>
            <w:r>
              <w:rPr>
                <w:rFonts w:hint="eastAsia" w:ascii="宋体" w:hAnsi="宋体"/>
                <w:szCs w:val="21"/>
              </w:rPr>
              <w:t>（请选用</w:t>
            </w:r>
          </w:p>
          <w:p>
            <w:pPr>
              <w:jc w:val="center"/>
              <w:rPr>
                <w:rFonts w:ascii="宋体"/>
                <w:szCs w:val="21"/>
              </w:rPr>
            </w:pPr>
            <w:r>
              <w:rPr>
                <w:rFonts w:hint="eastAsia" w:ascii="宋体" w:hAnsi="宋体"/>
                <w:szCs w:val="21"/>
              </w:rPr>
              <w:t>不同字号）</w:t>
            </w:r>
          </w:p>
        </w:tc>
        <w:tc>
          <w:tcPr>
            <w:tcW w:w="7414" w:type="dxa"/>
            <w:gridSpan w:val="7"/>
            <w:vAlign w:val="center"/>
          </w:tcPr>
          <w:p>
            <w:pPr>
              <w:rPr>
                <w:rFonts w:ascii="宋体"/>
                <w:szCs w:val="21"/>
              </w:rPr>
            </w:pPr>
            <w:r>
              <w:rPr>
                <w:rFonts w:ascii="宋体" w:hAnsi="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0" w:hRule="atLeast"/>
        </w:trPr>
        <w:tc>
          <w:tcPr>
            <w:tcW w:w="1646" w:type="dxa"/>
            <w:vMerge w:val="continue"/>
            <w:vAlign w:val="center"/>
          </w:tcPr>
          <w:p>
            <w:pPr>
              <w:widowControl/>
              <w:jc w:val="left"/>
              <w:rPr>
                <w:rFonts w:ascii="宋体"/>
                <w:szCs w:val="21"/>
              </w:rPr>
            </w:pPr>
          </w:p>
        </w:tc>
        <w:tc>
          <w:tcPr>
            <w:tcW w:w="7414" w:type="dxa"/>
            <w:gridSpan w:val="7"/>
            <w:vAlign w:val="center"/>
          </w:tcPr>
          <w:p>
            <w:pPr>
              <w:rPr>
                <w:rFonts w:ascii="宋体"/>
                <w:szCs w:val="21"/>
              </w:rPr>
            </w:pPr>
            <w:r>
              <w:rPr>
                <w:rFonts w:ascii="宋体" w:hAnsi="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atLeast"/>
        </w:trPr>
        <w:tc>
          <w:tcPr>
            <w:tcW w:w="1646" w:type="dxa"/>
            <w:vMerge w:val="restart"/>
            <w:vAlign w:val="center"/>
          </w:tcPr>
          <w:p>
            <w:pPr>
              <w:jc w:val="center"/>
              <w:rPr>
                <w:rFonts w:ascii="宋体"/>
                <w:szCs w:val="21"/>
              </w:rPr>
            </w:pPr>
            <w:r>
              <w:rPr>
                <w:rFonts w:hint="eastAsia" w:ascii="宋体" w:hAnsi="宋体"/>
                <w:szCs w:val="21"/>
              </w:rPr>
              <w:t>经营者</w:t>
            </w:r>
          </w:p>
        </w:tc>
        <w:tc>
          <w:tcPr>
            <w:tcW w:w="1531" w:type="dxa"/>
            <w:vAlign w:val="center"/>
          </w:tcPr>
          <w:p>
            <w:pPr>
              <w:rPr>
                <w:rFonts w:ascii="宋体"/>
                <w:szCs w:val="21"/>
              </w:rPr>
            </w:pPr>
            <w:r>
              <w:rPr>
                <w:rFonts w:hint="eastAsia" w:ascii="宋体" w:hAnsi="宋体"/>
                <w:szCs w:val="21"/>
              </w:rPr>
              <w:t>姓名</w:t>
            </w:r>
          </w:p>
        </w:tc>
        <w:tc>
          <w:tcPr>
            <w:tcW w:w="1148" w:type="dxa"/>
            <w:vAlign w:val="center"/>
          </w:tcPr>
          <w:p>
            <w:pPr>
              <w:rPr>
                <w:rFonts w:ascii="宋体" w:hAnsi="宋体"/>
                <w:szCs w:val="21"/>
              </w:rPr>
            </w:pPr>
          </w:p>
        </w:tc>
        <w:tc>
          <w:tcPr>
            <w:tcW w:w="1148" w:type="dxa"/>
            <w:gridSpan w:val="3"/>
            <w:vAlign w:val="center"/>
          </w:tcPr>
          <w:p>
            <w:pPr>
              <w:rPr>
                <w:rFonts w:ascii="宋体"/>
                <w:szCs w:val="21"/>
              </w:rPr>
            </w:pPr>
            <w:r>
              <w:rPr>
                <w:rFonts w:hint="eastAsia" w:ascii="宋体" w:hAnsi="宋体"/>
                <w:szCs w:val="21"/>
              </w:rPr>
              <w:t>性别</w:t>
            </w:r>
          </w:p>
        </w:tc>
        <w:tc>
          <w:tcPr>
            <w:tcW w:w="1340" w:type="dxa"/>
            <w:vAlign w:val="center"/>
          </w:tcPr>
          <w:p>
            <w:pPr>
              <w:rPr>
                <w:rFonts w:ascii="宋体"/>
                <w:color w:val="0000FF"/>
                <w:szCs w:val="21"/>
              </w:rPr>
            </w:pPr>
          </w:p>
        </w:tc>
        <w:tc>
          <w:tcPr>
            <w:tcW w:w="2247" w:type="dxa"/>
            <w:vMerge w:val="restart"/>
            <w:vAlign w:val="center"/>
          </w:tcPr>
          <w:p>
            <w:pPr>
              <w:jc w:val="center"/>
              <w:rPr>
                <w:rFonts w:ascii="宋体"/>
                <w:szCs w:val="21"/>
              </w:rPr>
            </w:pPr>
            <w:r>
              <w:rPr>
                <w:rFonts w:hint="eastAsia" w:ascii="宋体" w:hAnsi="宋体"/>
                <w:szCs w:val="21"/>
              </w:rPr>
              <w:t>照片</w:t>
            </w:r>
          </w:p>
          <w:p>
            <w:pPr>
              <w:jc w:val="center"/>
              <w:rPr>
                <w:rFonts w:ascii="宋体"/>
                <w:color w:val="0000FF"/>
                <w:szCs w:val="21"/>
              </w:rPr>
            </w:pPr>
            <w:r>
              <w:rPr>
                <w:rFonts w:hint="eastAsia" w:ascii="宋体" w:hAnsi="宋体"/>
                <w:szCs w:val="21"/>
              </w:rPr>
              <w:t>粘贴处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9" w:hRule="atLeast"/>
        </w:trPr>
        <w:tc>
          <w:tcPr>
            <w:tcW w:w="1646" w:type="dxa"/>
            <w:vMerge w:val="continue"/>
            <w:vAlign w:val="center"/>
          </w:tcPr>
          <w:p>
            <w:pPr>
              <w:widowControl/>
              <w:jc w:val="left"/>
              <w:rPr>
                <w:rFonts w:ascii="宋体"/>
                <w:szCs w:val="21"/>
              </w:rPr>
            </w:pPr>
          </w:p>
        </w:tc>
        <w:tc>
          <w:tcPr>
            <w:tcW w:w="1531" w:type="dxa"/>
            <w:vAlign w:val="center"/>
          </w:tcPr>
          <w:p>
            <w:pPr>
              <w:rPr>
                <w:rFonts w:ascii="宋体"/>
                <w:szCs w:val="21"/>
              </w:rPr>
            </w:pPr>
            <w:r>
              <w:rPr>
                <w:rFonts w:hint="eastAsia" w:ascii="宋体" w:hAnsi="宋体"/>
                <w:szCs w:val="21"/>
              </w:rPr>
              <w:t>身份证号码</w:t>
            </w:r>
          </w:p>
        </w:tc>
        <w:tc>
          <w:tcPr>
            <w:tcW w:w="3636" w:type="dxa"/>
            <w:gridSpan w:val="5"/>
            <w:vAlign w:val="center"/>
          </w:tcPr>
          <w:p>
            <w:pPr>
              <w:rPr>
                <w:rFonts w:ascii="宋体" w:hAnsi="宋体"/>
                <w:szCs w:val="21"/>
              </w:rPr>
            </w:pPr>
          </w:p>
        </w:tc>
        <w:tc>
          <w:tcPr>
            <w:tcW w:w="2247" w:type="dxa"/>
            <w:vMerge w:val="continue"/>
            <w:vAlign w:val="center"/>
          </w:tcPr>
          <w:p>
            <w:pPr>
              <w:widowControl/>
              <w:jc w:val="left"/>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1" w:hRule="atLeast"/>
        </w:trPr>
        <w:tc>
          <w:tcPr>
            <w:tcW w:w="1646" w:type="dxa"/>
            <w:vMerge w:val="continue"/>
            <w:vAlign w:val="center"/>
          </w:tcPr>
          <w:p>
            <w:pPr>
              <w:widowControl/>
              <w:jc w:val="left"/>
              <w:rPr>
                <w:rFonts w:ascii="宋体"/>
                <w:szCs w:val="21"/>
              </w:rPr>
            </w:pPr>
          </w:p>
        </w:tc>
        <w:tc>
          <w:tcPr>
            <w:tcW w:w="1531" w:type="dxa"/>
            <w:vAlign w:val="center"/>
          </w:tcPr>
          <w:p>
            <w:pPr>
              <w:rPr>
                <w:rFonts w:ascii="宋体"/>
                <w:szCs w:val="21"/>
              </w:rPr>
            </w:pPr>
            <w:r>
              <w:rPr>
                <w:rFonts w:hint="eastAsia" w:ascii="宋体" w:hAnsi="宋体"/>
                <w:szCs w:val="21"/>
              </w:rPr>
              <w:t>住所</w:t>
            </w:r>
          </w:p>
        </w:tc>
        <w:tc>
          <w:tcPr>
            <w:tcW w:w="3636" w:type="dxa"/>
            <w:gridSpan w:val="5"/>
            <w:vAlign w:val="center"/>
          </w:tcPr>
          <w:p>
            <w:pPr>
              <w:jc w:val="center"/>
              <w:rPr>
                <w:rFonts w:ascii="宋体"/>
                <w:szCs w:val="21"/>
              </w:rPr>
            </w:pPr>
          </w:p>
        </w:tc>
        <w:tc>
          <w:tcPr>
            <w:tcW w:w="2247" w:type="dxa"/>
            <w:vMerge w:val="continue"/>
            <w:vAlign w:val="center"/>
          </w:tcPr>
          <w:p>
            <w:pPr>
              <w:widowControl/>
              <w:jc w:val="left"/>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1" w:hRule="atLeast"/>
        </w:trPr>
        <w:tc>
          <w:tcPr>
            <w:tcW w:w="1646" w:type="dxa"/>
            <w:vMerge w:val="continue"/>
            <w:vAlign w:val="center"/>
          </w:tcPr>
          <w:p>
            <w:pPr>
              <w:widowControl/>
              <w:jc w:val="left"/>
              <w:rPr>
                <w:rFonts w:ascii="宋体"/>
                <w:szCs w:val="21"/>
              </w:rPr>
            </w:pPr>
          </w:p>
        </w:tc>
        <w:tc>
          <w:tcPr>
            <w:tcW w:w="1531" w:type="dxa"/>
            <w:vAlign w:val="center"/>
          </w:tcPr>
          <w:p>
            <w:pPr>
              <w:rPr>
                <w:rFonts w:ascii="宋体"/>
                <w:szCs w:val="21"/>
              </w:rPr>
            </w:pPr>
            <w:r>
              <w:rPr>
                <w:rFonts w:hint="eastAsia" w:ascii="宋体" w:hAnsi="宋体"/>
                <w:szCs w:val="21"/>
              </w:rPr>
              <w:t>邮政编码</w:t>
            </w:r>
          </w:p>
        </w:tc>
        <w:tc>
          <w:tcPr>
            <w:tcW w:w="1148" w:type="dxa"/>
            <w:vAlign w:val="center"/>
          </w:tcPr>
          <w:p>
            <w:pPr>
              <w:rPr>
                <w:rFonts w:ascii="宋体" w:hAnsi="宋体"/>
                <w:szCs w:val="21"/>
              </w:rPr>
            </w:pPr>
          </w:p>
        </w:tc>
        <w:tc>
          <w:tcPr>
            <w:tcW w:w="1148" w:type="dxa"/>
            <w:gridSpan w:val="3"/>
            <w:vAlign w:val="center"/>
          </w:tcPr>
          <w:p>
            <w:pPr>
              <w:rPr>
                <w:rFonts w:ascii="宋体"/>
                <w:szCs w:val="21"/>
              </w:rPr>
            </w:pPr>
            <w:r>
              <w:rPr>
                <w:rFonts w:hint="eastAsia" w:ascii="宋体" w:hAnsi="宋体"/>
                <w:szCs w:val="21"/>
              </w:rPr>
              <w:t>联系电话</w:t>
            </w:r>
          </w:p>
        </w:tc>
        <w:tc>
          <w:tcPr>
            <w:tcW w:w="1340" w:type="dxa"/>
            <w:vAlign w:val="center"/>
          </w:tcPr>
          <w:p>
            <w:pPr>
              <w:jc w:val="center"/>
              <w:rPr>
                <w:rFonts w:ascii="宋体" w:hAnsi="宋体"/>
                <w:szCs w:val="21"/>
              </w:rPr>
            </w:pPr>
          </w:p>
        </w:tc>
        <w:tc>
          <w:tcPr>
            <w:tcW w:w="2247" w:type="dxa"/>
            <w:vMerge w:val="continue"/>
            <w:vAlign w:val="center"/>
          </w:tcPr>
          <w:p>
            <w:pPr>
              <w:widowControl/>
              <w:jc w:val="left"/>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8" w:hRule="atLeast"/>
        </w:trPr>
        <w:tc>
          <w:tcPr>
            <w:tcW w:w="1646" w:type="dxa"/>
            <w:vMerge w:val="continue"/>
            <w:vAlign w:val="center"/>
          </w:tcPr>
          <w:p>
            <w:pPr>
              <w:widowControl/>
              <w:jc w:val="left"/>
              <w:rPr>
                <w:rFonts w:ascii="宋体"/>
                <w:szCs w:val="21"/>
              </w:rPr>
            </w:pPr>
          </w:p>
        </w:tc>
        <w:tc>
          <w:tcPr>
            <w:tcW w:w="1531" w:type="dxa"/>
            <w:vAlign w:val="center"/>
          </w:tcPr>
          <w:p>
            <w:pPr>
              <w:rPr>
                <w:rFonts w:ascii="宋体"/>
                <w:szCs w:val="21"/>
              </w:rPr>
            </w:pPr>
            <w:r>
              <w:rPr>
                <w:rFonts w:hint="eastAsia" w:ascii="宋体" w:hAnsi="宋体"/>
                <w:szCs w:val="21"/>
              </w:rPr>
              <w:t>电子邮箱</w:t>
            </w:r>
          </w:p>
        </w:tc>
        <w:tc>
          <w:tcPr>
            <w:tcW w:w="3636" w:type="dxa"/>
            <w:gridSpan w:val="5"/>
            <w:vAlign w:val="center"/>
          </w:tcPr>
          <w:p>
            <w:pPr>
              <w:ind w:firstLine="840" w:firstLineChars="400"/>
              <w:rPr>
                <w:rFonts w:ascii="宋体"/>
                <w:szCs w:val="21"/>
              </w:rPr>
            </w:pPr>
          </w:p>
        </w:tc>
        <w:tc>
          <w:tcPr>
            <w:tcW w:w="2247" w:type="dxa"/>
            <w:vMerge w:val="continue"/>
            <w:vAlign w:val="center"/>
          </w:tcPr>
          <w:p>
            <w:pPr>
              <w:widowControl/>
              <w:jc w:val="left"/>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8" w:hRule="atLeast"/>
        </w:trPr>
        <w:tc>
          <w:tcPr>
            <w:tcW w:w="1646" w:type="dxa"/>
            <w:vMerge w:val="continue"/>
            <w:vAlign w:val="center"/>
          </w:tcPr>
          <w:p>
            <w:pPr>
              <w:widowControl/>
              <w:jc w:val="left"/>
              <w:rPr>
                <w:rFonts w:ascii="宋体"/>
                <w:szCs w:val="21"/>
              </w:rPr>
            </w:pPr>
          </w:p>
        </w:tc>
        <w:tc>
          <w:tcPr>
            <w:tcW w:w="1531" w:type="dxa"/>
            <w:vAlign w:val="center"/>
          </w:tcPr>
          <w:p>
            <w:pPr>
              <w:rPr>
                <w:rFonts w:ascii="宋体"/>
                <w:szCs w:val="21"/>
              </w:rPr>
            </w:pPr>
            <w:r>
              <w:rPr>
                <w:rFonts w:hint="eastAsia" w:ascii="宋体" w:hAnsi="宋体"/>
                <w:szCs w:val="21"/>
              </w:rPr>
              <w:t>政治面貌</w:t>
            </w:r>
          </w:p>
        </w:tc>
        <w:tc>
          <w:tcPr>
            <w:tcW w:w="1148" w:type="dxa"/>
            <w:vAlign w:val="center"/>
          </w:tcPr>
          <w:p>
            <w:pPr>
              <w:jc w:val="center"/>
              <w:rPr>
                <w:rFonts w:ascii="宋体"/>
                <w:szCs w:val="21"/>
              </w:rPr>
            </w:pPr>
          </w:p>
        </w:tc>
        <w:tc>
          <w:tcPr>
            <w:tcW w:w="1148" w:type="dxa"/>
            <w:gridSpan w:val="3"/>
            <w:vAlign w:val="center"/>
          </w:tcPr>
          <w:p>
            <w:pPr>
              <w:rPr>
                <w:rFonts w:ascii="宋体"/>
                <w:szCs w:val="21"/>
              </w:rPr>
            </w:pPr>
            <w:r>
              <w:rPr>
                <w:rFonts w:hint="eastAsia" w:ascii="宋体" w:hAnsi="宋体"/>
                <w:szCs w:val="21"/>
              </w:rPr>
              <w:t>民族</w:t>
            </w:r>
          </w:p>
        </w:tc>
        <w:tc>
          <w:tcPr>
            <w:tcW w:w="1340" w:type="dxa"/>
            <w:vAlign w:val="center"/>
          </w:tcPr>
          <w:p>
            <w:pPr>
              <w:ind w:firstLine="840" w:firstLineChars="400"/>
              <w:rPr>
                <w:rFonts w:ascii="宋体"/>
                <w:szCs w:val="21"/>
              </w:rPr>
            </w:pPr>
          </w:p>
        </w:tc>
        <w:tc>
          <w:tcPr>
            <w:tcW w:w="2247" w:type="dxa"/>
            <w:vMerge w:val="continue"/>
            <w:vAlign w:val="center"/>
          </w:tcPr>
          <w:p>
            <w:pPr>
              <w:widowControl/>
              <w:jc w:val="left"/>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646" w:type="dxa"/>
            <w:vMerge w:val="continue"/>
            <w:vAlign w:val="center"/>
          </w:tcPr>
          <w:p>
            <w:pPr>
              <w:widowControl/>
              <w:jc w:val="left"/>
              <w:rPr>
                <w:rFonts w:ascii="宋体"/>
                <w:szCs w:val="21"/>
              </w:rPr>
            </w:pPr>
          </w:p>
        </w:tc>
        <w:tc>
          <w:tcPr>
            <w:tcW w:w="1531" w:type="dxa"/>
            <w:vAlign w:val="center"/>
          </w:tcPr>
          <w:p>
            <w:pPr>
              <w:rPr>
                <w:rFonts w:ascii="宋体"/>
                <w:szCs w:val="21"/>
              </w:rPr>
            </w:pPr>
            <w:r>
              <w:rPr>
                <w:rFonts w:hint="eastAsia" w:ascii="宋体" w:hAnsi="宋体"/>
                <w:szCs w:val="21"/>
              </w:rPr>
              <w:t>文化程度</w:t>
            </w:r>
          </w:p>
        </w:tc>
        <w:tc>
          <w:tcPr>
            <w:tcW w:w="1148" w:type="dxa"/>
            <w:vAlign w:val="center"/>
          </w:tcPr>
          <w:p>
            <w:pPr>
              <w:rPr>
                <w:rFonts w:ascii="宋体"/>
                <w:szCs w:val="21"/>
              </w:rPr>
            </w:pPr>
          </w:p>
        </w:tc>
        <w:tc>
          <w:tcPr>
            <w:tcW w:w="1148" w:type="dxa"/>
            <w:gridSpan w:val="3"/>
            <w:vAlign w:val="center"/>
          </w:tcPr>
          <w:p>
            <w:pPr>
              <w:rPr>
                <w:rFonts w:ascii="宋体"/>
                <w:szCs w:val="21"/>
              </w:rPr>
            </w:pPr>
            <w:r>
              <w:rPr>
                <w:rFonts w:hint="eastAsia" w:ascii="宋体" w:hAnsi="宋体"/>
                <w:szCs w:val="21"/>
              </w:rPr>
              <w:t>职业状况</w:t>
            </w:r>
          </w:p>
        </w:tc>
        <w:tc>
          <w:tcPr>
            <w:tcW w:w="1340" w:type="dxa"/>
            <w:vAlign w:val="center"/>
          </w:tcPr>
          <w:p>
            <w:pPr>
              <w:jc w:val="center"/>
              <w:rPr>
                <w:rFonts w:ascii="宋体"/>
                <w:szCs w:val="21"/>
              </w:rPr>
            </w:pPr>
          </w:p>
        </w:tc>
        <w:tc>
          <w:tcPr>
            <w:tcW w:w="2247" w:type="dxa"/>
            <w:vMerge w:val="continue"/>
            <w:vAlign w:val="center"/>
          </w:tcPr>
          <w:p>
            <w:pPr>
              <w:widowControl/>
              <w:jc w:val="left"/>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trPr>
        <w:tc>
          <w:tcPr>
            <w:tcW w:w="1646" w:type="dxa"/>
            <w:vMerge w:val="restart"/>
            <w:vAlign w:val="center"/>
          </w:tcPr>
          <w:p>
            <w:pPr>
              <w:jc w:val="center"/>
              <w:rPr>
                <w:rFonts w:ascii="宋体"/>
                <w:szCs w:val="21"/>
              </w:rPr>
            </w:pPr>
            <w:r>
              <w:rPr>
                <w:rFonts w:hint="eastAsia" w:ascii="宋体" w:hAnsi="宋体"/>
                <w:szCs w:val="21"/>
              </w:rPr>
              <w:t>组成形式</w:t>
            </w:r>
          </w:p>
        </w:tc>
        <w:tc>
          <w:tcPr>
            <w:tcW w:w="7414" w:type="dxa"/>
            <w:gridSpan w:val="7"/>
            <w:vAlign w:val="center"/>
          </w:tcPr>
          <w:p>
            <w:pPr>
              <w:rPr>
                <w:rFonts w:ascii="宋体"/>
                <w:szCs w:val="21"/>
              </w:rPr>
            </w:pPr>
            <w:r>
              <w:rPr>
                <w:rFonts w:hint="eastAsia" w:ascii="宋体" w:hAnsi="宋体"/>
                <w:szCs w:val="21"/>
              </w:rPr>
              <w:t>个人经营□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40" w:hRule="atLeast"/>
        </w:trPr>
        <w:tc>
          <w:tcPr>
            <w:tcW w:w="1646" w:type="dxa"/>
            <w:vMerge w:val="continue"/>
            <w:vAlign w:val="center"/>
          </w:tcPr>
          <w:p>
            <w:pPr>
              <w:widowControl/>
              <w:jc w:val="left"/>
              <w:rPr>
                <w:rFonts w:ascii="宋体"/>
                <w:szCs w:val="21"/>
              </w:rPr>
            </w:pPr>
          </w:p>
        </w:tc>
        <w:tc>
          <w:tcPr>
            <w:tcW w:w="1531" w:type="dxa"/>
            <w:vAlign w:val="center"/>
          </w:tcPr>
          <w:p>
            <w:pPr>
              <w:rPr>
                <w:rFonts w:ascii="宋体"/>
                <w:color w:val="0000FF"/>
                <w:szCs w:val="21"/>
              </w:rPr>
            </w:pPr>
            <w:r>
              <w:rPr>
                <w:rFonts w:hint="eastAsia" w:ascii="宋体" w:hAnsi="宋体"/>
                <w:szCs w:val="21"/>
              </w:rPr>
              <w:t>家庭经营□</w:t>
            </w:r>
          </w:p>
        </w:tc>
        <w:tc>
          <w:tcPr>
            <w:tcW w:w="1722" w:type="dxa"/>
            <w:gridSpan w:val="3"/>
            <w:vAlign w:val="center"/>
          </w:tcPr>
          <w:p>
            <w:pPr>
              <w:jc w:val="center"/>
              <w:rPr>
                <w:rFonts w:ascii="宋体"/>
                <w:szCs w:val="21"/>
              </w:rPr>
            </w:pPr>
            <w:r>
              <w:rPr>
                <w:rFonts w:hint="eastAsia" w:ascii="宋体" w:hAnsi="宋体"/>
                <w:szCs w:val="21"/>
              </w:rPr>
              <w:t>参加经营的</w:t>
            </w:r>
          </w:p>
          <w:p>
            <w:pPr>
              <w:jc w:val="center"/>
              <w:rPr>
                <w:rFonts w:ascii="宋体"/>
                <w:szCs w:val="21"/>
              </w:rPr>
            </w:pPr>
            <w:r>
              <w:rPr>
                <w:rFonts w:hint="eastAsia" w:ascii="宋体" w:hAnsi="宋体"/>
                <w:szCs w:val="21"/>
              </w:rPr>
              <w:t>家庭成员姓名</w:t>
            </w:r>
          </w:p>
          <w:p>
            <w:pPr>
              <w:jc w:val="center"/>
              <w:rPr>
                <w:rFonts w:ascii="宋体"/>
                <w:color w:val="0000FF"/>
                <w:szCs w:val="21"/>
              </w:rPr>
            </w:pPr>
            <w:r>
              <w:rPr>
                <w:rFonts w:hint="eastAsia" w:ascii="宋体" w:hAnsi="宋体"/>
                <w:szCs w:val="21"/>
              </w:rPr>
              <w:t>及身份证号码</w:t>
            </w:r>
          </w:p>
        </w:tc>
        <w:tc>
          <w:tcPr>
            <w:tcW w:w="4161" w:type="dxa"/>
            <w:gridSpan w:val="3"/>
            <w:vAlign w:val="center"/>
          </w:tcPr>
          <w:p>
            <w:pPr>
              <w:rPr>
                <w:rFonts w:ascii="宋体"/>
                <w:szCs w:val="21"/>
              </w:rPr>
            </w:pPr>
          </w:p>
          <w:p>
            <w:pPr>
              <w:rPr>
                <w:rFonts w:ascii="宋体"/>
                <w:szCs w:val="21"/>
              </w:rPr>
            </w:pPr>
          </w:p>
          <w:p>
            <w:pPr>
              <w:rPr>
                <w:rFonts w:ascii="宋体"/>
                <w:szCs w:val="21"/>
              </w:rPr>
            </w:pPr>
          </w:p>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646" w:type="dxa"/>
            <w:vAlign w:val="center"/>
          </w:tcPr>
          <w:p>
            <w:pPr>
              <w:jc w:val="center"/>
              <w:rPr>
                <w:rFonts w:ascii="宋体"/>
                <w:szCs w:val="21"/>
              </w:rPr>
            </w:pPr>
          </w:p>
          <w:p>
            <w:pPr>
              <w:jc w:val="center"/>
              <w:rPr>
                <w:rFonts w:ascii="宋体"/>
                <w:szCs w:val="21"/>
              </w:rPr>
            </w:pPr>
            <w:r>
              <w:rPr>
                <w:rFonts w:hint="eastAsia" w:ascii="宋体" w:hAnsi="宋体"/>
                <w:szCs w:val="21"/>
              </w:rPr>
              <w:t>经营范围</w:t>
            </w:r>
          </w:p>
          <w:p>
            <w:pPr>
              <w:jc w:val="center"/>
              <w:rPr>
                <w:rFonts w:ascii="宋体"/>
                <w:szCs w:val="21"/>
              </w:rPr>
            </w:pPr>
          </w:p>
        </w:tc>
        <w:tc>
          <w:tcPr>
            <w:tcW w:w="7414" w:type="dxa"/>
            <w:gridSpan w:val="7"/>
            <w:vAlign w:val="center"/>
          </w:tcPr>
          <w:p>
            <w:pPr>
              <w:ind w:right="840"/>
              <w:rPr>
                <w:rFonts w:ascii="宋体"/>
                <w:szCs w:val="21"/>
              </w:rPr>
            </w:pPr>
          </w:p>
          <w:p>
            <w:pPr>
              <w:ind w:right="840"/>
              <w:rPr>
                <w:rFonts w:ascii="宋体"/>
                <w:szCs w:val="21"/>
              </w:rPr>
            </w:pPr>
          </w:p>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trPr>
        <w:tc>
          <w:tcPr>
            <w:tcW w:w="1646" w:type="dxa"/>
            <w:vAlign w:val="center"/>
          </w:tcPr>
          <w:p>
            <w:pPr>
              <w:jc w:val="center"/>
              <w:rPr>
                <w:rFonts w:ascii="宋体"/>
                <w:szCs w:val="21"/>
              </w:rPr>
            </w:pPr>
            <w:r>
              <w:rPr>
                <w:rFonts w:hint="eastAsia" w:ascii="宋体" w:hAnsi="宋体"/>
                <w:szCs w:val="21"/>
              </w:rPr>
              <w:t>经营场所</w:t>
            </w:r>
          </w:p>
        </w:tc>
        <w:tc>
          <w:tcPr>
            <w:tcW w:w="7414" w:type="dxa"/>
            <w:gridSpan w:val="7"/>
            <w:vAlign w:val="center"/>
          </w:tcPr>
          <w:p>
            <w:pPr>
              <w:jc w:val="center"/>
              <w:rPr>
                <w:rFonts w:ascii="宋体"/>
                <w:szCs w:val="21"/>
              </w:rPr>
            </w:pPr>
          </w:p>
          <w:p>
            <w:pPr>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trPr>
        <w:tc>
          <w:tcPr>
            <w:tcW w:w="1646" w:type="dxa"/>
            <w:vAlign w:val="center"/>
          </w:tcPr>
          <w:p>
            <w:pPr>
              <w:jc w:val="center"/>
              <w:rPr>
                <w:rFonts w:ascii="宋体"/>
                <w:szCs w:val="21"/>
              </w:rPr>
            </w:pPr>
            <w:r>
              <w:rPr>
                <w:rFonts w:hint="eastAsia" w:ascii="宋体" w:hAnsi="宋体"/>
                <w:szCs w:val="21"/>
              </w:rPr>
              <w:t>从业人员</w:t>
            </w:r>
          </w:p>
        </w:tc>
        <w:tc>
          <w:tcPr>
            <w:tcW w:w="2870" w:type="dxa"/>
            <w:gridSpan w:val="3"/>
            <w:vAlign w:val="center"/>
          </w:tcPr>
          <w:p>
            <w:pPr>
              <w:jc w:val="center"/>
              <w:rPr>
                <w:rFonts w:ascii="宋体"/>
                <w:szCs w:val="21"/>
              </w:rPr>
            </w:pPr>
            <w:r>
              <w:rPr>
                <w:rFonts w:hint="eastAsia" w:ascii="宋体" w:hAnsi="宋体"/>
                <w:szCs w:val="21"/>
              </w:rPr>
              <w:t>（人）</w:t>
            </w:r>
          </w:p>
        </w:tc>
        <w:tc>
          <w:tcPr>
            <w:tcW w:w="2297" w:type="dxa"/>
            <w:gridSpan w:val="3"/>
            <w:vAlign w:val="center"/>
          </w:tcPr>
          <w:p>
            <w:pPr>
              <w:jc w:val="center"/>
              <w:rPr>
                <w:rFonts w:ascii="宋体"/>
                <w:szCs w:val="21"/>
              </w:rPr>
            </w:pPr>
            <w:r>
              <w:rPr>
                <w:rFonts w:hint="eastAsia" w:ascii="宋体" w:hAnsi="宋体"/>
                <w:szCs w:val="21"/>
              </w:rPr>
              <w:t>资金数额</w:t>
            </w:r>
          </w:p>
        </w:tc>
        <w:tc>
          <w:tcPr>
            <w:tcW w:w="2247" w:type="dxa"/>
            <w:vAlign w:val="center"/>
          </w:tcPr>
          <w:p>
            <w:pPr>
              <w:jc w:val="center"/>
              <w:rPr>
                <w:rFonts w:ascii="宋体"/>
                <w:szCs w:val="21"/>
              </w:rPr>
            </w:pPr>
            <w:r>
              <w:rPr>
                <w:rFonts w:hint="eastAsia" w:ascii="宋体" w:hAnsi="宋体"/>
                <w:szCs w:val="21"/>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23" w:hRule="atLeast"/>
        </w:trPr>
        <w:tc>
          <w:tcPr>
            <w:tcW w:w="9060" w:type="dxa"/>
            <w:gridSpan w:val="8"/>
          </w:tcPr>
          <w:p>
            <w:pPr>
              <w:ind w:firstLine="420" w:firstLineChars="200"/>
            </w:pPr>
            <w:r>
              <w:rPr>
                <w:rFonts w:hint="eastAsia"/>
              </w:rPr>
              <w:t>本人依照《个体工商户条例》申请登记为个体工商户，提交文件材料真实有效。谨对真实性承担责任。</w:t>
            </w:r>
          </w:p>
          <w:p/>
          <w:p>
            <w:pPr>
              <w:ind w:firstLine="420" w:firstLineChars="200"/>
            </w:pPr>
            <w:r>
              <w:rPr>
                <w:rFonts w:hint="eastAsia"/>
              </w:rPr>
              <w:t>经营者签名：</w:t>
            </w:r>
          </w:p>
          <w:p>
            <w:pPr>
              <w:ind w:firstLine="420" w:firstLineChars="200"/>
            </w:pPr>
          </w:p>
          <w:p/>
          <w:p>
            <w:pPr>
              <w:ind w:firstLine="1155" w:firstLineChars="550"/>
              <w:rPr>
                <w:rFonts w:ascii="宋体"/>
                <w:szCs w:val="21"/>
              </w:rPr>
            </w:pPr>
            <w:r>
              <w:rPr>
                <w:rFonts w:hint="eastAsia"/>
              </w:rPr>
              <w:t>年月日</w:t>
            </w:r>
          </w:p>
        </w:tc>
      </w:tr>
    </w:tbl>
    <w:p>
      <w:pPr>
        <w:rPr>
          <w:b/>
          <w:bCs/>
        </w:rPr>
      </w:pPr>
    </w:p>
    <w:p>
      <w:pPr>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填写个体工商户开业登记申请书须知</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 申请登记为个体工商户的，应当依照《个体工商户条例》和国家工商总局《个体工商户登记管理办法》有关规定，向其经营场所所在地登记机关提交：①经营者签署的《个体工商户开业登记申请书》；②经营者的身份证复印件；③经营场所使用证明。</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申请登记的经营范围中有法律、行政法规和国务院决定规定必须在登记前报经批准的项目，应当提交有关许可证书或者批准文件复印件。</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委托代理人办理的，还应当提交经营者签署的《委托代理人证明》及委托代理人身份证复印件。</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 经营者住所，以经营者身份证载明住址为准。</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 港、澳居民个体工商户和台湾农民个体工商户不填写本申请书“经营者”一栏内容，但应当分别填写“</w:t>
      </w:r>
      <w:r>
        <w:rPr>
          <w:rFonts w:hint="eastAsia" w:ascii="仿宋_GB2312" w:hAnsi="仿宋_GB2312" w:eastAsia="仿宋_GB2312" w:cs="仿宋_GB2312"/>
          <w:sz w:val="32"/>
          <w:szCs w:val="32"/>
        </w:rPr>
        <w:t>个体工商户经营者（港澳居民）登记表</w:t>
      </w:r>
      <w:r>
        <w:rPr>
          <w:rFonts w:hint="eastAsia" w:ascii="仿宋_GB2312" w:hAnsi="仿宋_GB2312" w:eastAsia="仿宋_GB2312" w:cs="仿宋_GB2312"/>
          <w:bCs/>
          <w:sz w:val="32"/>
          <w:szCs w:val="32"/>
        </w:rPr>
        <w:t>”和“</w:t>
      </w:r>
      <w:r>
        <w:rPr>
          <w:rFonts w:hint="eastAsia" w:ascii="仿宋_GB2312" w:hAnsi="仿宋_GB2312" w:eastAsia="仿宋_GB2312" w:cs="仿宋_GB2312"/>
          <w:sz w:val="32"/>
          <w:szCs w:val="32"/>
        </w:rPr>
        <w:t>个体工商户经营者（台湾农民）登记表</w:t>
      </w:r>
      <w:r>
        <w:rPr>
          <w:rFonts w:hint="eastAsia" w:ascii="仿宋_GB2312" w:hAnsi="仿宋_GB2312" w:eastAsia="仿宋_GB2312" w:cs="仿宋_GB2312"/>
          <w:bCs/>
          <w:sz w:val="32"/>
          <w:szCs w:val="32"/>
        </w:rPr>
        <w:t>”作为替代。港、澳居民个体工商户和台湾农民个体工商户应当注明经营场所的面积和从业人数。港、澳居民个体工商户和台湾农民个体工商户登记管理事项应当符合国家有关规定。</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 申请登记为家庭经营的，以主持经营者作为经营者登记，由全体参加经营家庭成员在《个体工商户开业登记申请书》经营者签名栏中签字予以确认。提交居民户口簿或者结婚证复印件作为家庭成员亲属关系证明；同时提交其他参加经营家庭成员的身份证复印件，对其姓名及身份证号码予以备案。</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5.个体工商户的经营范围表述参照《国民经济行业分类》的中类、小类行业类别名称或具体经营项目。</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6.经营场所使用证明：个体工商户以自有场所作为经营场所的，应当提交自有场所的产权证明复印件；租用他人场所的，应当提交租赁协议和场所的产权证明复印件。</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填写应当标明经营场所所在县（市、区）、乡（镇）及村、街道的门牌号码。</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7. 应当使用钢笔、毛笔或签字笔工整地填写表格或签名，请勿使用圆珠笔。</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8. 在选择的类型 □ 中打√。</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9. 提交的申请书与其它申请材料应当使用A4型纸。</w:t>
      </w:r>
    </w:p>
    <w:p>
      <w:pPr>
        <w:spacing w:line="579" w:lineRule="exac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以上各项未注明提交复印件的，应当提交原件；提交复印件的，应当注明“与原件一致”并由个体工商户经营者或者由其委托的代理人签字。</w:t>
      </w:r>
    </w:p>
    <w:p>
      <w:pPr>
        <w:jc w:val="center"/>
        <w:rPr>
          <w:rFonts w:ascii="宋体"/>
          <w:bCs/>
          <w:szCs w:val="21"/>
        </w:rPr>
      </w:pPr>
    </w:p>
    <w:p>
      <w:pPr>
        <w:jc w:val="center"/>
        <w:rPr>
          <w:rFonts w:ascii="宋体"/>
          <w:bCs/>
          <w:szCs w:val="21"/>
        </w:rPr>
      </w:pPr>
    </w:p>
    <w:p>
      <w:pPr>
        <w:jc w:val="center"/>
        <w:rPr>
          <w:rFonts w:ascii="宋体"/>
          <w:bCs/>
          <w:szCs w:val="21"/>
        </w:rPr>
      </w:pPr>
    </w:p>
    <w:p>
      <w:pPr>
        <w:jc w:val="center"/>
        <w:rPr>
          <w:rFonts w:ascii="宋体"/>
          <w:bCs/>
          <w:szCs w:val="21"/>
        </w:rPr>
      </w:pPr>
    </w:p>
    <w:p>
      <w:pPr>
        <w:rPr>
          <w:rFonts w:ascii="宋体" w:hAnsi="宋体"/>
          <w:b/>
          <w:bCs/>
          <w:sz w:val="36"/>
          <w:szCs w:val="36"/>
        </w:rPr>
      </w:pPr>
      <w:r>
        <w:rPr>
          <w:rFonts w:hint="eastAsia" w:ascii="宋体" w:hAnsi="宋体"/>
          <w:b/>
          <w:bCs/>
          <w:sz w:val="36"/>
          <w:szCs w:val="36"/>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委托代理人证明</w:t>
      </w:r>
    </w:p>
    <w:p>
      <w:pPr>
        <w:spacing w:line="420" w:lineRule="exact"/>
        <w:rPr>
          <w:rFonts w:ascii="宋体" w:hAnsi="宋体"/>
        </w:rPr>
      </w:pPr>
    </w:p>
    <w:p>
      <w:pPr>
        <w:spacing w:line="420" w:lineRule="exact"/>
        <w:ind w:firstLine="480" w:firstLineChars="200"/>
        <w:rPr>
          <w:rFonts w:ascii="宋体" w:hAnsi="宋体"/>
          <w:sz w:val="24"/>
        </w:rPr>
      </w:pPr>
      <w:r>
        <w:rPr>
          <w:rFonts w:hint="eastAsia" w:ascii="宋体" w:hAnsi="宋体"/>
          <w:sz w:val="24"/>
        </w:rPr>
        <w:t>委 托 人 姓 名 ：</w:t>
      </w:r>
    </w:p>
    <w:p>
      <w:pPr>
        <w:spacing w:line="420" w:lineRule="exact"/>
        <w:ind w:firstLine="480" w:firstLineChars="200"/>
        <w:rPr>
          <w:rFonts w:ascii="宋体" w:hAnsi="宋体"/>
          <w:sz w:val="24"/>
        </w:rPr>
      </w:pPr>
      <w:r>
        <w:rPr>
          <w:rFonts w:hint="eastAsia" w:ascii="宋体" w:hAnsi="宋体"/>
          <w:sz w:val="24"/>
        </w:rPr>
        <w:t>委托代理人姓名 ：</w:t>
      </w:r>
    </w:p>
    <w:p>
      <w:pPr>
        <w:spacing w:line="420" w:lineRule="exact"/>
        <w:ind w:firstLine="480" w:firstLineChars="200"/>
        <w:rPr>
          <w:rFonts w:ascii="宋体" w:hAnsi="宋体"/>
          <w:sz w:val="24"/>
        </w:rPr>
      </w:pPr>
      <w:r>
        <w:rPr>
          <w:rFonts w:hint="eastAsia" w:ascii="宋体" w:hAnsi="宋体"/>
          <w:sz w:val="24"/>
        </w:rPr>
        <w:t>委托代理权限：</w:t>
      </w:r>
    </w:p>
    <w:p>
      <w:pPr>
        <w:spacing w:line="420" w:lineRule="exact"/>
        <w:ind w:firstLine="960" w:firstLineChars="400"/>
        <w:rPr>
          <w:rFonts w:ascii="宋体" w:hAnsi="宋体"/>
          <w:sz w:val="24"/>
        </w:rPr>
      </w:pPr>
      <w:r>
        <w:rPr>
          <w:rFonts w:hint="eastAsia" w:ascii="宋体" w:hAnsi="宋体"/>
          <w:sz w:val="24"/>
        </w:rPr>
        <w:t xml:space="preserve">1、同意 □ 不同意 □  核对登记材料中的复印件并签署核对意见； </w:t>
      </w:r>
    </w:p>
    <w:p>
      <w:pPr>
        <w:spacing w:line="420" w:lineRule="exact"/>
        <w:ind w:firstLine="960" w:firstLineChars="400"/>
        <w:rPr>
          <w:rFonts w:ascii="宋体" w:hAnsi="宋体"/>
          <w:sz w:val="24"/>
        </w:rPr>
      </w:pPr>
      <w:r>
        <w:rPr>
          <w:rFonts w:hint="eastAsia" w:ascii="宋体" w:hAnsi="宋体"/>
          <w:sz w:val="24"/>
        </w:rPr>
        <w:t>2、同意 □ 不同意 □  修改有关表格的填写错误；</w:t>
      </w:r>
    </w:p>
    <w:p>
      <w:pPr>
        <w:spacing w:line="420" w:lineRule="exact"/>
        <w:ind w:firstLine="960" w:firstLineChars="400"/>
        <w:rPr>
          <w:rFonts w:ascii="宋体" w:hAnsi="宋体"/>
          <w:sz w:val="24"/>
        </w:rPr>
      </w:pPr>
      <w:r>
        <w:rPr>
          <w:rFonts w:hint="eastAsia" w:ascii="宋体" w:hAnsi="宋体"/>
          <w:sz w:val="24"/>
        </w:rPr>
        <w:t>3、同意 □ 不同意 □  领取各类通知书；</w:t>
      </w:r>
    </w:p>
    <w:p>
      <w:pPr>
        <w:spacing w:line="420" w:lineRule="exact"/>
        <w:ind w:firstLine="960" w:firstLineChars="400"/>
        <w:rPr>
          <w:rFonts w:ascii="宋体" w:hAnsi="宋体"/>
          <w:sz w:val="24"/>
        </w:rPr>
      </w:pPr>
      <w:r>
        <w:rPr>
          <w:rFonts w:hint="eastAsia" w:ascii="宋体" w:hAnsi="宋体"/>
          <w:sz w:val="24"/>
        </w:rPr>
        <w:t>4、同意 □ 不同意 □  领取个体工商户营业执照。</w:t>
      </w:r>
    </w:p>
    <w:p>
      <w:pPr>
        <w:spacing w:line="420" w:lineRule="exact"/>
        <w:ind w:firstLine="480" w:firstLineChars="200"/>
        <w:rPr>
          <w:rFonts w:ascii="宋体" w:hAnsi="宋体"/>
          <w:sz w:val="24"/>
          <w:u w:val="single"/>
        </w:rPr>
      </w:pPr>
      <w:r>
        <w:rPr>
          <w:rFonts w:hint="eastAsia" w:ascii="宋体" w:hAnsi="宋体"/>
          <w:sz w:val="24"/>
        </w:rPr>
        <w:t>委托有效期限：</w:t>
      </w:r>
      <w:r>
        <w:rPr>
          <w:rFonts w:hint="eastAsia" w:ascii="宋体" w:hAnsi="宋体"/>
          <w:sz w:val="24"/>
          <w:u w:val="single"/>
        </w:rPr>
        <w:t>自</w:t>
      </w:r>
      <w:r>
        <w:rPr>
          <w:rFonts w:hint="eastAsia" w:ascii="宋体" w:hAnsi="宋体"/>
          <w:sz w:val="24"/>
          <w:u w:val="single"/>
        </w:rPr>
        <w:tab/>
      </w:r>
      <w:r>
        <w:rPr>
          <w:rFonts w:hint="eastAsia" w:ascii="宋体" w:hAnsi="宋体"/>
          <w:sz w:val="24"/>
          <w:u w:val="single"/>
        </w:rPr>
        <w:t xml:space="preserve">     年</w:t>
      </w:r>
      <w:r>
        <w:rPr>
          <w:rFonts w:hint="eastAsia" w:ascii="宋体" w:hAnsi="宋体"/>
          <w:sz w:val="24"/>
          <w:u w:val="single"/>
        </w:rPr>
        <w:tab/>
      </w:r>
      <w:r>
        <w:rPr>
          <w:rFonts w:hint="eastAsia" w:ascii="宋体" w:hAnsi="宋体"/>
          <w:sz w:val="24"/>
          <w:u w:val="single"/>
        </w:rPr>
        <w:t xml:space="preserve"> 月  </w:t>
      </w:r>
      <w:r>
        <w:rPr>
          <w:rFonts w:hint="eastAsia" w:ascii="宋体" w:hAnsi="宋体"/>
          <w:sz w:val="24"/>
          <w:u w:val="single"/>
        </w:rPr>
        <w:tab/>
      </w:r>
      <w:r>
        <w:rPr>
          <w:rFonts w:hint="eastAsia" w:ascii="宋体" w:hAnsi="宋体"/>
          <w:sz w:val="24"/>
          <w:u w:val="single"/>
        </w:rPr>
        <w:t>日至</w:t>
      </w:r>
      <w:r>
        <w:rPr>
          <w:rFonts w:hint="eastAsia" w:ascii="宋体" w:hAnsi="宋体"/>
          <w:sz w:val="24"/>
          <w:u w:val="single"/>
        </w:rPr>
        <w:tab/>
      </w:r>
      <w:r>
        <w:rPr>
          <w:rFonts w:hint="eastAsia" w:ascii="宋体" w:hAnsi="宋体"/>
          <w:sz w:val="24"/>
          <w:u w:val="single"/>
        </w:rPr>
        <w:t xml:space="preserve">  年</w:t>
      </w:r>
      <w:r>
        <w:rPr>
          <w:rFonts w:hint="eastAsia" w:ascii="宋体" w:hAnsi="宋体"/>
          <w:sz w:val="24"/>
          <w:u w:val="single"/>
        </w:rPr>
        <w:tab/>
      </w:r>
      <w:r>
        <w:rPr>
          <w:rFonts w:hint="eastAsia" w:ascii="宋体" w:hAnsi="宋体"/>
          <w:sz w:val="24"/>
          <w:u w:val="single"/>
        </w:rPr>
        <w:t xml:space="preserve">   月</w:t>
      </w:r>
      <w:r>
        <w:rPr>
          <w:rFonts w:hint="eastAsia" w:ascii="宋体" w:hAnsi="宋体"/>
          <w:sz w:val="24"/>
          <w:u w:val="single"/>
        </w:rPr>
        <w:tab/>
      </w:r>
      <w:r>
        <w:rPr>
          <w:rFonts w:hint="eastAsia" w:ascii="宋体" w:hAnsi="宋体"/>
          <w:sz w:val="24"/>
          <w:u w:val="single"/>
        </w:rPr>
        <w:t xml:space="preserve">  日</w:t>
      </w:r>
    </w:p>
    <w:p>
      <w:pPr>
        <w:spacing w:line="420" w:lineRule="exact"/>
        <w:rPr>
          <w:rFonts w:ascii="宋体" w:hAnsi="宋体"/>
        </w:rPr>
      </w:pPr>
    </w:p>
    <w:tbl>
      <w:tblPr>
        <w:tblStyle w:val="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6"/>
        <w:gridCol w:w="1559"/>
        <w:gridCol w:w="1576"/>
        <w:gridCol w:w="39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8" w:hRule="atLeast"/>
        </w:trPr>
        <w:tc>
          <w:tcPr>
            <w:tcW w:w="3545" w:type="dxa"/>
            <w:gridSpan w:val="2"/>
            <w:vAlign w:val="center"/>
          </w:tcPr>
          <w:p>
            <w:pPr>
              <w:ind w:firstLine="480" w:firstLineChars="200"/>
              <w:rPr>
                <w:sz w:val="24"/>
              </w:rPr>
            </w:pPr>
            <w:r>
              <w:rPr>
                <w:rFonts w:hint="eastAsia"/>
                <w:sz w:val="24"/>
              </w:rPr>
              <w:t>委托代理人住所</w:t>
            </w:r>
          </w:p>
        </w:tc>
        <w:tc>
          <w:tcPr>
            <w:tcW w:w="5515" w:type="dxa"/>
            <w:gridSpan w:val="2"/>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8" w:hRule="atLeast"/>
        </w:trPr>
        <w:tc>
          <w:tcPr>
            <w:tcW w:w="1986" w:type="dxa"/>
            <w:vAlign w:val="center"/>
          </w:tcPr>
          <w:p>
            <w:pPr>
              <w:ind w:firstLine="480" w:firstLineChars="200"/>
              <w:rPr>
                <w:sz w:val="24"/>
              </w:rPr>
            </w:pPr>
            <w:r>
              <w:rPr>
                <w:rFonts w:hint="eastAsia"/>
                <w:sz w:val="24"/>
              </w:rPr>
              <w:t>邮政编码</w:t>
            </w:r>
          </w:p>
        </w:tc>
        <w:tc>
          <w:tcPr>
            <w:tcW w:w="1559" w:type="dxa"/>
            <w:vAlign w:val="center"/>
          </w:tcPr>
          <w:p>
            <w:pPr>
              <w:ind w:firstLine="480" w:firstLineChars="200"/>
              <w:rPr>
                <w:sz w:val="24"/>
              </w:rPr>
            </w:pPr>
          </w:p>
        </w:tc>
        <w:tc>
          <w:tcPr>
            <w:tcW w:w="1576" w:type="dxa"/>
            <w:vAlign w:val="center"/>
          </w:tcPr>
          <w:p>
            <w:pPr>
              <w:rPr>
                <w:sz w:val="24"/>
              </w:rPr>
            </w:pPr>
            <w:r>
              <w:rPr>
                <w:rFonts w:hint="eastAsia"/>
                <w:sz w:val="24"/>
              </w:rPr>
              <w:t>联系电话</w:t>
            </w:r>
          </w:p>
        </w:tc>
        <w:tc>
          <w:tcPr>
            <w:tcW w:w="3939"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40" w:hRule="atLeast"/>
        </w:trPr>
        <w:tc>
          <w:tcPr>
            <w:tcW w:w="9060" w:type="dxa"/>
            <w:gridSpan w:val="4"/>
            <w:tcBorders>
              <w:bottom w:val="single" w:color="auto" w:sz="4" w:space="0"/>
            </w:tcBorders>
            <w:vAlign w:val="center"/>
          </w:tcPr>
          <w:p>
            <w:pPr>
              <w:jc w:val="center"/>
              <w:rPr>
                <w:sz w:val="24"/>
              </w:rPr>
            </w:pPr>
            <w:r>
              <w:rPr>
                <w:rFonts w:hint="eastAsia" w:ascii="宋体" w:hAnsi="宋体"/>
                <w:sz w:val="24"/>
              </w:rPr>
              <w:t>（委托代理人身份证复印件粘贴处）</w:t>
            </w:r>
          </w:p>
        </w:tc>
      </w:tr>
    </w:tbl>
    <w:p>
      <w:pPr>
        <w:spacing w:line="420" w:lineRule="exact"/>
        <w:ind w:firstLine="480" w:firstLineChars="200"/>
        <w:rPr>
          <w:rFonts w:ascii="宋体" w:hAnsi="宋体"/>
          <w:sz w:val="24"/>
        </w:rPr>
      </w:pPr>
    </w:p>
    <w:p>
      <w:pPr>
        <w:spacing w:line="420" w:lineRule="exact"/>
        <w:ind w:firstLine="480" w:firstLineChars="200"/>
        <w:rPr>
          <w:rFonts w:ascii="宋体" w:hAnsi="宋体"/>
        </w:rPr>
      </w:pPr>
      <w:r>
        <w:rPr>
          <w:rFonts w:hint="eastAsia" w:ascii="宋体" w:hAnsi="宋体"/>
          <w:sz w:val="24"/>
        </w:rPr>
        <w:t>委托人签名：</w:t>
      </w:r>
    </w:p>
    <w:p>
      <w:pPr>
        <w:spacing w:line="420" w:lineRule="exact"/>
        <w:ind w:firstLine="4800" w:firstLineChars="2000"/>
        <w:rPr>
          <w:rFonts w:ascii="宋体" w:hAnsi="宋体"/>
          <w:sz w:val="24"/>
        </w:rPr>
      </w:pPr>
      <w:r>
        <w:rPr>
          <w:rFonts w:hint="eastAsia" w:ascii="宋体" w:hAnsi="宋体"/>
          <w:sz w:val="24"/>
        </w:rPr>
        <w:t>年</w:t>
      </w:r>
      <w:r>
        <w:rPr>
          <w:rFonts w:hint="eastAsia" w:ascii="宋体" w:hAnsi="宋体"/>
          <w:sz w:val="24"/>
        </w:rPr>
        <w:tab/>
      </w:r>
      <w:r>
        <w:rPr>
          <w:rFonts w:hint="eastAsia" w:ascii="宋体" w:hAnsi="宋体"/>
          <w:sz w:val="24"/>
        </w:rPr>
        <w:tab/>
      </w:r>
      <w:r>
        <w:rPr>
          <w:rFonts w:hint="eastAsia" w:ascii="宋体" w:hAnsi="宋体"/>
          <w:sz w:val="24"/>
        </w:rPr>
        <w:t>月</w:t>
      </w:r>
      <w:r>
        <w:rPr>
          <w:rFonts w:hint="eastAsia" w:ascii="宋体" w:hAnsi="宋体"/>
          <w:sz w:val="24"/>
        </w:rPr>
        <w:tab/>
      </w:r>
      <w:r>
        <w:rPr>
          <w:rFonts w:hint="eastAsia" w:ascii="宋体" w:hAnsi="宋体"/>
          <w:sz w:val="24"/>
        </w:rPr>
        <w:tab/>
      </w:r>
      <w:r>
        <w:rPr>
          <w:rFonts w:hint="eastAsia" w:ascii="宋体" w:hAnsi="宋体"/>
          <w:sz w:val="24"/>
        </w:rPr>
        <w:t>日</w:t>
      </w:r>
    </w:p>
    <w:p>
      <w:pPr>
        <w:spacing w:line="420" w:lineRule="exact"/>
        <w:rPr>
          <w:rFonts w:ascii="宋体" w:hAnsi="宋体"/>
        </w:rPr>
      </w:pPr>
    </w:p>
    <w:p>
      <w:pPr>
        <w:ind w:firstLine="211" w:firstLineChars="100"/>
        <w:rPr>
          <w:rFonts w:ascii="宋体" w:hAnsi="宋体"/>
        </w:rPr>
      </w:pPr>
      <w:r>
        <w:rPr>
          <w:rFonts w:hint="eastAsia"/>
          <w:b/>
          <w:bCs/>
        </w:rPr>
        <w:t>须知：</w:t>
      </w:r>
      <w:r>
        <w:rPr>
          <w:rFonts w:hint="eastAsia" w:ascii="宋体" w:hAnsi="宋体"/>
        </w:rPr>
        <w:t>1.  委托代理人的委托事项主要包括：办理名称预先核准、开业登记、变更登记</w:t>
      </w:r>
    </w:p>
    <w:p>
      <w:pPr>
        <w:ind w:firstLine="1470" w:firstLineChars="700"/>
        <w:rPr>
          <w:rFonts w:ascii="宋体" w:hAnsi="宋体"/>
        </w:rPr>
      </w:pPr>
      <w:r>
        <w:rPr>
          <w:rFonts w:hint="eastAsia" w:ascii="宋体" w:hAnsi="宋体"/>
        </w:rPr>
        <w:t>和注销登记等。</w:t>
      </w:r>
    </w:p>
    <w:p>
      <w:pPr>
        <w:ind w:firstLine="1050" w:firstLineChars="500"/>
        <w:rPr>
          <w:rFonts w:ascii="宋体" w:hAnsi="宋体"/>
        </w:rPr>
      </w:pPr>
      <w:r>
        <w:rPr>
          <w:rFonts w:hint="eastAsia" w:ascii="宋体" w:hAnsi="宋体"/>
        </w:rPr>
        <w:t>2.  委托人应当指定委托代理人更正有关材料的权限，在选择“同意”或“不同</w:t>
      </w:r>
    </w:p>
    <w:p>
      <w:pPr>
        <w:ind w:firstLine="1470" w:firstLineChars="700"/>
        <w:rPr>
          <w:rFonts w:eastAsia="黑体"/>
          <w:sz w:val="32"/>
          <w:szCs w:val="32"/>
        </w:rPr>
        <w:sectPr>
          <w:footerReference r:id="rId12" w:type="default"/>
          <w:pgSz w:w="11906" w:h="16838"/>
          <w:pgMar w:top="2098" w:right="1531" w:bottom="1984" w:left="1531" w:header="851" w:footer="1417" w:gutter="0"/>
          <w:cols w:space="0" w:num="1"/>
          <w:titlePg/>
          <w:docGrid w:type="lines" w:linePitch="319" w:charSpace="0"/>
        </w:sectPr>
      </w:pPr>
      <w:r>
        <w:rPr>
          <w:rFonts w:hint="eastAsia" w:ascii="宋体" w:hAnsi="宋体"/>
        </w:rPr>
        <w:t xml:space="preserve">意”后的 □ 中打√。      </w:t>
      </w:r>
    </w:p>
    <w:p>
      <w:pPr>
        <w:jc w:val="center"/>
        <w:rPr>
          <w:rFonts w:ascii="宋体" w:hAnsi="宋体" w:cs="宋体"/>
          <w:b/>
          <w:kern w:val="0"/>
          <w:sz w:val="36"/>
          <w:szCs w:val="32"/>
        </w:rPr>
      </w:pPr>
      <w:r>
        <w:rPr>
          <w:rFonts w:ascii="黑体" w:hAnsi="黑体" w:eastAsia="黑体" w:cs="黑体"/>
          <w:color w:val="000000"/>
          <w:kern w:val="0"/>
          <w:sz w:val="24"/>
        </w:rPr>
        <w:pict>
          <v:shape id="_x0000_s1026" o:spid="_x0000_s1026" o:spt="202" type="#_x0000_t202" style="position:absolute;left:0pt;margin-left:318.95pt;margin-top:1.5pt;height:117.5pt;width:117.2pt;z-index:-251209728;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68" o:spid="_x0000_s1068" o:spt="202" type="#_x0000_t202" style="position:absolute;left:0pt;margin-left:193.55pt;margin-top:6.2pt;height:18.45pt;width:18.45pt;z-index:252110848;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238.3pt;margin-top:6.35pt;height:18.45pt;width:18.45pt;z-index:252111872;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6" o:spid="_x0000_s1066" o:spt="202" type="#_x0000_t202" style="position:absolute;left:0pt;margin-left:392.1pt;margin-top:6.75pt;height:18.45pt;width:18.45pt;z-index:252112896;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DjYu6r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369.85pt;margin-top:6.65pt;height:18.45pt;width:18.45pt;z-index:252113920;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pppKu/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byi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Ce/iy2AAAAAkBAAAPAAAAAAAAAAEAIAAAACIAAABkcnMvZG93bnJldi54bWxQSwEC&#10;FAAUAAAACACHTuJApppKu/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_x0000_s1064" o:spid="_x0000_s1064" o:spt="202" type="#_x0000_t202" style="position:absolute;left:0pt;margin-left:348.15pt;margin-top:6.65pt;height:18.45pt;width:18.45pt;z-index:25211494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ON/rxH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325.9pt;margin-top:6.55pt;height:18.45pt;width:18.45pt;z-index:252115968;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2" o:spid="_x0000_s1062" o:spt="202" type="#_x0000_t202" style="position:absolute;left:0pt;margin-left:304.05pt;margin-top:6.55pt;height:18.45pt;width:18.45pt;z-index:252116992;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B52ptgAAAAJAQAADwAAAAAAAAABACAAAAAiAAAAZHJzL2Rvd25yZXYueG1sUEsBAhQA&#10;FAAAAAgAh07iQIEvmAj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1" o:spid="_x0000_s1061" o:spt="202" type="#_x0000_t202" style="position:absolute;left:0pt;margin-left:281.8pt;margin-top:6.45pt;height:18.45pt;width:18.45pt;z-index:252118016;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0" o:spid="_x0000_s1060" o:spt="202" type="#_x0000_t202" style="position:absolute;left:0pt;margin-left:259.8pt;margin-top:6.45pt;height:18.45pt;width:18.45pt;z-index:252119040;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TR1ij2AAAAAkBAAAPAAAAAAAAAAEAIAAAACIAAABkcnMvZG93bnJldi54bWxQSwEC&#10;FAAUAAAACACHTuJAHS8P0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9" o:spid="_x0000_s1059" o:spt="202" type="#_x0000_t202" style="position:absolute;left:0pt;margin-left:215.05pt;margin-top:6.3pt;height:18.45pt;width:18.45pt;z-index:25212006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8" o:spid="_x0000_s1058" o:spt="202" type="#_x0000_t202" style="position:absolute;left:0pt;margin-left:171.1pt;margin-top:6.2pt;height:18.45pt;width:18.45pt;z-index:252121088;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7" o:spid="_x0000_s1057" o:spt="202" type="#_x0000_t202" style="position:absolute;left:0pt;margin-left:148.85pt;margin-top:6.1pt;height:18.45pt;width:18.45pt;z-index:252122112;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6" o:spid="_x0000_s1056" o:spt="202" type="#_x0000_t202" style="position:absolute;left:0pt;margin-left:127pt;margin-top:6.1pt;height:18.45pt;width:18.45pt;z-index:252123136;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DTYXi5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5" o:spid="_x0000_s1055" o:spt="202" type="#_x0000_t202" style="position:absolute;left:0pt;margin-left:104.75pt;margin-top:6pt;height:18.45pt;width:18.45pt;z-index:252124160;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4" o:spid="_x0000_s1054" o:spt="202" type="#_x0000_t202" style="position:absolute;left:0pt;margin-left:82.75pt;margin-top:6pt;height:18.45pt;width:18.45pt;z-index:25212518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3" o:spid="_x0000_s1053" o:spt="202" type="#_x0000_t202" style="position:absolute;left:0pt;margin-left:60.5pt;margin-top:5.9pt;height:18.45pt;width:18.45pt;z-index:252126208;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TSOJqP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KnQfYAAAACQEAAA8AAAAAAAAAAQAgAAAAIgAAAGRycy9kb3ducmV2LnhtbFBLAQIU&#10;ABQAAAAIAIdO4kBNI4m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2" o:spid="_x0000_s1052" o:spt="202" type="#_x0000_t202" style="position:absolute;left:0pt;margin-left:437.05pt;margin-top:6.85pt;height:18.45pt;width:18.45pt;z-index:252127232;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1" o:spid="_x0000_s1051" o:spt="202" type="#_x0000_t202" style="position:absolute;left:0pt;margin-left:414.8pt;margin-top:6.75pt;height:18.45pt;width:18.45pt;z-index:252128256;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1050" o:spid="_x0000_s1050" o:spt="202" type="#_x0000_t202" style="position:absolute;left:0pt;margin-left:333.25pt;margin-top:-29.85pt;height:132.75pt;width:127.9pt;z-index:-251187200;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49" o:spid="_x0000_s1049" o:spt="202" type="#_x0000_t202" style="position:absolute;left:0pt;margin-left:377.9pt;margin-top:6.75pt;height:18.45pt;width:18.45pt;z-index:252133376;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8" o:spid="_x0000_s1048" o:spt="202" type="#_x0000_t202" style="position:absolute;left:0pt;margin-left:355.65pt;margin-top:6.65pt;height:18.45pt;width:18.45pt;z-index:252134400;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7" o:spid="_x0000_s1047" o:spt="202" type="#_x0000_t202" style="position:absolute;left:0pt;margin-left:333.95pt;margin-top:6.65pt;height:18.45pt;width:18.45pt;z-index:25213542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AQ3viX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311.7pt;margin-top:6.55pt;height:18.45pt;width:18.45pt;z-index:252136448;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289.85pt;margin-top:6.55pt;height:18.45pt;width:18.45pt;z-index:252137472;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267.6pt;margin-top:6.45pt;height:18.45pt;width:18.45pt;z-index:252138496;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245.6pt;margin-top:6.45pt;height:18.45pt;width:18.45pt;z-index:252139520;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223.35pt;margin-top:6.35pt;height:18.45pt;width:18.45pt;z-index:25214054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200.85pt;margin-top:6.3pt;height:18.45pt;width:18.45pt;z-index:252141568;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178.6pt;margin-top:6.2pt;height:18.45pt;width:18.45pt;z-index:252142592;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156.9pt;margin-top:6.2pt;height:18.45pt;width:18.45pt;z-index:252143616;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134.65pt;margin-top:6.1pt;height:18.45pt;width:18.45pt;z-index:252144640;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112.8pt;margin-top:6.1pt;height:18.45pt;width:18.45pt;z-index:25214566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6" o:spid="_x0000_s1036" o:spt="202" type="#_x0000_t202" style="position:absolute;left:0pt;margin-left:90.55pt;margin-top:6pt;height:18.45pt;width:18.45pt;z-index:252146688;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5" o:spid="_x0000_s1035" o:spt="202" type="#_x0000_t202" style="position:absolute;left:0pt;margin-left:467.1pt;margin-top:6.95pt;height:18.45pt;width:18.45pt;z-index:252147712;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34" o:spid="_x0000_s1034" o:spt="202" type="#_x0000_t202" style="position:absolute;left:0pt;margin-left:444.85pt;margin-top:6.85pt;height:18.45pt;width:18.45pt;z-index:252148736;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3" o:spid="_x0000_s1033" o:spt="202" type="#_x0000_t202" style="position:absolute;left:0pt;margin-left:422.85pt;margin-top:6.85pt;height:18.45pt;width:18.45pt;z-index:252149760;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2" o:spid="_x0000_s1032" o:spt="202" type="#_x0000_t202" style="position:absolute;left:0pt;margin-left:400.6pt;margin-top:6.75pt;height:18.45pt;width:18.45pt;z-index:25215078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1" o:spid="_x0000_s1031" o:spt="32" type="#_x0000_t32" style="position:absolute;left:0pt;margin-left:69.2pt;margin-top:18.1pt;height:0pt;width:217.2pt;z-index:252151808;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0" o:spid="_x0000_s1030" o:spt="32" type="#_x0000_t32" style="position:absolute;left:0pt;margin-left:60.95pt;margin-top:16.45pt;height:0pt;width:225.45pt;z-index:252152832;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29" o:spid="_x0000_s1029" o:spt="32" type="#_x0000_t32" style="position:absolute;left:0pt;margin-left:152.2pt;margin-top:18.55pt;height:0pt;width:96.35pt;z-index:252153856;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1028" o:spid="_x0000_s1028" o:spt="32" type="#_x0000_t32" style="position:absolute;left:0pt;margin-left:313.05pt;margin-top:17.05pt;height:0pt;width:142.45pt;z-index:252154880;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27" o:spid="_x0000_s1027" o:spt="32" type="#_x0000_t32" style="position:absolute;left:0pt;margin-left:59.9pt;margin-top:17.65pt;height:0pt;width:122.2pt;z-index:252155904;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7"/>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17"/>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7"/>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6"/>
      </w:pPr>
      <w:r>
        <w:rPr>
          <w:rFonts w:hint="eastAsia" w:ascii="仿宋" w:hAnsi="仿宋" w:eastAsia="仿宋"/>
          <w:color w:val="000000"/>
          <w:sz w:val="24"/>
          <w:szCs w:val="24"/>
        </w:rPr>
        <w:t>备注：自承诺日起，承诺完成实名办税信息采集日期不得超过10个工作日</w:t>
      </w:r>
    </w:p>
    <w:p>
      <w:pPr>
        <w:pStyle w:val="17"/>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2907520"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9"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descr="3595913661474679823015"/>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7"/>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7"/>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416448"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1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pic:cNvPicPr>
                            <a:picLocks noChangeAspect="1"/>
                          </pic:cNvPicPr>
                        </pic:nvPicPr>
                        <pic:blipFill>
                          <a:blip r:embed="rId16"/>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sectPr>
      <w:pgSz w:w="11906"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Batang">
    <w:panose1 w:val="02030600000101010101"/>
    <w:charset w:val="81"/>
    <w:family w:val="roman"/>
    <w:pitch w:val="default"/>
    <w:sig w:usb0="B00002AF" w:usb1="69D77CFB" w:usb2="00000030" w:usb3="00000000" w:csb0="4008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3" o:spid="_x0000_s2053" o:spt="202" type="#_x0000_t202" style="position:absolute;left:0pt;margin-top:0pt;height:144pt;width:144pt;mso-position-horizontal:center;mso-position-horizontal-relative:margin;mso-wrap-style:none;z-index:2532403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zSVju0AAAAAUBAAAPAAAA&#10;AAAAAAEAIAAAACIAAABkcnMvZG93bnJldi54bWxQSwECFAAUAAAACACHTuJA4a7vqx0CAAAjBAAA&#10;DgAAAAAAAAABACAAAAAfAQAAZHJzL2Uyb0RvYy54bWxQSwUGAAAAAAYABgBZAQAArg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1" o:spid="_x0000_s2051" o:spt="202" type="#_x0000_t202" style="position:absolute;left:0pt;margin-top:0pt;height:144pt;width:144pt;mso-position-horizontal:center;mso-position-horizontal-relative:margin;mso-wrap-style:none;z-index:2532413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w:t>
                </w:r>
                <w:r>
                  <w:fldChar w:fldCharType="end"/>
                </w:r>
              </w:p>
            </w:txbxContent>
          </v:textbox>
        </v:shape>
      </w:pict>
    </w:r>
  </w:p>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2" o:spid="_x0000_s2052" o:spt="202" type="#_x0000_t202" style="position:absolute;left:0pt;margin-top:0pt;height:144pt;width:144pt;mso-position-horizontal:center;mso-position-horizontal-relative:margin;mso-wrap-style:none;z-index:2532423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0" o:spid="_x0000_s2050" o:spt="202" type="#_x0000_t202" style="position:absolute;left:0pt;margin-top:0pt;height:144pt;width:144pt;mso-position-horizontal:center;mso-position-horizontal-relative:margin;mso-wrap-style:none;z-index:2532433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6</w:t>
                </w:r>
                <w: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49" o:spid="_x0000_s2049" o:spt="202" type="#_x0000_t202" style="position:absolute;left:0pt;margin-top:0pt;height:144pt;width:144pt;mso-position-horizontal:center;mso-position-horizontal-relative:margin;mso-wrap-style:none;z-index:2532444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21</w:t>
                </w:r>
                <w:r>
                  <w:fldChar w:fldCharType="end"/>
                </w:r>
              </w:p>
            </w:txbxContent>
          </v:textbox>
        </v:shape>
      </w:pict>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1963A9"/>
    <w:multiLevelType w:val="singleLevel"/>
    <w:tmpl w:val="541963A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63"/>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ACC3D8F"/>
    <w:rsid w:val="0001236C"/>
    <w:rsid w:val="00025D70"/>
    <w:rsid w:val="00030FB0"/>
    <w:rsid w:val="00043399"/>
    <w:rsid w:val="000450E3"/>
    <w:rsid w:val="00053B56"/>
    <w:rsid w:val="0007413A"/>
    <w:rsid w:val="00077DBC"/>
    <w:rsid w:val="000A3FB6"/>
    <w:rsid w:val="000B1F04"/>
    <w:rsid w:val="000C1824"/>
    <w:rsid w:val="000D0FD3"/>
    <w:rsid w:val="000D2400"/>
    <w:rsid w:val="000E1432"/>
    <w:rsid w:val="000F081B"/>
    <w:rsid w:val="000F2316"/>
    <w:rsid w:val="00113090"/>
    <w:rsid w:val="00146455"/>
    <w:rsid w:val="00151BA5"/>
    <w:rsid w:val="00161C20"/>
    <w:rsid w:val="001772DB"/>
    <w:rsid w:val="00190CCA"/>
    <w:rsid w:val="001E09F4"/>
    <w:rsid w:val="001E48FB"/>
    <w:rsid w:val="001E538F"/>
    <w:rsid w:val="001F75E3"/>
    <w:rsid w:val="00201E25"/>
    <w:rsid w:val="002619C4"/>
    <w:rsid w:val="0027695F"/>
    <w:rsid w:val="00280B5A"/>
    <w:rsid w:val="002A75FB"/>
    <w:rsid w:val="002D1458"/>
    <w:rsid w:val="002E72C7"/>
    <w:rsid w:val="003172F0"/>
    <w:rsid w:val="00321B41"/>
    <w:rsid w:val="003250EF"/>
    <w:rsid w:val="00331301"/>
    <w:rsid w:val="00332614"/>
    <w:rsid w:val="00335752"/>
    <w:rsid w:val="0034270A"/>
    <w:rsid w:val="0034462F"/>
    <w:rsid w:val="00347CA1"/>
    <w:rsid w:val="00352956"/>
    <w:rsid w:val="003542D3"/>
    <w:rsid w:val="0036462A"/>
    <w:rsid w:val="00374302"/>
    <w:rsid w:val="00390EA5"/>
    <w:rsid w:val="003B1CC2"/>
    <w:rsid w:val="003C4D7B"/>
    <w:rsid w:val="003D2E71"/>
    <w:rsid w:val="003D71AC"/>
    <w:rsid w:val="003E01D2"/>
    <w:rsid w:val="003E056B"/>
    <w:rsid w:val="004020BF"/>
    <w:rsid w:val="00426E79"/>
    <w:rsid w:val="00430DF3"/>
    <w:rsid w:val="0045091F"/>
    <w:rsid w:val="004900CA"/>
    <w:rsid w:val="004A02E8"/>
    <w:rsid w:val="004D2A18"/>
    <w:rsid w:val="004E4D9A"/>
    <w:rsid w:val="005240E6"/>
    <w:rsid w:val="00531F07"/>
    <w:rsid w:val="005374FF"/>
    <w:rsid w:val="00554D6E"/>
    <w:rsid w:val="00557376"/>
    <w:rsid w:val="0056041E"/>
    <w:rsid w:val="005C26C1"/>
    <w:rsid w:val="0060523E"/>
    <w:rsid w:val="00632045"/>
    <w:rsid w:val="00662C9F"/>
    <w:rsid w:val="00692236"/>
    <w:rsid w:val="00693875"/>
    <w:rsid w:val="006A34DB"/>
    <w:rsid w:val="006D7D29"/>
    <w:rsid w:val="006E1288"/>
    <w:rsid w:val="006F3AA2"/>
    <w:rsid w:val="00702D4F"/>
    <w:rsid w:val="0072194B"/>
    <w:rsid w:val="007603BA"/>
    <w:rsid w:val="00794244"/>
    <w:rsid w:val="007B76E3"/>
    <w:rsid w:val="007F36DA"/>
    <w:rsid w:val="008071E4"/>
    <w:rsid w:val="008201CA"/>
    <w:rsid w:val="00836741"/>
    <w:rsid w:val="00864C20"/>
    <w:rsid w:val="00865DC9"/>
    <w:rsid w:val="0088449E"/>
    <w:rsid w:val="008974F4"/>
    <w:rsid w:val="008B5F6B"/>
    <w:rsid w:val="008C6EBA"/>
    <w:rsid w:val="008D2585"/>
    <w:rsid w:val="00907654"/>
    <w:rsid w:val="00943B7B"/>
    <w:rsid w:val="00957CF4"/>
    <w:rsid w:val="009C1756"/>
    <w:rsid w:val="00A003D3"/>
    <w:rsid w:val="00A43B6E"/>
    <w:rsid w:val="00A44DFD"/>
    <w:rsid w:val="00A8071A"/>
    <w:rsid w:val="00A95D52"/>
    <w:rsid w:val="00AA7107"/>
    <w:rsid w:val="00AB60AB"/>
    <w:rsid w:val="00B11D46"/>
    <w:rsid w:val="00B22BB3"/>
    <w:rsid w:val="00B33E3B"/>
    <w:rsid w:val="00B376F3"/>
    <w:rsid w:val="00B4684D"/>
    <w:rsid w:val="00B62005"/>
    <w:rsid w:val="00B7663B"/>
    <w:rsid w:val="00BB5F0C"/>
    <w:rsid w:val="00C019AA"/>
    <w:rsid w:val="00C13D5D"/>
    <w:rsid w:val="00C24774"/>
    <w:rsid w:val="00C462C7"/>
    <w:rsid w:val="00C51769"/>
    <w:rsid w:val="00C62DBC"/>
    <w:rsid w:val="00C6571F"/>
    <w:rsid w:val="00C779BA"/>
    <w:rsid w:val="00C84701"/>
    <w:rsid w:val="00CA42AA"/>
    <w:rsid w:val="00CB3645"/>
    <w:rsid w:val="00CC3996"/>
    <w:rsid w:val="00CE30E5"/>
    <w:rsid w:val="00D16B6B"/>
    <w:rsid w:val="00D266C6"/>
    <w:rsid w:val="00D31FD7"/>
    <w:rsid w:val="00D46FB6"/>
    <w:rsid w:val="00D628EA"/>
    <w:rsid w:val="00D6524F"/>
    <w:rsid w:val="00D74E61"/>
    <w:rsid w:val="00D90F90"/>
    <w:rsid w:val="00D92684"/>
    <w:rsid w:val="00D93BC9"/>
    <w:rsid w:val="00D95445"/>
    <w:rsid w:val="00DA3EE4"/>
    <w:rsid w:val="00DB196A"/>
    <w:rsid w:val="00DD40C6"/>
    <w:rsid w:val="00DE239D"/>
    <w:rsid w:val="00E34CAF"/>
    <w:rsid w:val="00E46A20"/>
    <w:rsid w:val="00E5043D"/>
    <w:rsid w:val="00E766BC"/>
    <w:rsid w:val="00E87089"/>
    <w:rsid w:val="00E940DD"/>
    <w:rsid w:val="00EA3795"/>
    <w:rsid w:val="00EB2316"/>
    <w:rsid w:val="00ED16C0"/>
    <w:rsid w:val="00EF6C26"/>
    <w:rsid w:val="00F02FE0"/>
    <w:rsid w:val="00F061EB"/>
    <w:rsid w:val="00F23039"/>
    <w:rsid w:val="00F31826"/>
    <w:rsid w:val="00F60BCE"/>
    <w:rsid w:val="00F6589F"/>
    <w:rsid w:val="00F8106A"/>
    <w:rsid w:val="00F82ABA"/>
    <w:rsid w:val="00FE75C2"/>
    <w:rsid w:val="02D04DAF"/>
    <w:rsid w:val="06260E40"/>
    <w:rsid w:val="06771A8A"/>
    <w:rsid w:val="06B14CD8"/>
    <w:rsid w:val="071D4031"/>
    <w:rsid w:val="07B736A9"/>
    <w:rsid w:val="08C32949"/>
    <w:rsid w:val="09073C37"/>
    <w:rsid w:val="09851F3F"/>
    <w:rsid w:val="0A345C9C"/>
    <w:rsid w:val="0BB72849"/>
    <w:rsid w:val="0BBA18C8"/>
    <w:rsid w:val="0D7763E5"/>
    <w:rsid w:val="0D80327F"/>
    <w:rsid w:val="0DCB6B22"/>
    <w:rsid w:val="0DE7267E"/>
    <w:rsid w:val="0EA6350E"/>
    <w:rsid w:val="0F2A2324"/>
    <w:rsid w:val="10404585"/>
    <w:rsid w:val="13AC0992"/>
    <w:rsid w:val="13B42144"/>
    <w:rsid w:val="14724CE0"/>
    <w:rsid w:val="15A66674"/>
    <w:rsid w:val="166F4543"/>
    <w:rsid w:val="168977B8"/>
    <w:rsid w:val="172F1BB5"/>
    <w:rsid w:val="17B76619"/>
    <w:rsid w:val="18042C91"/>
    <w:rsid w:val="187F450F"/>
    <w:rsid w:val="18EE5FAA"/>
    <w:rsid w:val="196E171D"/>
    <w:rsid w:val="197443DE"/>
    <w:rsid w:val="1B0F2EA1"/>
    <w:rsid w:val="1B706DC9"/>
    <w:rsid w:val="1C265560"/>
    <w:rsid w:val="1C924ED9"/>
    <w:rsid w:val="1D3B6BC7"/>
    <w:rsid w:val="1D51389F"/>
    <w:rsid w:val="1DC82986"/>
    <w:rsid w:val="1EBE13AF"/>
    <w:rsid w:val="1EC22093"/>
    <w:rsid w:val="20BD6851"/>
    <w:rsid w:val="21275DBF"/>
    <w:rsid w:val="21467A46"/>
    <w:rsid w:val="23454F5A"/>
    <w:rsid w:val="25541BBA"/>
    <w:rsid w:val="272A2995"/>
    <w:rsid w:val="272E644A"/>
    <w:rsid w:val="285475D5"/>
    <w:rsid w:val="2863072B"/>
    <w:rsid w:val="286F6CEC"/>
    <w:rsid w:val="28C6189B"/>
    <w:rsid w:val="29C274E8"/>
    <w:rsid w:val="2B791D45"/>
    <w:rsid w:val="2CD54433"/>
    <w:rsid w:val="2CEC3FE7"/>
    <w:rsid w:val="2D094C42"/>
    <w:rsid w:val="2D0C3827"/>
    <w:rsid w:val="2D5E08DF"/>
    <w:rsid w:val="2EF45220"/>
    <w:rsid w:val="2F554C79"/>
    <w:rsid w:val="2F78403A"/>
    <w:rsid w:val="2FC835B0"/>
    <w:rsid w:val="2FD12862"/>
    <w:rsid w:val="30AF4259"/>
    <w:rsid w:val="310C0A3B"/>
    <w:rsid w:val="3129062A"/>
    <w:rsid w:val="33240A27"/>
    <w:rsid w:val="33B47B7A"/>
    <w:rsid w:val="34624D19"/>
    <w:rsid w:val="34B25B31"/>
    <w:rsid w:val="34EB1FFC"/>
    <w:rsid w:val="35D27CBC"/>
    <w:rsid w:val="37162A98"/>
    <w:rsid w:val="373F31C5"/>
    <w:rsid w:val="37E27772"/>
    <w:rsid w:val="38D35064"/>
    <w:rsid w:val="39166B1B"/>
    <w:rsid w:val="39E97417"/>
    <w:rsid w:val="3A476D7E"/>
    <w:rsid w:val="3AA00BAD"/>
    <w:rsid w:val="3ACC3D8F"/>
    <w:rsid w:val="3AD86BE8"/>
    <w:rsid w:val="3B1C1788"/>
    <w:rsid w:val="3B3F21AC"/>
    <w:rsid w:val="3B5047E8"/>
    <w:rsid w:val="3BEA0B80"/>
    <w:rsid w:val="3BF15695"/>
    <w:rsid w:val="3C8E211A"/>
    <w:rsid w:val="3D2A1BBB"/>
    <w:rsid w:val="3D5C5A08"/>
    <w:rsid w:val="3E341C56"/>
    <w:rsid w:val="3E3A5736"/>
    <w:rsid w:val="3E5C0DFF"/>
    <w:rsid w:val="3E8329FB"/>
    <w:rsid w:val="3F464111"/>
    <w:rsid w:val="3F5259C5"/>
    <w:rsid w:val="3F5A1BBA"/>
    <w:rsid w:val="3FED7433"/>
    <w:rsid w:val="402B5C97"/>
    <w:rsid w:val="40D2121E"/>
    <w:rsid w:val="41336287"/>
    <w:rsid w:val="42ED22AC"/>
    <w:rsid w:val="43530A71"/>
    <w:rsid w:val="43A87393"/>
    <w:rsid w:val="446A741A"/>
    <w:rsid w:val="446E71A0"/>
    <w:rsid w:val="44EC1E47"/>
    <w:rsid w:val="45AB172B"/>
    <w:rsid w:val="47AA4A00"/>
    <w:rsid w:val="489C6844"/>
    <w:rsid w:val="496F6ED6"/>
    <w:rsid w:val="498A6FAF"/>
    <w:rsid w:val="49CA5D86"/>
    <w:rsid w:val="4A08421D"/>
    <w:rsid w:val="4C7454BB"/>
    <w:rsid w:val="4D8C0A3F"/>
    <w:rsid w:val="4E0A2411"/>
    <w:rsid w:val="4F257D51"/>
    <w:rsid w:val="4F3E5F49"/>
    <w:rsid w:val="50AA3656"/>
    <w:rsid w:val="51035082"/>
    <w:rsid w:val="51D2261E"/>
    <w:rsid w:val="520F27F7"/>
    <w:rsid w:val="523769CC"/>
    <w:rsid w:val="527270F7"/>
    <w:rsid w:val="56EA2181"/>
    <w:rsid w:val="57BA5872"/>
    <w:rsid w:val="58354DD1"/>
    <w:rsid w:val="584D2C4C"/>
    <w:rsid w:val="586E59BE"/>
    <w:rsid w:val="58753AEE"/>
    <w:rsid w:val="597E0A4F"/>
    <w:rsid w:val="59DD2995"/>
    <w:rsid w:val="59FF097E"/>
    <w:rsid w:val="5A190C45"/>
    <w:rsid w:val="5A556173"/>
    <w:rsid w:val="5A811C8A"/>
    <w:rsid w:val="5A822708"/>
    <w:rsid w:val="5B7126C1"/>
    <w:rsid w:val="5BBA5D9B"/>
    <w:rsid w:val="5BCD6961"/>
    <w:rsid w:val="5BED473A"/>
    <w:rsid w:val="5C000981"/>
    <w:rsid w:val="5C362CD1"/>
    <w:rsid w:val="5CFC3032"/>
    <w:rsid w:val="5D161AFF"/>
    <w:rsid w:val="5D265037"/>
    <w:rsid w:val="5D36013F"/>
    <w:rsid w:val="5D615314"/>
    <w:rsid w:val="5DDF25AA"/>
    <w:rsid w:val="5DE0527F"/>
    <w:rsid w:val="5EC84C70"/>
    <w:rsid w:val="5EE65CD4"/>
    <w:rsid w:val="5F8A3DE2"/>
    <w:rsid w:val="5FA81828"/>
    <w:rsid w:val="60520277"/>
    <w:rsid w:val="60F9115A"/>
    <w:rsid w:val="61887F7F"/>
    <w:rsid w:val="61A2510C"/>
    <w:rsid w:val="61AA237D"/>
    <w:rsid w:val="631115BE"/>
    <w:rsid w:val="63286409"/>
    <w:rsid w:val="632C69D0"/>
    <w:rsid w:val="643D1211"/>
    <w:rsid w:val="645713BD"/>
    <w:rsid w:val="64A70D67"/>
    <w:rsid w:val="664653C1"/>
    <w:rsid w:val="665012ED"/>
    <w:rsid w:val="66505F1C"/>
    <w:rsid w:val="66C40D28"/>
    <w:rsid w:val="670A166F"/>
    <w:rsid w:val="67273F49"/>
    <w:rsid w:val="67B70B0E"/>
    <w:rsid w:val="67CA2480"/>
    <w:rsid w:val="682E2825"/>
    <w:rsid w:val="68565D76"/>
    <w:rsid w:val="68CB6DE2"/>
    <w:rsid w:val="69CC01A0"/>
    <w:rsid w:val="6A6346C5"/>
    <w:rsid w:val="6B200005"/>
    <w:rsid w:val="6B71382E"/>
    <w:rsid w:val="6B8A108B"/>
    <w:rsid w:val="6C1444AD"/>
    <w:rsid w:val="6C1A7899"/>
    <w:rsid w:val="6C9F2CBF"/>
    <w:rsid w:val="6CD14879"/>
    <w:rsid w:val="6D666C52"/>
    <w:rsid w:val="6DD5469D"/>
    <w:rsid w:val="6F675C09"/>
    <w:rsid w:val="6F796310"/>
    <w:rsid w:val="6FD26A1F"/>
    <w:rsid w:val="700A39B6"/>
    <w:rsid w:val="701D305E"/>
    <w:rsid w:val="70A07E30"/>
    <w:rsid w:val="70B03BCB"/>
    <w:rsid w:val="70BB6549"/>
    <w:rsid w:val="72DE7094"/>
    <w:rsid w:val="72ED1857"/>
    <w:rsid w:val="734A45A4"/>
    <w:rsid w:val="74D70575"/>
    <w:rsid w:val="75207441"/>
    <w:rsid w:val="755403E9"/>
    <w:rsid w:val="75A320F9"/>
    <w:rsid w:val="75BC6E10"/>
    <w:rsid w:val="766105EE"/>
    <w:rsid w:val="770F57BB"/>
    <w:rsid w:val="777746B6"/>
    <w:rsid w:val="77997ABC"/>
    <w:rsid w:val="77BB39DB"/>
    <w:rsid w:val="783001C1"/>
    <w:rsid w:val="783A3B7A"/>
    <w:rsid w:val="78901A1A"/>
    <w:rsid w:val="794347AF"/>
    <w:rsid w:val="7A1538CC"/>
    <w:rsid w:val="7B3336A7"/>
    <w:rsid w:val="7BC95466"/>
    <w:rsid w:val="7D0D2883"/>
    <w:rsid w:val="7D160414"/>
    <w:rsid w:val="7DAA0046"/>
    <w:rsid w:val="7DFB4E20"/>
    <w:rsid w:val="7E57308D"/>
    <w:rsid w:val="7F413A0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rPr>
      <w:rFonts w:ascii="Times New Roman" w:hAnsi="Times New Roman"/>
      <w:kern w:val="0"/>
      <w:sz w:val="20"/>
    </w:rPr>
  </w:style>
  <w:style w:type="paragraph" w:styleId="3">
    <w:name w:val="Balloon Text"/>
    <w:basedOn w:val="1"/>
    <w:link w:val="19"/>
    <w:qFormat/>
    <w:uiPriority w:val="0"/>
    <w:rPr>
      <w:sz w:val="18"/>
      <w:szCs w:val="18"/>
    </w:r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9">
    <w:name w:val="2"/>
    <w:basedOn w:val="1"/>
    <w:qFormat/>
    <w:uiPriority w:val="0"/>
    <w:pPr>
      <w:spacing w:line="360" w:lineRule="auto"/>
      <w:ind w:firstLine="200" w:firstLineChars="200"/>
    </w:pPr>
    <w:rPr>
      <w:rFonts w:ascii="仿宋" w:hAnsi="仿宋" w:eastAsia="仿宋"/>
      <w:sz w:val="28"/>
      <w:szCs w:val="28"/>
    </w:rPr>
  </w:style>
  <w:style w:type="paragraph" w:customStyle="1" w:styleId="10">
    <w:name w:val="_Style 5"/>
    <w:basedOn w:val="1"/>
    <w:qFormat/>
    <w:uiPriority w:val="99"/>
    <w:pPr>
      <w:ind w:firstLine="420" w:firstLineChars="200"/>
    </w:pPr>
  </w:style>
  <w:style w:type="paragraph" w:customStyle="1" w:styleId="11">
    <w:name w:val="正文 New"/>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12">
    <w:name w:val="页眉 Char"/>
    <w:link w:val="5"/>
    <w:qFormat/>
    <w:uiPriority w:val="99"/>
    <w:rPr>
      <w:rFonts w:ascii="Calibri" w:hAnsi="Calibri"/>
      <w:kern w:val="2"/>
      <w:sz w:val="18"/>
      <w:szCs w:val="18"/>
    </w:rPr>
  </w:style>
  <w:style w:type="character" w:customStyle="1" w:styleId="13">
    <w:name w:val="页脚 Char"/>
    <w:link w:val="4"/>
    <w:qFormat/>
    <w:uiPriority w:val="99"/>
    <w:rPr>
      <w:rFonts w:ascii="Calibri" w:hAnsi="Calibri"/>
      <w:kern w:val="2"/>
      <w:sz w:val="18"/>
      <w:szCs w:val="18"/>
    </w:rPr>
  </w:style>
  <w:style w:type="character" w:customStyle="1" w:styleId="14">
    <w:name w:val="apple-style-span"/>
    <w:basedOn w:val="6"/>
    <w:qFormat/>
    <w:uiPriority w:val="0"/>
  </w:style>
  <w:style w:type="paragraph" w:customStyle="1" w:styleId="15">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6">
    <w:name w:val="p0"/>
    <w:basedOn w:val="1"/>
    <w:qFormat/>
    <w:uiPriority w:val="0"/>
    <w:pPr>
      <w:widowControl/>
    </w:pPr>
    <w:rPr>
      <w:rFonts w:ascii="Times New Roman" w:hAnsi="Times New Roman"/>
      <w:kern w:val="0"/>
      <w:szCs w:val="21"/>
    </w:rPr>
  </w:style>
  <w:style w:type="paragraph" w:customStyle="1" w:styleId="17">
    <w:name w:val="【事项描】"/>
    <w:basedOn w:val="1"/>
    <w:qFormat/>
    <w:uiPriority w:val="0"/>
    <w:pPr>
      <w:ind w:firstLine="482"/>
    </w:pPr>
    <w:rPr>
      <w:rFonts w:ascii="宋体" w:hAnsi="宋体"/>
      <w:b/>
      <w:sz w:val="24"/>
    </w:rPr>
  </w:style>
  <w:style w:type="paragraph" w:customStyle="1" w:styleId="18">
    <w:name w:val="正文正文"/>
    <w:basedOn w:val="1"/>
    <w:qFormat/>
    <w:uiPriority w:val="0"/>
    <w:pPr>
      <w:snapToGrid w:val="0"/>
      <w:spacing w:line="360" w:lineRule="auto"/>
      <w:ind w:firstLine="480" w:firstLineChars="200"/>
    </w:pPr>
    <w:rPr>
      <w:rFonts w:ascii="宋体" w:hAnsi="宋体"/>
      <w:sz w:val="24"/>
    </w:rPr>
  </w:style>
  <w:style w:type="character" w:customStyle="1" w:styleId="19">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3.emf"/><Relationship Id="rId15" Type="http://schemas.openxmlformats.org/officeDocument/2006/relationships/image" Target="media/image2.pn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53"/>
    <customShpInfo spid="_x0000_s2051"/>
    <customShpInfo spid="_x0000_s2052"/>
    <customShpInfo spid="_x0000_s2050"/>
    <customShpInfo spid="_x0000_s2049"/>
    <customShpInfo spid="_x0000_s1026"/>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B76E42-AF84-423D-97AE-5C4DF95DE25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22</Pages>
  <Words>1324</Words>
  <Characters>7549</Characters>
  <Lines>62</Lines>
  <Paragraphs>17</Paragraphs>
  <TotalTime>0</TotalTime>
  <ScaleCrop>false</ScaleCrop>
  <LinksUpToDate>false</LinksUpToDate>
  <CharactersWithSpaces>8856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2018-12-13T07:17:00Z</dcterms:created>
  <dc:creator>lenovo</dc:creator>
  <cp:lastModifiedBy>恒星闪耀</cp:lastModifiedBy>
  <cp:lastPrinted>2018-12-20T11:25:00Z</cp:lastPrinted>
  <dcterms:modified xsi:type="dcterms:W3CDTF">2019-11-16T04:37:34Z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