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“我要开电玩城”</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申  明</w:t>
      </w:r>
    </w:p>
    <w:p>
      <w:pPr>
        <w:tabs>
          <w:tab w:val="left" w:pos="5370"/>
        </w:tabs>
        <w:adjustRightInd w:val="0"/>
        <w:snapToGrid w:val="0"/>
        <w:spacing w:line="579" w:lineRule="exact"/>
        <w:ind w:firstLine="883" w:firstLineChars="200"/>
        <w:rPr>
          <w:rFonts w:ascii="宋体" w:hAnsi="宋体"/>
          <w:b/>
          <w:color w:val="000000"/>
          <w:sz w:val="44"/>
          <w:szCs w:val="44"/>
        </w:rPr>
      </w:pPr>
    </w:p>
    <w:p>
      <w:pPr>
        <w:numPr>
          <w:ilvl w:val="0"/>
          <w:numId w:val="1"/>
        </w:numPr>
        <w:tabs>
          <w:tab w:val="left" w:pos="5370"/>
        </w:tabs>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sz w:val="32"/>
          <w:szCs w:val="32"/>
        </w:rPr>
        <w:t>（三）对照材料清单准备相应材料，确保材料齐全、填写完整、真实、有效，且符合法定要求。</w:t>
      </w:r>
    </w:p>
    <w:p>
      <w:pPr>
        <w:adjustRightInd w:val="0"/>
        <w:snapToGrid w:val="0"/>
        <w:spacing w:line="579" w:lineRule="exact"/>
        <w:ind w:firstLine="640" w:firstLineChars="200"/>
        <w:rPr>
          <w:rFonts w:ascii="宋体" w:hAnsi="宋体" w:eastAsia="仿宋_GB2312"/>
          <w:color w:val="000000"/>
          <w:sz w:val="32"/>
          <w:szCs w:val="32"/>
        </w:rPr>
      </w:pPr>
      <w:r>
        <w:rPr>
          <w:rFonts w:hint="eastAsia" w:ascii="宋体" w:hAnsi="宋体" w:eastAsia="仿宋_GB2312"/>
          <w:color w:val="000000"/>
          <w:sz w:val="32"/>
          <w:szCs w:val="32"/>
        </w:rPr>
        <w:t>三、</w:t>
      </w:r>
      <w:r>
        <w:rPr>
          <w:rFonts w:hint="eastAsia" w:ascii="宋体" w:hAnsi="宋体" w:eastAsia="仿宋_GB2312"/>
          <w:color w:val="000000"/>
          <w:spacing w:val="-12"/>
          <w:sz w:val="32"/>
          <w:szCs w:val="32"/>
        </w:rPr>
        <w:t>本服务规程旨在帮助您迅速了解开设电玩城的有关审批服务信息，并不能代替法律法规及事项实施清单规定。因此，您在申请前有义务详细阅读并了解法律法规及办理流程规定信息获取途径：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ind w:firstLine="2400" w:firstLineChars="600"/>
        <w:rPr>
          <w:rFonts w:ascii="宋体" w:hAnsi="宋体" w:eastAsia="方正小标宋简体"/>
          <w:sz w:val="40"/>
          <w:szCs w:val="32"/>
        </w:rPr>
      </w:pPr>
      <w:r>
        <w:rPr>
          <w:rFonts w:hint="eastAsia" w:ascii="宋体" w:hAnsi="宋体" w:eastAsia="方正小标宋简体"/>
          <w:sz w:val="40"/>
          <w:szCs w:val="32"/>
        </w:rPr>
        <w:t>“我要开电玩城”</w:t>
      </w:r>
    </w:p>
    <w:p>
      <w:pPr>
        <w:jc w:val="center"/>
        <w:rPr>
          <w:rFonts w:ascii="宋体" w:hAnsi="宋体" w:eastAsia="方正小标宋简体"/>
          <w:sz w:val="40"/>
          <w:szCs w:val="32"/>
        </w:rPr>
      </w:pPr>
      <w:r>
        <w:rPr>
          <w:rFonts w:hint="eastAsia" w:ascii="宋体" w:hAnsi="宋体" w:eastAsia="方正小标宋简体"/>
          <w:sz w:val="40"/>
          <w:szCs w:val="32"/>
        </w:rPr>
        <w:t>“一件事一次办”套餐服务规程</w:t>
      </w:r>
    </w:p>
    <w:p>
      <w:pPr>
        <w:rPr>
          <w:rFonts w:ascii="宋体" w:hAnsi="宋体"/>
        </w:rPr>
      </w:pPr>
    </w:p>
    <w:p>
      <w:pPr>
        <w:rPr>
          <w:rFonts w:ascii="宋体" w:hAnsi="宋体"/>
        </w:rPr>
      </w:pPr>
    </w:p>
    <w:p>
      <w:pPr>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“我要开电玩城”套餐服务</w:t>
      </w:r>
    </w:p>
    <w:p>
      <w:pPr>
        <w:spacing w:line="579"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分公司</w:t>
      </w:r>
    </w:p>
    <w:p>
      <w:pPr>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（二）娱乐经营许可证；</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（三）公众聚集场所投入使用、营业前消防安全检查合格证</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（四）设置大型户外广告及在城市建筑物、设施上悬挂、张贴宣传品审批；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（五）涉税事项办理；</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（六）经营范围中涉及的其他后置许可经营项目的经营许可。</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市场监管、文旅广电、消防、城管、税务等部门。</w:t>
      </w:r>
    </w:p>
    <w:p>
      <w:pPr>
        <w:spacing w:line="579" w:lineRule="exact"/>
        <w:ind w:firstLine="640" w:firstLineChars="200"/>
        <w:rPr>
          <w:rFonts w:ascii="宋体" w:hAnsi="宋体" w:eastAsia="黑体" w:cs="黑体"/>
          <w:b/>
          <w:color w:val="FF0000"/>
          <w:sz w:val="32"/>
          <w:szCs w:val="32"/>
        </w:rPr>
      </w:pPr>
      <w:r>
        <w:rPr>
          <w:rFonts w:hint="eastAsia" w:ascii="宋体" w:hAnsi="宋体" w:eastAsia="黑体" w:cs="宋体"/>
          <w:sz w:val="32"/>
          <w:szCs w:val="32"/>
        </w:rPr>
        <w:t>七、申请条件</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w:t>
      </w:r>
      <w:r>
        <w:rPr>
          <w:rFonts w:hint="eastAsia" w:ascii="宋体" w:hAnsi="宋体" w:eastAsia="仿宋" w:cs="仿宋"/>
          <w:sz w:val="32"/>
          <w:szCs w:val="32"/>
        </w:rPr>
        <w:t>分公司的经营范围不得超出公司的经营范围。</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（二）娱乐场所不得设在下列地点：</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1.居民楼、博物馆、图书馆和被核定为文物保护单位的建筑物内；</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2.居民住宅区和学校、医院、机关周围；</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3.车站、机场等人群密集的场所；</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4.建筑物地下一层以下；</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5.与危险化学品仓库毗连的区域。</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（三）娱乐场所的边界噪声，应当符合国家规定的</w:t>
      </w:r>
      <w:r>
        <w:fldChar w:fldCharType="begin"/>
      </w:r>
      <w:r>
        <w:instrText xml:space="preserve"> HYPERLINK "https://baike.baidu.com/item/%E7%8E%AF%E5%A2%83%E5%99%AA%E5%A3%B0%E6%A0%87%E5%87%86" \t "_blank" </w:instrText>
      </w:r>
      <w:r>
        <w:fldChar w:fldCharType="separate"/>
      </w:r>
      <w:r>
        <w:rPr>
          <w:rFonts w:hint="eastAsia" w:ascii="宋体" w:hAnsi="宋体" w:eastAsia="仿宋" w:cs="仿宋"/>
          <w:sz w:val="32"/>
          <w:szCs w:val="32"/>
        </w:rPr>
        <w:t>环境噪声标准</w:t>
      </w:r>
      <w:r>
        <w:rPr>
          <w:rFonts w:hint="eastAsia" w:ascii="宋体" w:hAnsi="宋体" w:eastAsia="仿宋" w:cs="仿宋"/>
          <w:sz w:val="32"/>
          <w:szCs w:val="32"/>
        </w:rPr>
        <w:fldChar w:fldCharType="end"/>
      </w:r>
      <w:r>
        <w:rPr>
          <w:rFonts w:hint="eastAsia" w:ascii="宋体" w:hAnsi="宋体" w:eastAsia="仿宋" w:cs="仿宋"/>
          <w:sz w:val="32"/>
          <w:szCs w:val="32"/>
        </w:rPr>
        <w:t>。</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（四）有下列情形之一的人员，不得开办娱乐场所或者在娱乐场所内从业：</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1.曾犯有组织、强迫、引诱、容留、介绍卖淫罪，制作、贩卖、</w:t>
      </w:r>
      <w:r>
        <w:fldChar w:fldCharType="begin"/>
      </w:r>
      <w:r>
        <w:instrText xml:space="preserve"> HYPERLINK "https://baike.baidu.com/item/%E4%BC%A0%E6%92%AD%E6%B7%AB%E7%A7%BD%E7%89%A9%E5%93%81%E7%BD%AA" \t "_blank" </w:instrText>
      </w:r>
      <w:r>
        <w:fldChar w:fldCharType="separate"/>
      </w:r>
      <w:r>
        <w:rPr>
          <w:rFonts w:hint="eastAsia" w:ascii="宋体" w:hAnsi="宋体" w:eastAsia="仿宋" w:cs="仿宋"/>
          <w:sz w:val="32"/>
          <w:szCs w:val="32"/>
        </w:rPr>
        <w:t>传播淫秽物品罪</w:t>
      </w:r>
      <w:r>
        <w:rPr>
          <w:rFonts w:hint="eastAsia" w:ascii="宋体" w:hAnsi="宋体" w:eastAsia="仿宋" w:cs="仿宋"/>
          <w:sz w:val="32"/>
          <w:szCs w:val="32"/>
        </w:rPr>
        <w:fldChar w:fldCharType="end"/>
      </w:r>
      <w:r>
        <w:rPr>
          <w:rFonts w:hint="eastAsia" w:ascii="宋体" w:hAnsi="宋体" w:eastAsia="仿宋" w:cs="仿宋"/>
          <w:sz w:val="32"/>
          <w:szCs w:val="32"/>
        </w:rPr>
        <w:t>，走私、贩卖、运输、制造毒品罪，强奸罪，</w:t>
      </w:r>
      <w:r>
        <w:fldChar w:fldCharType="begin"/>
      </w:r>
      <w:r>
        <w:instrText xml:space="preserve"> HYPERLINK "https://baike.baidu.com/item/%E5%BC%BA%E5%88%B6%E7%8C%A5%E4%BA%B5%E3%80%81%E4%BE%AE%E8%BE%B1%E5%A6%87%E5%A5%B3%E7%BD%AA" \t "_blank" </w:instrText>
      </w:r>
      <w:r>
        <w:fldChar w:fldCharType="separate"/>
      </w:r>
      <w:r>
        <w:rPr>
          <w:rFonts w:hint="eastAsia" w:ascii="宋体" w:hAnsi="宋体" w:eastAsia="仿宋" w:cs="仿宋"/>
          <w:sz w:val="32"/>
          <w:szCs w:val="32"/>
        </w:rPr>
        <w:t>强制猥亵、侮辱妇女罪</w:t>
      </w:r>
      <w:r>
        <w:rPr>
          <w:rFonts w:hint="eastAsia" w:ascii="宋体" w:hAnsi="宋体" w:eastAsia="仿宋" w:cs="仿宋"/>
          <w:sz w:val="32"/>
          <w:szCs w:val="32"/>
        </w:rPr>
        <w:fldChar w:fldCharType="end"/>
      </w:r>
      <w:r>
        <w:rPr>
          <w:rFonts w:hint="eastAsia" w:ascii="宋体" w:hAnsi="宋体" w:eastAsia="仿宋" w:cs="仿宋"/>
          <w:sz w:val="32"/>
          <w:szCs w:val="32"/>
        </w:rPr>
        <w:t>，赌博罪，洗钱罪，</w:t>
      </w:r>
      <w:r>
        <w:fldChar w:fldCharType="begin"/>
      </w:r>
      <w:r>
        <w:instrText xml:space="preserve"> HYPERLINK "https://baike.baidu.com/item/%E7%BB%84%E7%BB%87%E3%80%81%E9%A2%86%E5%AF%BC%E3%80%81%E5%8F%82%E5%8A%A0%E9%BB%91%E7%A4%BE%E4%BC%9A%E6%80%A7%E8%B4%A8%E7%BB%84%E7%BB%87%E7%BD%AA" \t "_blank" </w:instrText>
      </w:r>
      <w:r>
        <w:fldChar w:fldCharType="separate"/>
      </w:r>
      <w:r>
        <w:rPr>
          <w:rFonts w:hint="eastAsia" w:ascii="宋体" w:hAnsi="宋体" w:eastAsia="仿宋" w:cs="仿宋"/>
          <w:sz w:val="32"/>
          <w:szCs w:val="32"/>
        </w:rPr>
        <w:t>组织、领导、参加黑社会性质组织罪</w:t>
      </w:r>
      <w:r>
        <w:rPr>
          <w:rFonts w:hint="eastAsia" w:ascii="宋体" w:hAnsi="宋体" w:eastAsia="仿宋" w:cs="仿宋"/>
          <w:sz w:val="32"/>
          <w:szCs w:val="32"/>
        </w:rPr>
        <w:fldChar w:fldCharType="end"/>
      </w:r>
      <w:r>
        <w:rPr>
          <w:rFonts w:hint="eastAsia" w:ascii="宋体" w:hAnsi="宋体" w:eastAsia="仿宋" w:cs="仿宋"/>
          <w:sz w:val="32"/>
          <w:szCs w:val="32"/>
        </w:rPr>
        <w:t>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2.因犯罪曾被</w:t>
      </w:r>
      <w:r>
        <w:fldChar w:fldCharType="begin"/>
      </w:r>
      <w:r>
        <w:instrText xml:space="preserve"> HYPERLINK "https://baike.baidu.com/item/%E5%89%A5%E5%A4%BA%E6%94%BF%E6%B2%BB%E6%9D%83%E5%88%A9" \t "_blank" </w:instrText>
      </w:r>
      <w:r>
        <w:fldChar w:fldCharType="separate"/>
      </w:r>
      <w:r>
        <w:rPr>
          <w:rFonts w:hint="eastAsia" w:ascii="宋体" w:hAnsi="宋体" w:eastAsia="仿宋" w:cs="仿宋"/>
          <w:sz w:val="32"/>
          <w:szCs w:val="32"/>
        </w:rPr>
        <w:t>剥夺政治权利</w:t>
      </w:r>
      <w:r>
        <w:rPr>
          <w:rFonts w:hint="eastAsia" w:ascii="宋体" w:hAnsi="宋体" w:eastAsia="仿宋" w:cs="仿宋"/>
          <w:sz w:val="32"/>
          <w:szCs w:val="32"/>
        </w:rPr>
        <w:fldChar w:fldCharType="end"/>
      </w:r>
      <w:r>
        <w:rPr>
          <w:rFonts w:hint="eastAsia" w:ascii="宋体" w:hAnsi="宋体" w:eastAsia="仿宋" w:cs="仿宋"/>
          <w:sz w:val="32"/>
          <w:szCs w:val="32"/>
        </w:rPr>
        <w:t>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3.因吸食、注射毒品曾被强制戒毒的；</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4.因卖淫、嫖娼曾被处以行政拘留的。</w:t>
      </w:r>
    </w:p>
    <w:p>
      <w:pPr>
        <w:rPr>
          <w:rFonts w:ascii="宋体" w:hAnsi="宋体"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8"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1290"/>
        <w:gridCol w:w="540"/>
        <w:gridCol w:w="4215"/>
        <w:gridCol w:w="4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涉及</w:t>
            </w:r>
          </w:p>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名称</w:t>
            </w: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序号</w:t>
            </w:r>
          </w:p>
        </w:tc>
        <w:tc>
          <w:tcPr>
            <w:tcW w:w="270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申请材料</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材料来源</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份数</w:t>
            </w:r>
          </w:p>
        </w:tc>
        <w:tc>
          <w:tcPr>
            <w:tcW w:w="4215"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各类情形</w:t>
            </w:r>
          </w:p>
        </w:tc>
        <w:tc>
          <w:tcPr>
            <w:tcW w:w="4364"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基本材料</w:t>
            </w: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分公司设立登记申请书</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负责人身份证复印件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公司章程复印件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公司营业执照复印件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营业执照</w:t>
            </w: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住所使用证明</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◆属于自有房产，提交的房屋产权证或不动产权证复印件；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◆购买的商品房未取得房屋产权证明，提交的房地产管理部门的证明原件或建筑工程竣工验收合格证明复印件及购房合同复印件；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◆属于租赁（借用）他人房屋，提交的租赁（借用）合同复印件或无偿使用房屋证明原件及上述（一）至（三）项规定的有关材料；</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◆集群注册企业，提交的住所（经营场所）托管机构出具的住所（经营场所）托管证明原件及托管机构的营业执照或执业许可证复印件；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◆租赁（借用）商场、宾馆、酒店、市场铺位、商务楼宇等经营场地，提交的租赁（借用）合同复印件及出租方营业执照复印件。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◆转租房屋作为住所（经营场所），提交的房屋产权人同意转租的证明原件；</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◆使用邵阳经济技术开发区、工业园区等场所作为住所（经营场所）登记，提交的住所（经营场所）信息材料。</w:t>
            </w:r>
          </w:p>
          <w:p>
            <w:pPr>
              <w:rPr>
                <w:rFonts w:ascii="宋体" w:hAnsi="宋体" w:eastAsiaTheme="minorEastAsia" w:cstheme="minorEastAsia"/>
                <w:color w:val="000000"/>
                <w:szCs w:val="21"/>
              </w:rPr>
            </w:pPr>
            <w:r>
              <w:rPr>
                <w:rFonts w:hint="eastAsia" w:ascii="宋体" w:hAnsi="宋体"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8"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506" w:type="dxa"/>
            <w:tcMar>
              <w:top w:w="0" w:type="dxa"/>
              <w:left w:w="0" w:type="dxa"/>
              <w:bottom w:w="0" w:type="dxa"/>
              <w:right w:w="0" w:type="dxa"/>
            </w:tcMa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szCs w:val="21"/>
              </w:rPr>
              <w:t>娱乐经营许可证</w:t>
            </w: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w:t>
            </w:r>
          </w:p>
        </w:tc>
        <w:tc>
          <w:tcPr>
            <w:tcW w:w="2702" w:type="dxa"/>
            <w:tcMar>
              <w:top w:w="0" w:type="dxa"/>
              <w:left w:w="0" w:type="dxa"/>
              <w:bottom w:w="0" w:type="dxa"/>
              <w:right w:w="0" w:type="dxa"/>
            </w:tcMar>
            <w:vAlign w:val="center"/>
          </w:tcPr>
          <w:p>
            <w:pPr>
              <w:widowControl/>
              <w:jc w:val="left"/>
              <w:rPr>
                <w:rFonts w:ascii="宋体" w:hAnsi="宋体" w:eastAsiaTheme="minorEastAsia" w:cstheme="minorEastAsia"/>
                <w:color w:val="000000" w:themeColor="text1"/>
                <w:szCs w:val="21"/>
              </w:rPr>
            </w:pPr>
            <w:r>
              <w:rPr>
                <w:rFonts w:hint="eastAsia" w:ascii="宋体" w:hAnsi="宋体" w:eastAsiaTheme="minorEastAsia" w:cstheme="minorEastAsia"/>
                <w:szCs w:val="21"/>
              </w:rPr>
              <w:t>场所内部结构平面图</w:t>
            </w:r>
          </w:p>
        </w:tc>
        <w:tc>
          <w:tcPr>
            <w:tcW w:w="1290"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tcPr>
          <w:p>
            <w:pPr>
              <w:widowControl/>
              <w:jc w:val="left"/>
              <w:rPr>
                <w:rFonts w:ascii="宋体" w:hAnsi="宋体" w:eastAsiaTheme="minorEastAsia" w:cstheme="minorEastAsia"/>
                <w:color w:val="333333"/>
                <w:kern w:val="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临时占用城市道路审批（办理门头装修的提供）</w:t>
            </w:r>
          </w:p>
        </w:tc>
        <w:tc>
          <w:tcPr>
            <w:tcW w:w="13553" w:type="dxa"/>
            <w:gridSpan w:val="6"/>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现状图（实景图）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左右有参照门面的现场拍摄的含左右各一个门面在内的正立面图；左右没有参照门面的新建门面，提供该建筑物物业企业总体正立面图</w:t>
            </w: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效果图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施工图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简易门头只标注尺码，大型门头须提供具有设计资质的单位加盖印章的施工图，改变立面结构（落地占用台街）的，还须提供经规划主管部门审核批准的变更规划方案</w:t>
            </w: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bCs/>
                <w:color w:val="000000"/>
                <w:szCs w:val="21"/>
              </w:rPr>
            </w:pPr>
            <w:r>
              <w:rPr>
                <w:rFonts w:hint="eastAsia" w:ascii="宋体" w:hAnsi="宋体" w:eastAsiaTheme="minorEastAsia" w:cstheme="minorEastAsia"/>
                <w:bCs/>
                <w:color w:val="000000"/>
                <w:szCs w:val="21"/>
                <w:shd w:val="clear" w:color="auto" w:fill="FFFFFF"/>
              </w:rPr>
              <w:t>设置大型户外广告及在城市建筑物、设施上悬挂、张贴宣传品（办理户外广告的提供）</w:t>
            </w:r>
          </w:p>
        </w:tc>
        <w:tc>
          <w:tcPr>
            <w:tcW w:w="13553" w:type="dxa"/>
            <w:gridSpan w:val="6"/>
            <w:tcMar>
              <w:top w:w="0" w:type="dxa"/>
              <w:left w:w="0" w:type="dxa"/>
              <w:bottom w:w="0" w:type="dxa"/>
              <w:right w:w="0" w:type="dxa"/>
            </w:tcMar>
            <w:vAlign w:val="center"/>
          </w:tcPr>
          <w:p>
            <w:pPr>
              <w:tabs>
                <w:tab w:val="left" w:pos="7487"/>
              </w:tabs>
              <w:jc w:val="center"/>
              <w:rPr>
                <w:rFonts w:ascii="宋体" w:hAnsi="宋体" w:eastAsiaTheme="minorEastAsia" w:cstheme="minorEastAsia"/>
                <w:color w:val="000000"/>
                <w:szCs w:val="21"/>
              </w:rPr>
            </w:pPr>
            <w:r>
              <w:rPr>
                <w:rFonts w:hint="eastAsia" w:ascii="宋体" w:hAnsi="宋体" w:eastAsiaTheme="minorEastAsia" w:cstheme="minorEastAsia"/>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bCs/>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现状图（实景图）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◆在建筑物上设置广告的，现场拍摄的整幢建筑物的正立面图，并在正立面图上标示拟设置广告的具体位置。</w:t>
            </w:r>
          </w:p>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◆在城市设施上设置广告的，现场拍摄整个建筑物的正立面图，并在正立面图上标示拟设置广告的具体位置</w:t>
            </w: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效果图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施工图</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0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产权人同意或设施管理人同意设置的意见书</w:t>
            </w:r>
          </w:p>
        </w:tc>
        <w:tc>
          <w:tcPr>
            <w:tcW w:w="129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059" w:type="dxa"/>
            <w:gridSpan w:val="7"/>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公众聚集场所投入使用、营业前消防安全检查</w:t>
            </w:r>
          </w:p>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消防安全检查申报表</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2</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3</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4</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消防安全制度、灭火和应急疏散预案、场所平面布置图</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5</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442"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6</w:t>
            </w:r>
          </w:p>
        </w:tc>
        <w:tc>
          <w:tcPr>
            <w:tcW w:w="2702" w:type="dxa"/>
            <w:tcMar>
              <w:top w:w="0" w:type="dxa"/>
              <w:left w:w="0" w:type="dxa"/>
              <w:bottom w:w="0" w:type="dxa"/>
              <w:right w:w="0" w:type="dxa"/>
            </w:tcMar>
            <w:vAlign w:val="center"/>
          </w:tcPr>
          <w:p>
            <w:pPr>
              <w:spacing w:line="280" w:lineRule="exact"/>
              <w:jc w:val="left"/>
              <w:rPr>
                <w:rFonts w:ascii="宋体" w:hAnsi="宋体" w:eastAsiaTheme="minorEastAsia" w:cstheme="minorEastAsia"/>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0"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215" w:type="dxa"/>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64" w:type="dxa"/>
            <w:tcMar>
              <w:top w:w="0" w:type="dxa"/>
              <w:left w:w="0" w:type="dxa"/>
              <w:bottom w:w="0" w:type="dxa"/>
              <w:right w:w="0" w:type="dxa"/>
            </w:tcMar>
            <w:vAlign w:val="center"/>
          </w:tcPr>
          <w:p>
            <w:pPr>
              <w:jc w:val="left"/>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涉税事项</w:t>
            </w:r>
          </w:p>
        </w:tc>
        <w:tc>
          <w:tcPr>
            <w:tcW w:w="442"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2702" w:type="dxa"/>
            <w:tcMar>
              <w:top w:w="0" w:type="dxa"/>
              <w:left w:w="0" w:type="dxa"/>
              <w:bottom w:w="0" w:type="dxa"/>
              <w:right w:w="0" w:type="dxa"/>
            </w:tcMar>
            <w:vAlign w:val="center"/>
          </w:tcPr>
          <w:p>
            <w:pPr>
              <w:rPr>
                <w:rFonts w:ascii="宋体" w:hAnsi="宋体" w:eastAsiaTheme="minorEastAsia" w:cstheme="minorEastAsia"/>
                <w:kern w:val="0"/>
                <w:szCs w:val="21"/>
              </w:rPr>
            </w:pPr>
            <w:r>
              <w:rPr>
                <w:rFonts w:hint="eastAsia" w:ascii="宋体" w:hAnsi="宋体" w:eastAsiaTheme="minorEastAsia" w:cstheme="minorEastAsia"/>
                <w:color w:val="000000" w:themeColor="text1"/>
                <w:szCs w:val="21"/>
              </w:rPr>
              <w:t>《纳税人办税授权委托书》、《纳税人办税授权信息采集表》、《新办纳税人实名办税信息采集承诺书》</w:t>
            </w:r>
          </w:p>
        </w:tc>
        <w:tc>
          <w:tcPr>
            <w:tcW w:w="129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办税服务厅</w:t>
            </w:r>
          </w:p>
        </w:tc>
        <w:tc>
          <w:tcPr>
            <w:tcW w:w="540" w:type="dxa"/>
            <w:tcMar>
              <w:top w:w="0" w:type="dxa"/>
              <w:left w:w="0" w:type="dxa"/>
              <w:bottom w:w="0" w:type="dxa"/>
              <w:right w:w="0" w:type="dxa"/>
            </w:tcMar>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4215"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办税人员是法定代表人的不需要提交</w:t>
            </w:r>
            <w:r>
              <w:rPr>
                <w:rFonts w:hint="eastAsia" w:ascii="宋体" w:hAnsi="宋体" w:eastAsiaTheme="minorEastAsia" w:cstheme="minorEastAsia"/>
                <w:color w:val="000000" w:themeColor="text1"/>
                <w:szCs w:val="21"/>
              </w:rPr>
              <w:t>《纳税人办税授权委托书》</w:t>
            </w:r>
            <w:r>
              <w:rPr>
                <w:rFonts w:hint="eastAsia" w:ascii="宋体" w:hAnsi="宋体" w:eastAsiaTheme="minorEastAsia" w:cstheme="minorEastAsia"/>
                <w:color w:val="000000"/>
                <w:szCs w:val="21"/>
              </w:rPr>
              <w:t>；办税人员是财务负责人、办税员、发票领购员或被法定代表人（负责人、业主）授权的其他人员需提交，办税人员是税务代理人的提交</w:t>
            </w:r>
            <w:r>
              <w:rPr>
                <w:rFonts w:hint="eastAsia" w:ascii="宋体" w:hAnsi="宋体" w:eastAsiaTheme="minorEastAsia" w:cstheme="minorEastAsia"/>
                <w:color w:val="000000" w:themeColor="text1"/>
                <w:szCs w:val="21"/>
              </w:rPr>
              <w:t>《税务代理合同（协议）原件》代替《纳税人办税授权委托书》</w:t>
            </w:r>
          </w:p>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法定代表人（负责人、业主）因自身原因不能及时完成实名办税认证的，可由授权委派办税人员或经办人作出10个工作日内补办承诺，提交</w:t>
            </w:r>
            <w:r>
              <w:rPr>
                <w:rFonts w:hint="eastAsia" w:ascii="宋体" w:hAnsi="宋体" w:eastAsiaTheme="minorEastAsia" w:cstheme="minorEastAsia"/>
                <w:color w:val="000000" w:themeColor="text1"/>
                <w:szCs w:val="21"/>
              </w:rPr>
              <w:t>《新办纳税人实名办税信息采集承诺书》</w:t>
            </w:r>
          </w:p>
        </w:tc>
        <w:tc>
          <w:tcPr>
            <w:tcW w:w="4364" w:type="dxa"/>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jc w:val="center"/>
              <w:rPr>
                <w:rFonts w:ascii="宋体" w:hAnsi="宋体" w:eastAsiaTheme="minorEastAsia" w:cstheme="minorEastAsia"/>
                <w:color w:val="000000"/>
                <w:szCs w:val="21"/>
              </w:rPr>
            </w:pPr>
          </w:p>
        </w:tc>
        <w:tc>
          <w:tcPr>
            <w:tcW w:w="442" w:type="dxa"/>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02" w:type="dxa"/>
            <w:vAlign w:val="center"/>
          </w:tcPr>
          <w:p>
            <w:pPr>
              <w:rPr>
                <w:rFonts w:ascii="宋体" w:hAnsi="宋体" w:eastAsiaTheme="minorEastAsia" w:cstheme="minorEastAsia"/>
                <w:kern w:val="0"/>
                <w:szCs w:val="21"/>
              </w:rPr>
            </w:pPr>
            <w:r>
              <w:rPr>
                <w:rFonts w:hint="eastAsia" w:ascii="宋体" w:hAnsi="宋体" w:eastAsiaTheme="minorEastAsia" w:cstheme="minorEastAsia"/>
                <w:szCs w:val="21"/>
              </w:rPr>
              <w:t>开户银行许可证或账户、账号开立证明复印件</w:t>
            </w:r>
          </w:p>
        </w:tc>
        <w:tc>
          <w:tcPr>
            <w:tcW w:w="1290" w:type="dxa"/>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申请人提交</w:t>
            </w:r>
          </w:p>
        </w:tc>
        <w:tc>
          <w:tcPr>
            <w:tcW w:w="540" w:type="dxa"/>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4215" w:type="dxa"/>
            <w:vAlign w:val="center"/>
          </w:tcPr>
          <w:p>
            <w:pPr>
              <w:rPr>
                <w:rFonts w:ascii="宋体" w:hAnsi="宋体" w:eastAsiaTheme="minorEastAsia" w:cstheme="minorEastAsia"/>
                <w:color w:val="000000"/>
                <w:szCs w:val="21"/>
              </w:rPr>
            </w:pPr>
          </w:p>
        </w:tc>
        <w:tc>
          <w:tcPr>
            <w:tcW w:w="4364" w:type="dxa"/>
            <w:vAlign w:val="center"/>
          </w:tcPr>
          <w:p>
            <w:pP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jc w:val="center"/>
              <w:rPr>
                <w:rFonts w:ascii="宋体" w:hAnsi="宋体" w:eastAsiaTheme="minorEastAsia" w:cstheme="minorEastAsia"/>
                <w:color w:val="000000"/>
                <w:szCs w:val="21"/>
              </w:rPr>
            </w:pPr>
          </w:p>
        </w:tc>
        <w:tc>
          <w:tcPr>
            <w:tcW w:w="442" w:type="dxa"/>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02" w:type="dxa"/>
            <w:vAlign w:val="center"/>
          </w:tcPr>
          <w:p>
            <w:pPr>
              <w:tabs>
                <w:tab w:val="left" w:pos="550"/>
              </w:tabs>
              <w:rPr>
                <w:rFonts w:ascii="宋体" w:hAnsi="宋体" w:eastAsiaTheme="minorEastAsia" w:cstheme="minorEastAsia"/>
                <w:kern w:val="0"/>
                <w:szCs w:val="21"/>
              </w:rPr>
            </w:pPr>
            <w:r>
              <w:rPr>
                <w:rFonts w:hint="eastAsia" w:ascii="宋体" w:hAnsi="宋体" w:eastAsiaTheme="minorEastAsia" w:cstheme="minorEastAsia"/>
                <w:color w:val="000000"/>
                <w:szCs w:val="21"/>
              </w:rPr>
              <w:t>纳税人财务、会计制度或纳税人财务、会计核算办法</w:t>
            </w:r>
          </w:p>
        </w:tc>
        <w:tc>
          <w:tcPr>
            <w:tcW w:w="1290" w:type="dxa"/>
            <w:vAlign w:val="center"/>
          </w:tcPr>
          <w:p>
            <w:pPr>
              <w:tabs>
                <w:tab w:val="left" w:pos="550"/>
              </w:tabs>
              <w:jc w:val="left"/>
              <w:rPr>
                <w:rFonts w:ascii="宋体" w:hAnsi="宋体" w:eastAsiaTheme="minorEastAsia" w:cstheme="minorEastAsia"/>
                <w:szCs w:val="21"/>
              </w:rPr>
            </w:pPr>
            <w:r>
              <w:rPr>
                <w:rFonts w:hint="eastAsia" w:ascii="宋体" w:hAnsi="宋体" w:eastAsiaTheme="minorEastAsia" w:cstheme="minorEastAsia"/>
                <w:color w:val="000000"/>
                <w:szCs w:val="21"/>
              </w:rPr>
              <w:t>申请人提交</w:t>
            </w:r>
          </w:p>
        </w:tc>
        <w:tc>
          <w:tcPr>
            <w:tcW w:w="540" w:type="dxa"/>
            <w:vAlign w:val="center"/>
          </w:tcPr>
          <w:p>
            <w:pPr>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4215" w:type="dxa"/>
            <w:vAlign w:val="center"/>
          </w:tcPr>
          <w:p>
            <w:pPr>
              <w:tabs>
                <w:tab w:val="center" w:pos="2230"/>
              </w:tabs>
              <w:rPr>
                <w:rFonts w:ascii="宋体" w:hAnsi="宋体" w:eastAsiaTheme="minorEastAsia" w:cstheme="minorEastAsia"/>
                <w:color w:val="000000"/>
                <w:szCs w:val="21"/>
              </w:rPr>
            </w:pPr>
          </w:p>
        </w:tc>
        <w:tc>
          <w:tcPr>
            <w:tcW w:w="4364"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jc w:val="center"/>
              <w:rPr>
                <w:rFonts w:ascii="宋体" w:hAnsi="宋体" w:eastAsiaTheme="minorEastAsia" w:cstheme="minorEastAsia"/>
                <w:color w:val="000000"/>
                <w:szCs w:val="21"/>
              </w:rPr>
            </w:pPr>
          </w:p>
        </w:tc>
        <w:tc>
          <w:tcPr>
            <w:tcW w:w="442" w:type="dxa"/>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02" w:type="dxa"/>
            <w:vAlign w:val="center"/>
          </w:tcPr>
          <w:p>
            <w:pPr>
              <w:tabs>
                <w:tab w:val="left" w:pos="550"/>
              </w:tabs>
              <w:rPr>
                <w:rFonts w:ascii="宋体" w:hAnsi="宋体" w:eastAsiaTheme="minorEastAsia" w:cstheme="minorEastAsia"/>
                <w:kern w:val="0"/>
                <w:szCs w:val="21"/>
              </w:rPr>
            </w:pPr>
            <w:r>
              <w:rPr>
                <w:rFonts w:hint="eastAsia" w:ascii="宋体" w:hAnsi="宋体" w:eastAsiaTheme="minorEastAsia" w:cstheme="minorEastAsia"/>
                <w:color w:val="000000"/>
                <w:szCs w:val="21"/>
              </w:rPr>
              <w:t>财务会计核算软件、使用说明书原件及复印件</w:t>
            </w:r>
          </w:p>
        </w:tc>
        <w:tc>
          <w:tcPr>
            <w:tcW w:w="1290" w:type="dxa"/>
            <w:vAlign w:val="center"/>
          </w:tcPr>
          <w:p>
            <w:pPr>
              <w:tabs>
                <w:tab w:val="left" w:pos="550"/>
              </w:tabs>
              <w:jc w:val="left"/>
              <w:rPr>
                <w:rFonts w:ascii="宋体" w:hAnsi="宋体" w:eastAsiaTheme="minorEastAsia" w:cstheme="minorEastAsia"/>
                <w:szCs w:val="21"/>
              </w:rPr>
            </w:pPr>
            <w:r>
              <w:rPr>
                <w:rFonts w:hint="eastAsia" w:ascii="宋体" w:hAnsi="宋体" w:eastAsiaTheme="minorEastAsia" w:cstheme="minorEastAsia"/>
                <w:color w:val="000000"/>
                <w:szCs w:val="21"/>
              </w:rPr>
              <w:t>申请人提交</w:t>
            </w:r>
          </w:p>
        </w:tc>
        <w:tc>
          <w:tcPr>
            <w:tcW w:w="540" w:type="dxa"/>
            <w:vAlign w:val="center"/>
          </w:tcPr>
          <w:p>
            <w:pPr>
              <w:jc w:val="center"/>
              <w:rPr>
                <w:rFonts w:ascii="宋体" w:hAnsi="宋体" w:eastAsiaTheme="minorEastAsia" w:cstheme="minorEastAsia"/>
                <w:szCs w:val="21"/>
              </w:rPr>
            </w:pPr>
          </w:p>
        </w:tc>
        <w:tc>
          <w:tcPr>
            <w:tcW w:w="4215" w:type="dxa"/>
            <w:vAlign w:val="center"/>
          </w:tcPr>
          <w:p>
            <w:pPr>
              <w:tabs>
                <w:tab w:val="center" w:pos="2230"/>
              </w:tabs>
              <w:rPr>
                <w:rFonts w:ascii="宋体" w:hAnsi="宋体" w:eastAsiaTheme="minorEastAsia" w:cstheme="minorEastAsia"/>
                <w:color w:val="000000"/>
                <w:szCs w:val="21"/>
              </w:rPr>
            </w:pPr>
            <w:r>
              <w:rPr>
                <w:rFonts w:hint="eastAsia" w:ascii="宋体" w:hAnsi="宋体" w:eastAsiaTheme="minorEastAsia" w:cstheme="minorEastAsia"/>
                <w:color w:val="000000"/>
                <w:szCs w:val="21"/>
              </w:rPr>
              <w:t>使用计算机记账的纳税人提供</w:t>
            </w:r>
          </w:p>
        </w:tc>
        <w:tc>
          <w:tcPr>
            <w:tcW w:w="4364" w:type="dxa"/>
            <w:vAlign w:val="center"/>
          </w:tcPr>
          <w:p>
            <w:pPr>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tabs>
                <w:tab w:val="left" w:pos="550"/>
              </w:tabs>
              <w:jc w:val="left"/>
              <w:rPr>
                <w:rFonts w:ascii="宋体" w:hAnsi="宋体" w:eastAsiaTheme="minorEastAsia" w:cstheme="minorEastAsia"/>
                <w:color w:val="000000"/>
                <w:szCs w:val="21"/>
              </w:rPr>
            </w:pPr>
          </w:p>
        </w:tc>
        <w:tc>
          <w:tcPr>
            <w:tcW w:w="442" w:type="dxa"/>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5</w:t>
            </w:r>
          </w:p>
        </w:tc>
        <w:tc>
          <w:tcPr>
            <w:tcW w:w="2702" w:type="dxa"/>
            <w:vAlign w:val="center"/>
          </w:tcPr>
          <w:p>
            <w:pPr>
              <w:tabs>
                <w:tab w:val="left" w:pos="550"/>
              </w:tabs>
              <w:rPr>
                <w:rFonts w:ascii="宋体" w:hAnsi="宋体" w:eastAsiaTheme="minorEastAsia" w:cstheme="minorEastAsia"/>
                <w:kern w:val="0"/>
                <w:szCs w:val="21"/>
              </w:rPr>
            </w:pPr>
            <w:r>
              <w:rPr>
                <w:rFonts w:hint="eastAsia" w:ascii="宋体" w:hAnsi="宋体" w:eastAsiaTheme="minorEastAsia" w:cstheme="minorEastAsia"/>
                <w:color w:val="000000"/>
                <w:szCs w:val="21"/>
              </w:rPr>
              <w:t>发票专用章印模（首次核定时提供）</w:t>
            </w:r>
          </w:p>
        </w:tc>
        <w:tc>
          <w:tcPr>
            <w:tcW w:w="1290" w:type="dxa"/>
            <w:vAlign w:val="center"/>
          </w:tcPr>
          <w:p>
            <w:pPr>
              <w:tabs>
                <w:tab w:val="left" w:pos="550"/>
              </w:tabs>
              <w:jc w:val="left"/>
              <w:rPr>
                <w:rFonts w:ascii="宋体" w:hAnsi="宋体" w:eastAsiaTheme="minorEastAsia" w:cstheme="minorEastAsia"/>
                <w:szCs w:val="21"/>
              </w:rPr>
            </w:pPr>
            <w:r>
              <w:rPr>
                <w:rFonts w:hint="eastAsia" w:ascii="宋体" w:hAnsi="宋体" w:eastAsiaTheme="minorEastAsia" w:cstheme="minorEastAsia"/>
                <w:color w:val="000000"/>
                <w:szCs w:val="21"/>
              </w:rPr>
              <w:t>申请人提交</w:t>
            </w:r>
          </w:p>
        </w:tc>
        <w:tc>
          <w:tcPr>
            <w:tcW w:w="540" w:type="dxa"/>
            <w:vAlign w:val="center"/>
          </w:tcPr>
          <w:p>
            <w:pPr>
              <w:tabs>
                <w:tab w:val="left" w:pos="550"/>
              </w:tabs>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4215" w:type="dxa"/>
            <w:vAlign w:val="center"/>
          </w:tcPr>
          <w:p>
            <w:pPr>
              <w:tabs>
                <w:tab w:val="left" w:pos="603"/>
              </w:tabs>
              <w:jc w:val="left"/>
              <w:rPr>
                <w:rFonts w:ascii="宋体" w:hAnsi="宋体" w:eastAsiaTheme="minorEastAsia" w:cstheme="minorEastAsia"/>
                <w:color w:val="000000"/>
                <w:szCs w:val="21"/>
              </w:rPr>
            </w:pPr>
            <w:r>
              <w:rPr>
                <w:rFonts w:hint="eastAsia" w:ascii="宋体" w:hAnsi="宋体" w:eastAsiaTheme="minorEastAsia" w:cstheme="minorEastAsia"/>
                <w:color w:val="000000"/>
                <w:szCs w:val="21"/>
              </w:rPr>
              <w:t>首次核定时提供</w:t>
            </w:r>
          </w:p>
        </w:tc>
        <w:tc>
          <w:tcPr>
            <w:tcW w:w="4364" w:type="dxa"/>
            <w:vAlign w:val="center"/>
          </w:tcPr>
          <w:p>
            <w:pPr>
              <w:tabs>
                <w:tab w:val="left" w:pos="550"/>
              </w:tabs>
              <w:jc w:val="left"/>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vAlign w:val="center"/>
          </w:tcPr>
          <w:p>
            <w:pPr>
              <w:tabs>
                <w:tab w:val="left" w:pos="550"/>
              </w:tabs>
              <w:jc w:val="left"/>
              <w:rPr>
                <w:rFonts w:ascii="宋体" w:hAnsi="宋体" w:eastAsiaTheme="minorEastAsia" w:cstheme="minorEastAsia"/>
                <w:color w:val="000000"/>
                <w:szCs w:val="21"/>
              </w:rPr>
            </w:pPr>
          </w:p>
        </w:tc>
        <w:tc>
          <w:tcPr>
            <w:tcW w:w="442" w:type="dxa"/>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6</w:t>
            </w:r>
          </w:p>
        </w:tc>
        <w:tc>
          <w:tcPr>
            <w:tcW w:w="2702" w:type="dxa"/>
          </w:tcPr>
          <w:p>
            <w:pPr>
              <w:tabs>
                <w:tab w:val="left" w:pos="550"/>
              </w:tabs>
              <w:rPr>
                <w:rFonts w:ascii="宋体" w:hAnsi="宋体" w:eastAsiaTheme="minorEastAsia" w:cstheme="minorEastAsia"/>
                <w:kern w:val="0"/>
                <w:szCs w:val="21"/>
              </w:rPr>
            </w:pPr>
            <w:r>
              <w:rPr>
                <w:rFonts w:hint="eastAsia" w:ascii="宋体" w:hAnsi="宋体" w:eastAsiaTheme="minorEastAsia" w:cstheme="minorEastAsia"/>
                <w:color w:val="000000"/>
                <w:szCs w:val="21"/>
              </w:rPr>
              <w:t>增值税税控系统最高开票限额《准予税务行政许可决定书》</w:t>
            </w:r>
          </w:p>
        </w:tc>
        <w:tc>
          <w:tcPr>
            <w:tcW w:w="1290" w:type="dxa"/>
            <w:vAlign w:val="center"/>
          </w:tcPr>
          <w:p>
            <w:pPr>
              <w:tabs>
                <w:tab w:val="left" w:pos="550"/>
              </w:tabs>
              <w:jc w:val="left"/>
              <w:rPr>
                <w:rFonts w:ascii="宋体" w:hAnsi="宋体" w:eastAsiaTheme="minorEastAsia" w:cstheme="minorEastAsia"/>
                <w:szCs w:val="21"/>
              </w:rPr>
            </w:pPr>
            <w:r>
              <w:rPr>
                <w:rFonts w:hint="eastAsia" w:ascii="宋体" w:hAnsi="宋体" w:eastAsiaTheme="minorEastAsia" w:cstheme="minorEastAsia"/>
                <w:color w:val="000000"/>
                <w:szCs w:val="21"/>
              </w:rPr>
              <w:t>申请人提交</w:t>
            </w:r>
          </w:p>
        </w:tc>
        <w:tc>
          <w:tcPr>
            <w:tcW w:w="540" w:type="dxa"/>
            <w:vAlign w:val="center"/>
          </w:tcPr>
          <w:p>
            <w:pPr>
              <w:tabs>
                <w:tab w:val="left" w:pos="550"/>
              </w:tabs>
              <w:jc w:val="center"/>
              <w:rPr>
                <w:rFonts w:ascii="宋体" w:hAnsi="宋体" w:eastAsiaTheme="minorEastAsia" w:cstheme="minorEastAsia"/>
                <w:szCs w:val="21"/>
              </w:rPr>
            </w:pPr>
            <w:r>
              <w:rPr>
                <w:rFonts w:hint="eastAsia" w:ascii="宋体" w:hAnsi="宋体" w:eastAsiaTheme="minorEastAsia" w:cstheme="minorEastAsia"/>
                <w:color w:val="000000"/>
                <w:szCs w:val="21"/>
              </w:rPr>
              <w:t>1</w:t>
            </w:r>
          </w:p>
        </w:tc>
        <w:tc>
          <w:tcPr>
            <w:tcW w:w="4215" w:type="dxa"/>
            <w:vAlign w:val="center"/>
          </w:tcPr>
          <w:p>
            <w:pPr>
              <w:tabs>
                <w:tab w:val="left" w:pos="550"/>
              </w:tabs>
              <w:jc w:val="left"/>
              <w:rPr>
                <w:rFonts w:ascii="宋体" w:hAnsi="宋体" w:eastAsiaTheme="minorEastAsia" w:cstheme="minorEastAsia"/>
                <w:color w:val="000000"/>
                <w:szCs w:val="21"/>
              </w:rPr>
            </w:pPr>
            <w:r>
              <w:rPr>
                <w:rFonts w:hint="eastAsia" w:ascii="宋体" w:hAnsi="宋体" w:eastAsiaTheme="minorEastAsia" w:cstheme="minorEastAsia"/>
                <w:color w:val="000000"/>
                <w:szCs w:val="21"/>
              </w:rPr>
              <w:t>仅使用增值税专用发票的纳税人提交</w:t>
            </w:r>
          </w:p>
        </w:tc>
        <w:tc>
          <w:tcPr>
            <w:tcW w:w="4364" w:type="dxa"/>
            <w:vAlign w:val="center"/>
          </w:tcPr>
          <w:p>
            <w:pPr>
              <w:tabs>
                <w:tab w:val="left" w:pos="550"/>
              </w:tabs>
              <w:jc w:val="left"/>
              <w:rPr>
                <w:rFonts w:ascii="宋体" w:hAnsi="宋体" w:eastAsiaTheme="minorEastAsia" w:cstheme="minorEastAsia"/>
                <w:szCs w:val="21"/>
              </w:rPr>
            </w:pPr>
          </w:p>
        </w:tc>
      </w:tr>
    </w:tbl>
    <w:p>
      <w:pPr>
        <w:rPr>
          <w:rFonts w:ascii="宋体" w:hAnsi="宋体" w:cs="宋体"/>
          <w:sz w:val="32"/>
          <w:szCs w:val="32"/>
        </w:rPr>
      </w:pPr>
    </w:p>
    <w:p>
      <w:pPr>
        <w:rPr>
          <w:rFonts w:ascii="宋体" w:hAnsi="宋体" w:cs="宋体"/>
          <w:sz w:val="32"/>
          <w:szCs w:val="32"/>
        </w:rPr>
      </w:pPr>
    </w:p>
    <w:p>
      <w:pPr>
        <w:rPr>
          <w:rFonts w:ascii="宋体" w:hAnsi="宋体" w:cs="宋体"/>
          <w:sz w:val="32"/>
          <w:szCs w:val="32"/>
        </w:rPr>
        <w:sectPr>
          <w:pgSz w:w="16838" w:h="11906" w:orient="landscape"/>
          <w:pgMar w:top="1803" w:right="1440" w:bottom="1803" w:left="1440" w:header="851" w:footer="1134" w:gutter="0"/>
          <w:cols w:space="0" w:num="1"/>
          <w:docGrid w:type="lines" w:linePitch="319"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sz w:val="32"/>
        </w:rPr>
      </w:pPr>
      <w:r>
        <w:rPr>
          <w:rFonts w:hint="eastAsia" w:ascii="宋体" w:hAnsi="宋体"/>
          <w:b/>
          <w:bCs/>
          <w:sz w:val="36"/>
          <w:szCs w:val="36"/>
        </w:rPr>
        <w:t>“我要开电玩城”一件事一次办流程图</w:t>
      </w:r>
      <w:r>
        <w:rPr>
          <w:rFonts w:hint="eastAsia" w:ascii="宋体" w:hAnsi="宋体"/>
          <w:sz w:val="28"/>
          <w:szCs w:val="28"/>
        </w:rPr>
        <w:t>（时限：10个工作日）</w:t>
      </w:r>
    </w:p>
    <w:p>
      <w:pPr>
        <w:jc w:val="center"/>
        <w:rPr>
          <w:rFonts w:ascii="宋体" w:hAnsi="宋体"/>
          <w:sz w:val="32"/>
        </w:rPr>
        <w:sectPr>
          <w:pgSz w:w="16838" w:h="11906" w:orient="landscape"/>
          <w:pgMar w:top="1803" w:right="1440" w:bottom="1803" w:left="1440" w:header="851" w:footer="992" w:gutter="0"/>
          <w:cols w:space="720" w:num="1"/>
          <w:docGrid w:type="lines" w:linePitch="319" w:charSpace="0"/>
        </w:sectPr>
      </w:pPr>
      <w:r>
        <w:rPr>
          <w:rFonts w:hint="eastAsia" w:ascii="宋体" w:hAnsi="宋体"/>
          <w:sz w:val="32"/>
        </w:rPr>
        <w:drawing>
          <wp:inline distT="0" distB="0" distL="114300" distR="114300">
            <wp:extent cx="5488305" cy="4045585"/>
            <wp:effectExtent l="0" t="0" r="13335" b="8255"/>
            <wp:docPr id="3" name="图片 3" descr="40电玩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0电玩城"/>
                    <pic:cNvPicPr>
                      <a:picLocks noChangeAspect="1"/>
                    </pic:cNvPicPr>
                  </pic:nvPicPr>
                  <pic:blipFill>
                    <a:blip r:embed="rId14"/>
                    <a:stretch>
                      <a:fillRect/>
                    </a:stretch>
                  </pic:blipFill>
                  <pic:spPr>
                    <a:xfrm>
                      <a:off x="0" y="0"/>
                      <a:ext cx="5488305" cy="4045585"/>
                    </a:xfrm>
                    <a:prstGeom prst="rect">
                      <a:avLst/>
                    </a:prstGeom>
                  </pic:spPr>
                </pic:pic>
              </a:graphicData>
            </a:graphic>
          </wp:inline>
        </w:drawing>
      </w:r>
    </w:p>
    <w:p>
      <w:pPr>
        <w:adjustRightInd w:val="0"/>
        <w:snapToGrid w:val="0"/>
        <w:spacing w:line="639"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639"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63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63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63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639" w:lineRule="exact"/>
        <w:ind w:firstLine="640" w:firstLineChars="200"/>
        <w:rPr>
          <w:rFonts w:ascii="宋体" w:hAnsi="宋体" w:eastAsia="仿宋"/>
          <w:sz w:val="32"/>
          <w:szCs w:val="32"/>
        </w:rPr>
      </w:pPr>
      <w:r>
        <w:rPr>
          <w:rFonts w:hint="eastAsia" w:ascii="宋体" w:hAnsi="宋体" w:eastAsia="仿宋_GB2312" w:cs="仿宋_GB2312"/>
          <w:sz w:val="32"/>
          <w:szCs w:val="32"/>
        </w:rPr>
        <w:t>5、实名办税信息登记已实现全省通办。办税人员选择网上办理形式的，通过湖南省电子税务局（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7"/>
        <w:spacing w:line="639" w:lineRule="exact"/>
        <w:ind w:firstLine="640"/>
        <w:rPr>
          <w:rFonts w:eastAsia="仿宋" w:cs="仿宋_GB2312"/>
          <w:sz w:val="32"/>
          <w:szCs w:val="32"/>
        </w:rPr>
      </w:pPr>
      <w:r>
        <w:rPr>
          <w:rFonts w:hint="eastAsia" w:eastAsia="仿宋"/>
          <w:sz w:val="32"/>
          <w:szCs w:val="32"/>
        </w:rPr>
        <w:t>6、纳税人办理发票票种核定时，由税务机关出具给纳税人的《税务事项通知书》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7"/>
        <w:spacing w:line="639" w:lineRule="exact"/>
        <w:ind w:firstLine="640"/>
        <w:rPr>
          <w:rFonts w:eastAsia="仿宋" w:cs="仿宋_GB2312"/>
          <w:sz w:val="32"/>
          <w:szCs w:val="32"/>
        </w:rPr>
      </w:pPr>
      <w:r>
        <w:rPr>
          <w:rFonts w:hint="eastAsia" w:eastAsia="仿宋_GB2312"/>
          <w:sz w:val="32"/>
          <w:szCs w:val="32"/>
        </w:rPr>
        <w:t>7、员工岗前消防安全教育培训记录要真实有效，必要时要求提供培训现场照片，通过照片直接查看到员工会操作消防设施、会疏散顾客等技能情况</w:t>
      </w:r>
      <w:r>
        <w:rPr>
          <w:rFonts w:hint="eastAsia" w:eastAsia="仿宋_GB2312" w:cs="仿宋_GB2312"/>
          <w:bCs/>
          <w:color w:val="000000"/>
          <w:sz w:val="32"/>
          <w:szCs w:val="32"/>
        </w:rPr>
        <w:t>。</w:t>
      </w:r>
    </w:p>
    <w:p>
      <w:pPr>
        <w:pStyle w:val="17"/>
        <w:spacing w:line="639"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639"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7"/>
        <w:spacing w:line="639"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639" w:lineRule="exact"/>
        <w:ind w:firstLine="640"/>
        <w:rPr>
          <w:rFonts w:eastAsia="仿宋_GB2312" w:cs="仿宋_GB2312"/>
          <w:sz w:val="32"/>
          <w:szCs w:val="32"/>
        </w:rPr>
      </w:pPr>
      <w:r>
        <w:rPr>
          <w:rFonts w:hint="eastAsia" w:eastAsia="仿宋_GB2312" w:cs="仿宋_GB2312"/>
          <w:sz w:val="32"/>
          <w:szCs w:val="32"/>
        </w:rPr>
        <w:t>10、通过湖南省电子税务局自行申领发票的纳税人，可选择通过邮寄、办税服务厅领取、办税自助终端领取三种方式取得发票，并通过开票软件自行下载发票领用信息。</w:t>
      </w:r>
    </w:p>
    <w:p>
      <w:pPr>
        <w:adjustRightInd w:val="0"/>
        <w:snapToGrid w:val="0"/>
        <w:spacing w:line="63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7"/>
        <w:spacing w:line="639" w:lineRule="exact"/>
        <w:ind w:firstLine="640"/>
        <w:rPr>
          <w:rFonts w:eastAsia="仿宋"/>
          <w:sz w:val="32"/>
          <w:szCs w:val="32"/>
        </w:rPr>
      </w:pPr>
      <w:r>
        <w:rPr>
          <w:rFonts w:hint="eastAsia" w:eastAsia="仿宋_GB2312" w:cs="仿宋_GB2312"/>
          <w:color w:val="000000"/>
          <w:sz w:val="32"/>
          <w:szCs w:val="32"/>
        </w:rPr>
        <w:t>营业执照2个工作日，娱乐经营许可证7个工作日，</w:t>
      </w:r>
      <w:r>
        <w:rPr>
          <w:rFonts w:hint="eastAsia" w:eastAsia="仿宋"/>
          <w:sz w:val="32"/>
          <w:szCs w:val="32"/>
        </w:rPr>
        <w:t>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7"/>
        <w:spacing w:line="639" w:lineRule="exact"/>
        <w:ind w:firstLine="640"/>
        <w:rPr>
          <w:rFonts w:eastAsia="仿宋"/>
          <w:sz w:val="32"/>
          <w:szCs w:val="32"/>
        </w:rPr>
      </w:pPr>
      <w:r>
        <w:rPr>
          <w:rFonts w:hint="eastAsia" w:eastAsia="仿宋"/>
          <w:sz w:val="32"/>
          <w:szCs w:val="32"/>
        </w:rPr>
        <w:t>全流程承诺时限：10个工作日（不含材料补正、申请人装修、现场踏勘不通过提出整改等时间）。</w:t>
      </w:r>
    </w:p>
    <w:p>
      <w:pPr>
        <w:adjustRightInd w:val="0"/>
        <w:snapToGrid w:val="0"/>
        <w:spacing w:line="63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639"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63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1.《关于调整住房城乡建设系统部分行政事业性收费标准的通知》（湘发改价费〔2015〕84号）、《关于降低2016年度第四批涉企行政事业性收费标准的通知》（湘发改价费〔2018〕426号）；</w:t>
      </w:r>
    </w:p>
    <w:p>
      <w:pPr>
        <w:adjustRightInd w:val="0"/>
        <w:snapToGrid w:val="0"/>
        <w:spacing w:line="639"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639" w:lineRule="exact"/>
        <w:ind w:firstLine="640" w:firstLineChars="200"/>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黑体"/>
          <w:sz w:val="32"/>
          <w:szCs w:val="32"/>
        </w:rPr>
      </w:pP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19"/>
        <w:spacing w:line="579" w:lineRule="exact"/>
        <w:ind w:firstLine="64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line="450" w:lineRule="exact"/>
        <w:ind w:left="0" w:leftChars="0" w:right="97" w:rightChars="46" w:firstLine="883" w:firstLineChars="200"/>
        <w:rPr>
          <w:rFonts w:ascii="宋体" w:hAnsi="宋体"/>
          <w:b/>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hint="eastAsia" w:ascii="宋体" w:hAnsi="宋体" w:eastAsia="方正小标宋简体" w:cs="方正小标宋简体"/>
          <w:bCs/>
          <w:sz w:val="44"/>
          <w:szCs w:val="44"/>
        </w:rPr>
      </w:pPr>
    </w:p>
    <w:p>
      <w:pPr>
        <w:pStyle w:val="2"/>
        <w:spacing w:line="500" w:lineRule="exact"/>
        <w:ind w:left="0" w:leftChars="0" w:right="97" w:rightChars="46"/>
        <w:jc w:val="center"/>
        <w:rPr>
          <w:rFonts w:hint="eastAsia" w:ascii="宋体" w:hAnsi="宋体" w:eastAsia="方正小标宋简体" w:cs="方正小标宋简体"/>
          <w:bCs/>
          <w:sz w:val="44"/>
          <w:szCs w:val="44"/>
        </w:rPr>
      </w:pPr>
    </w:p>
    <w:p>
      <w:pPr>
        <w:pStyle w:val="2"/>
        <w:spacing w:line="500" w:lineRule="exact"/>
        <w:ind w:left="0" w:leftChars="0" w:right="97" w:rightChars="46"/>
        <w:jc w:val="center"/>
        <w:rPr>
          <w:rFonts w:hint="eastAsia" w:ascii="宋体" w:hAnsi="宋体" w:eastAsia="方正小标宋简体" w:cs="方正小标宋简体"/>
          <w:bCs/>
          <w:sz w:val="44"/>
          <w:szCs w:val="44"/>
        </w:rPr>
      </w:pPr>
    </w:p>
    <w:p>
      <w:pPr>
        <w:pStyle w:val="2"/>
        <w:spacing w:line="500" w:lineRule="exact"/>
        <w:ind w:left="0" w:leftChars="0" w:right="97" w:rightChars="46"/>
        <w:jc w:val="center"/>
        <w:rPr>
          <w:rFonts w:hint="eastAsia"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p>
    <w:p>
      <w:pPr>
        <w:pStyle w:val="2"/>
        <w:spacing w:line="500" w:lineRule="exact"/>
        <w:ind w:left="0" w:leftChars="0" w:right="97" w:rightChars="46"/>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分公司、非法人分支机构、营业单位</w:t>
      </w:r>
    </w:p>
    <w:p>
      <w:pPr>
        <w:pStyle w:val="2"/>
        <w:spacing w:line="500" w:lineRule="exact"/>
        <w:ind w:left="0" w:leftChars="0" w:right="97" w:rightChars="46"/>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登记（备案）申请书</w:t>
      </w:r>
    </w:p>
    <w:tbl>
      <w:tblPr>
        <w:tblStyle w:val="8"/>
        <w:tblW w:w="946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11"/>
        <w:gridCol w:w="105"/>
        <w:gridCol w:w="1245"/>
        <w:gridCol w:w="3021"/>
        <w:gridCol w:w="229"/>
        <w:gridCol w:w="1766"/>
        <w:gridCol w:w="17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465"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黑体"/>
                <w:sz w:val="28"/>
                <w:szCs w:val="28"/>
              </w:rPr>
            </w:pPr>
            <w:r>
              <w:rPr>
                <w:rFonts w:hint="eastAsia" w:ascii="宋体" w:hAnsi="宋体" w:eastAsia="黑体"/>
                <w:b/>
                <w:bCs/>
                <w:sz w:val="28"/>
                <w:szCs w:val="28"/>
                <w:lang w:val="zh-CN"/>
              </w:rPr>
              <w:t>□</w:t>
            </w:r>
            <w:r>
              <w:rPr>
                <w:rFonts w:hint="eastAsia" w:ascii="宋体" w:hAnsi="宋体" w:eastAsia="黑体"/>
                <w:b/>
                <w:sz w:val="28"/>
                <w:szCs w:val="28"/>
                <w:lang w:val="zh-CN"/>
              </w:rPr>
              <w:t>基本信息（必填项</w:t>
            </w:r>
            <w:r>
              <w:rPr>
                <w:rFonts w:hint="eastAsia" w:ascii="宋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hAnsi="宋体"/>
                <w:szCs w:val="21"/>
              </w:rPr>
            </w:pPr>
            <w:r>
              <w:rPr>
                <w:rFonts w:hint="eastAsia" w:ascii="宋体" w:hAnsi="宋体"/>
                <w:szCs w:val="21"/>
              </w:rPr>
              <w:t>（单  位）</w:t>
            </w:r>
          </w:p>
        </w:tc>
        <w:tc>
          <w:tcPr>
            <w:tcW w:w="1350"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名    称</w:t>
            </w:r>
          </w:p>
        </w:tc>
        <w:tc>
          <w:tcPr>
            <w:tcW w:w="3021"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p>
        </w:tc>
        <w:tc>
          <w:tcPr>
            <w:tcW w:w="1995"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1788" w:type="dxa"/>
            <w:tcBorders>
              <w:top w:val="single" w:color="auto" w:sz="12" w:space="0"/>
              <w:left w:val="single" w:color="auto" w:sz="4" w:space="0"/>
              <w:bottom w:val="single" w:color="auto" w:sz="6" w:space="0"/>
            </w:tcBorders>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350" w:type="dxa"/>
            <w:gridSpan w:val="2"/>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spacing w:val="-16"/>
                <w:szCs w:val="21"/>
              </w:rPr>
            </w:pPr>
            <w:r>
              <w:rPr>
                <w:rFonts w:hint="eastAsia" w:ascii="宋体" w:hAnsi="宋体"/>
                <w:szCs w:val="21"/>
              </w:rPr>
              <w:t>企业类型</w:t>
            </w:r>
          </w:p>
        </w:tc>
        <w:tc>
          <w:tcPr>
            <w:tcW w:w="3021" w:type="dxa"/>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szCs w:val="21"/>
              </w:rPr>
            </w:pPr>
          </w:p>
        </w:tc>
        <w:tc>
          <w:tcPr>
            <w:tcW w:w="1995" w:type="dxa"/>
            <w:gridSpan w:val="2"/>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1788" w:type="dxa"/>
            <w:tcBorders>
              <w:top w:val="single" w:color="auto" w:sz="6" w:space="0"/>
              <w:bottom w:val="single" w:color="auto" w:sz="4" w:space="0"/>
            </w:tcBorders>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350" w:type="dxa"/>
            <w:gridSpan w:val="2"/>
            <w:tcBorders>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营业期限</w:t>
            </w:r>
          </w:p>
        </w:tc>
        <w:tc>
          <w:tcPr>
            <w:tcW w:w="6804" w:type="dxa"/>
            <w:gridSpan w:val="4"/>
            <w:tcBorders>
              <w:left w:val="single" w:color="auto" w:sz="4" w:space="0"/>
            </w:tcBorders>
            <w:vAlign w:val="center"/>
          </w:tcPr>
          <w:p>
            <w:pPr>
              <w:autoSpaceDE w:val="0"/>
              <w:autoSpaceDN w:val="0"/>
              <w:adjustRightIn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Align w:val="center"/>
          </w:tcPr>
          <w:p>
            <w:pPr>
              <w:autoSpaceDE w:val="0"/>
              <w:autoSpaceDN w:val="0"/>
              <w:adjustRightInd w:val="0"/>
              <w:jc w:val="center"/>
              <w:rPr>
                <w:rFonts w:ascii="宋体" w:hAnsi="宋体"/>
                <w:szCs w:val="21"/>
              </w:rPr>
            </w:pPr>
            <w:r>
              <w:rPr>
                <w:rFonts w:hint="eastAsia" w:ascii="宋体" w:hAnsi="宋体"/>
                <w:szCs w:val="21"/>
                <w:lang w:val="zh-CN"/>
              </w:rPr>
              <w:t>名称</w:t>
            </w:r>
          </w:p>
        </w:tc>
        <w:tc>
          <w:tcPr>
            <w:tcW w:w="4371" w:type="dxa"/>
            <w:gridSpan w:val="3"/>
            <w:tcBorders>
              <w:right w:val="single" w:color="auto" w:sz="4" w:space="0"/>
            </w:tcBorders>
            <w:vAlign w:val="center"/>
          </w:tcPr>
          <w:p>
            <w:pPr>
              <w:autoSpaceDE w:val="0"/>
              <w:autoSpaceDN w:val="0"/>
              <w:adjustRightInd w:val="0"/>
              <w:rPr>
                <w:rFonts w:ascii="宋体" w:hAnsi="宋体"/>
                <w:szCs w:val="21"/>
              </w:rPr>
            </w:pPr>
          </w:p>
        </w:tc>
        <w:tc>
          <w:tcPr>
            <w:tcW w:w="1995" w:type="dxa"/>
            <w:gridSpan w:val="2"/>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1788" w:type="dxa"/>
            <w:tcBorders>
              <w:left w:val="single" w:color="auto" w:sz="4" w:space="0"/>
            </w:tcBorders>
            <w:vAlign w:val="center"/>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hAnsi="宋体"/>
                <w:szCs w:val="21"/>
                <w:lang w:val="zh-CN"/>
              </w:rPr>
            </w:pPr>
            <w:r>
              <w:rPr>
                <w:rFonts w:hint="eastAsia" w:ascii="宋体" w:hAnsi="宋体"/>
                <w:szCs w:val="21"/>
              </w:rPr>
              <w:t>经营场所</w:t>
            </w:r>
          </w:p>
        </w:tc>
        <w:tc>
          <w:tcPr>
            <w:tcW w:w="8154" w:type="dxa"/>
            <w:gridSpan w:val="6"/>
            <w:tcBorders>
              <w:bottom w:val="single" w:color="auto" w:sz="4" w:space="0"/>
            </w:tcBorders>
            <w:vAlign w:val="bottom"/>
          </w:tcPr>
          <w:p>
            <w:pPr>
              <w:autoSpaceDE w:val="0"/>
              <w:autoSpaceDN w:val="0"/>
              <w:adjustRightInd w:val="0"/>
              <w:spacing w:afterLines="50" w:line="340" w:lineRule="exact"/>
              <w:rPr>
                <w:rFonts w:ascii="宋体" w:hAns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4371" w:type="dxa"/>
            <w:gridSpan w:val="3"/>
            <w:tcBorders>
              <w:top w:val="single" w:color="auto" w:sz="4" w:space="0"/>
            </w:tcBorders>
            <w:vAlign w:val="center"/>
          </w:tcPr>
          <w:p>
            <w:pPr>
              <w:autoSpaceDE w:val="0"/>
              <w:autoSpaceDN w:val="0"/>
              <w:adjustRightInd w:val="0"/>
              <w:rPr>
                <w:rFonts w:ascii="宋体" w:hAnsi="宋体"/>
                <w:szCs w:val="21"/>
                <w:u w:val="single"/>
              </w:rPr>
            </w:pPr>
          </w:p>
        </w:tc>
        <w:tc>
          <w:tcPr>
            <w:tcW w:w="1995" w:type="dxa"/>
            <w:gridSpan w:val="2"/>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邮政编码</w:t>
            </w:r>
          </w:p>
        </w:tc>
        <w:tc>
          <w:tcPr>
            <w:tcW w:w="1788" w:type="dxa"/>
            <w:tcBorders>
              <w:top w:val="single" w:color="auto" w:sz="4" w:space="0"/>
            </w:tcBorders>
            <w:vAlign w:val="center"/>
          </w:tcPr>
          <w:p>
            <w:pPr>
              <w:autoSpaceDE w:val="0"/>
              <w:autoSpaceDN w:val="0"/>
              <w:adjustRightIn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465"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szCs w:val="21"/>
              </w:rPr>
            </w:pPr>
            <w:r>
              <w:rPr>
                <w:rFonts w:hint="eastAsia" w:ascii="宋体" w:hAnsi="宋体" w:eastAsia="黑体"/>
                <w:b/>
                <w:bCs/>
                <w:sz w:val="28"/>
                <w:szCs w:val="21"/>
                <w:lang w:val="zh-CN"/>
              </w:rPr>
              <w:t>□</w:t>
            </w:r>
            <w:r>
              <w:rPr>
                <w:rFonts w:hint="eastAsia" w:ascii="宋体" w:hAnsi="宋体" w:eastAsia="黑体"/>
                <w:b/>
                <w:sz w:val="28"/>
                <w:szCs w:val="21"/>
                <w:lang w:val="zh-CN"/>
              </w:rPr>
              <w:t>设立</w:t>
            </w:r>
            <w:r>
              <w:rPr>
                <w:rFonts w:hint="eastAsia" w:ascii="宋体" w:hAnsi="宋体" w:eastAsia="黑体"/>
                <w:b/>
                <w:bCs/>
                <w:sz w:val="28"/>
                <w:szCs w:val="21"/>
                <w:lang w:val="zh-CN"/>
              </w:rPr>
              <w:t>（仅限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Align w:val="center"/>
          </w:tcPr>
          <w:p>
            <w:pPr>
              <w:autoSpaceDE w:val="0"/>
              <w:autoSpaceDN w:val="0"/>
              <w:adjustRightInd w:val="0"/>
              <w:jc w:val="center"/>
              <w:rPr>
                <w:rFonts w:ascii="宋体" w:hAnsi="宋体"/>
                <w:szCs w:val="21"/>
                <w:lang w:val="zh-CN"/>
              </w:rPr>
            </w:pPr>
            <w:r>
              <w:rPr>
                <w:rFonts w:hint="eastAsia" w:ascii="宋体" w:hAnsi="宋体"/>
                <w:szCs w:val="21"/>
                <w:lang w:val="zh-CN"/>
              </w:rPr>
              <w:t>负责人</w:t>
            </w:r>
          </w:p>
        </w:tc>
        <w:tc>
          <w:tcPr>
            <w:tcW w:w="8154" w:type="dxa"/>
            <w:gridSpan w:val="6"/>
          </w:tcPr>
          <w:p>
            <w:pPr>
              <w:autoSpaceDE w:val="0"/>
              <w:autoSpaceDN w:val="0"/>
              <w:adjustRightIn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tcBorders>
              <w:bottom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8154" w:type="dxa"/>
            <w:gridSpan w:val="6"/>
            <w:tcBorders>
              <w:bottom w:val="single" w:color="auto" w:sz="4"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154" w:type="dxa"/>
            <w:gridSpan w:val="6"/>
            <w:tcBorders>
              <w:top w:val="single" w:color="auto" w:sz="4" w:space="0"/>
              <w:bottom w:val="single" w:color="auto" w:sz="4" w:space="0"/>
            </w:tcBorders>
            <w:vAlign w:val="bottom"/>
          </w:tcPr>
          <w:p>
            <w:pPr>
              <w:autoSpaceDE w:val="0"/>
              <w:autoSpaceDN w:val="0"/>
              <w:adjustRightInd w:val="0"/>
              <w:ind w:firstLine="105" w:firstLineChars="5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11" w:type="dxa"/>
            <w:vAlign w:val="center"/>
          </w:tcPr>
          <w:p>
            <w:pPr>
              <w:autoSpaceDE w:val="0"/>
              <w:autoSpaceDN w:val="0"/>
              <w:adjustRightInd w:val="0"/>
              <w:spacing w:line="300" w:lineRule="exact"/>
              <w:jc w:val="center"/>
              <w:rPr>
                <w:rFonts w:ascii="宋体" w:hAns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hAnsi="宋体"/>
                <w:bCs/>
                <w:spacing w:val="-11"/>
                <w:szCs w:val="21"/>
                <w:lang w:val="zh-CN"/>
              </w:rPr>
            </w:pPr>
            <w:r>
              <w:rPr>
                <w:rFonts w:hint="eastAsia" w:ascii="宋体" w:hAnsi="宋体"/>
                <w:bCs/>
                <w:spacing w:val="-11"/>
                <w:szCs w:val="21"/>
                <w:lang w:val="zh-CN"/>
              </w:rPr>
              <w:t>（分公司</w:t>
            </w:r>
          </w:p>
          <w:p>
            <w:pPr>
              <w:autoSpaceDE w:val="0"/>
              <w:autoSpaceDN w:val="0"/>
              <w:adjustRightInd w:val="0"/>
              <w:spacing w:line="300" w:lineRule="exact"/>
              <w:jc w:val="center"/>
              <w:rPr>
                <w:rFonts w:ascii="宋体" w:hAnsi="宋体"/>
                <w:bCs/>
                <w:iCs/>
                <w:szCs w:val="21"/>
                <w:lang w:val="zh-CN"/>
              </w:rPr>
            </w:pPr>
            <w:r>
              <w:rPr>
                <w:rFonts w:hint="eastAsia" w:ascii="宋体" w:hAnsi="宋体"/>
                <w:bCs/>
                <w:spacing w:val="-11"/>
                <w:szCs w:val="21"/>
                <w:lang w:val="zh-CN"/>
              </w:rPr>
              <w:t>除外）</w:t>
            </w:r>
          </w:p>
        </w:tc>
        <w:tc>
          <w:tcPr>
            <w:tcW w:w="4600" w:type="dxa"/>
            <w:gridSpan w:val="4"/>
            <w:tcBorders>
              <w:right w:val="single" w:color="auto" w:sz="4" w:space="0"/>
            </w:tcBorders>
            <w:vAlign w:val="center"/>
          </w:tcPr>
          <w:p>
            <w:pPr>
              <w:pStyle w:val="9"/>
              <w:spacing w:line="300" w:lineRule="exact"/>
              <w:ind w:firstLine="420" w:firstLineChars="200"/>
              <w:rPr>
                <w:rFonts w:ascii="宋体" w:hAnsi="宋体"/>
                <w:szCs w:val="21"/>
              </w:rPr>
            </w:pPr>
            <w:r>
              <w:rPr>
                <w:rFonts w:hint="eastAsia" w:ascii="宋体" w:hAnsi="宋体"/>
                <w:szCs w:val="21"/>
              </w:rPr>
              <w:t>万元</w:t>
            </w:r>
          </w:p>
          <w:p>
            <w:pPr>
              <w:pStyle w:val="9"/>
              <w:spacing w:line="300" w:lineRule="exact"/>
              <w:ind w:firstLine="420" w:firstLineChars="200"/>
              <w:rPr>
                <w:rFonts w:ascii="宋体" w:hAnsi="宋体"/>
                <w:szCs w:val="21"/>
                <w:lang w:val="zh-CN"/>
              </w:rPr>
            </w:pPr>
            <w:r>
              <w:rPr>
                <w:rFonts w:hint="eastAsia" w:ascii="宋体" w:hAnsi="宋体"/>
                <w:szCs w:val="21"/>
              </w:rPr>
              <w:t>币种 □人民币   □其他 _________</w:t>
            </w:r>
          </w:p>
        </w:tc>
        <w:tc>
          <w:tcPr>
            <w:tcW w:w="1766" w:type="dxa"/>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经营期限</w:t>
            </w:r>
          </w:p>
          <w:p>
            <w:pPr>
              <w:pStyle w:val="9"/>
              <w:spacing w:line="300" w:lineRule="exact"/>
              <w:jc w:val="center"/>
              <w:rPr>
                <w:rFonts w:ascii="宋体" w:hAnsi="宋体"/>
                <w:szCs w:val="21"/>
                <w:lang w:val="zh-CN"/>
              </w:rPr>
            </w:pPr>
            <w:r>
              <w:rPr>
                <w:rFonts w:hint="eastAsia" w:ascii="宋体" w:hAnsi="宋体"/>
                <w:bCs/>
                <w:szCs w:val="21"/>
                <w:lang w:val="zh-CN"/>
              </w:rPr>
              <w:t>(合伙企业分支机构填写)</w:t>
            </w:r>
          </w:p>
        </w:tc>
        <w:tc>
          <w:tcPr>
            <w:tcW w:w="1788" w:type="dxa"/>
            <w:tcBorders>
              <w:left w:val="single" w:color="auto" w:sz="4" w:space="0"/>
            </w:tcBorders>
            <w:vAlign w:val="center"/>
          </w:tcPr>
          <w:p>
            <w:pPr>
              <w:autoSpaceDE w:val="0"/>
              <w:autoSpaceDN w:val="0"/>
              <w:adjustRightInd w:val="0"/>
              <w:spacing w:line="300" w:lineRule="exact"/>
              <w:rPr>
                <w:rFonts w:ascii="宋体" w:hAns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465"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sz w:val="28"/>
                <w:szCs w:val="28"/>
                <w:u w:val="single"/>
              </w:rPr>
            </w:pPr>
            <w:r>
              <w:rPr>
                <w:rFonts w:hint="eastAsia" w:ascii="宋体" w:hAnsi="宋体" w:eastAsia="黑体"/>
                <w:b/>
                <w:bCs/>
                <w:sz w:val="28"/>
                <w:szCs w:val="28"/>
                <w:lang w:val="zh-CN"/>
              </w:rPr>
              <w:t>□变更</w:t>
            </w:r>
            <w:r>
              <w:rPr>
                <w:rFonts w:ascii="宋体" w:hAnsi="宋体" w:eastAsia="黑体"/>
                <w:b/>
                <w:bCs/>
                <w:sz w:val="28"/>
                <w:szCs w:val="28"/>
                <w:lang w:val="zh-CN"/>
              </w:rPr>
              <w:t>/</w:t>
            </w:r>
            <w:r>
              <w:rPr>
                <w:rFonts w:hint="eastAsia" w:ascii="宋体" w:hAnsi="宋体" w:eastAsia="黑体"/>
                <w:b/>
                <w:bCs/>
                <w:sz w:val="28"/>
                <w:szCs w:val="28"/>
                <w:lang w:val="zh-CN"/>
              </w:rPr>
              <w:t>备案    □非公司企业法</w:t>
            </w:r>
            <w:r>
              <w:rPr>
                <w:rFonts w:hint="eastAsia" w:ascii="宋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16" w:type="dxa"/>
            <w:gridSpan w:val="2"/>
            <w:tcBorders>
              <w:top w:val="single" w:color="auto" w:sz="12" w:space="0"/>
            </w:tcBorders>
            <w:vAlign w:val="center"/>
          </w:tcPr>
          <w:p>
            <w:pPr>
              <w:autoSpaceDE w:val="0"/>
              <w:autoSpaceDN w:val="0"/>
              <w:adjustRightInd w:val="0"/>
              <w:jc w:val="center"/>
              <w:rPr>
                <w:rFonts w:ascii="宋体" w:hAnsi="宋体"/>
                <w:bCs/>
                <w:spacing w:val="-17"/>
                <w:szCs w:val="21"/>
              </w:rPr>
            </w:pPr>
            <w:r>
              <w:rPr>
                <w:rFonts w:hint="eastAsia" w:ascii="宋体" w:hAnsi="宋体"/>
                <w:spacing w:val="-17"/>
                <w:szCs w:val="21"/>
              </w:rPr>
              <w:t>变更/备案</w:t>
            </w:r>
            <w:r>
              <w:rPr>
                <w:rFonts w:hint="eastAsia" w:ascii="宋体" w:hAnsi="宋体"/>
                <w:bCs/>
                <w:spacing w:val="-17"/>
                <w:szCs w:val="21"/>
              </w:rPr>
              <w:t>/</w:t>
            </w:r>
          </w:p>
          <w:p>
            <w:pPr>
              <w:autoSpaceDE w:val="0"/>
              <w:autoSpaceDN w:val="0"/>
              <w:adjustRightInd w:val="0"/>
              <w:jc w:val="center"/>
              <w:rPr>
                <w:rFonts w:ascii="宋体" w:hAnsi="宋体"/>
                <w:szCs w:val="21"/>
              </w:rPr>
            </w:pPr>
            <w:r>
              <w:rPr>
                <w:rFonts w:hint="eastAsia" w:ascii="宋体" w:hAnsi="宋体"/>
                <w:bCs/>
                <w:spacing w:val="-17"/>
                <w:szCs w:val="21"/>
              </w:rPr>
              <w:t>改制</w:t>
            </w:r>
            <w:r>
              <w:rPr>
                <w:rFonts w:hint="eastAsia" w:ascii="宋体" w:hAnsi="宋体"/>
                <w:spacing w:val="-17"/>
                <w:szCs w:val="21"/>
              </w:rPr>
              <w:t>事项</w:t>
            </w:r>
          </w:p>
        </w:tc>
        <w:tc>
          <w:tcPr>
            <w:tcW w:w="4495" w:type="dxa"/>
            <w:gridSpan w:val="3"/>
            <w:tcBorders>
              <w:top w:val="single" w:color="auto" w:sz="12" w:space="0"/>
            </w:tcBorders>
            <w:vAlign w:val="center"/>
          </w:tcPr>
          <w:p>
            <w:pPr>
              <w:autoSpaceDE w:val="0"/>
              <w:autoSpaceDN w:val="0"/>
              <w:adjustRightInd w:val="0"/>
              <w:jc w:val="center"/>
              <w:rPr>
                <w:rFonts w:ascii="宋体" w:hAnsi="宋体"/>
                <w:szCs w:val="21"/>
              </w:rPr>
            </w:pPr>
            <w:r>
              <w:rPr>
                <w:rFonts w:hint="eastAsia" w:ascii="宋体" w:hAnsi="宋体"/>
                <w:szCs w:val="21"/>
              </w:rPr>
              <w:t>原登记</w:t>
            </w:r>
            <w:r>
              <w:rPr>
                <w:rFonts w:hint="eastAsia" w:ascii="宋体" w:hAnsi="宋体"/>
                <w:szCs w:val="21"/>
                <w:lang w:val="zh-CN"/>
              </w:rPr>
              <w:t>内容</w:t>
            </w:r>
          </w:p>
        </w:tc>
        <w:tc>
          <w:tcPr>
            <w:tcW w:w="3554" w:type="dxa"/>
            <w:gridSpan w:val="2"/>
            <w:tcBorders>
              <w:top w:val="single" w:color="auto" w:sz="12" w:space="0"/>
            </w:tcBorders>
            <w:vAlign w:val="center"/>
          </w:tcPr>
          <w:p>
            <w:pPr>
              <w:autoSpaceDE w:val="0"/>
              <w:autoSpaceDN w:val="0"/>
              <w:adjustRightInd w:val="0"/>
              <w:jc w:val="center"/>
              <w:rPr>
                <w:rFonts w:ascii="宋体" w:hAns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16" w:type="dxa"/>
            <w:gridSpan w:val="2"/>
            <w:vAlign w:val="center"/>
          </w:tcPr>
          <w:p>
            <w:pPr>
              <w:autoSpaceDE w:val="0"/>
              <w:autoSpaceDN w:val="0"/>
              <w:adjustRightInd w:val="0"/>
              <w:jc w:val="left"/>
              <w:rPr>
                <w:rFonts w:ascii="宋体" w:hAnsi="宋体"/>
                <w:szCs w:val="21"/>
                <w:lang w:val="zh-CN"/>
              </w:rPr>
            </w:pPr>
          </w:p>
        </w:tc>
        <w:tc>
          <w:tcPr>
            <w:tcW w:w="4495" w:type="dxa"/>
            <w:gridSpan w:val="3"/>
            <w:vAlign w:val="center"/>
          </w:tcPr>
          <w:p>
            <w:pPr>
              <w:autoSpaceDE w:val="0"/>
              <w:autoSpaceDN w:val="0"/>
              <w:adjustRightInd w:val="0"/>
              <w:ind w:firstLine="105" w:firstLineChars="50"/>
              <w:jc w:val="center"/>
              <w:rPr>
                <w:rFonts w:ascii="宋体" w:hAnsi="宋体"/>
                <w:szCs w:val="21"/>
                <w:u w:val="single"/>
              </w:rPr>
            </w:pPr>
          </w:p>
        </w:tc>
        <w:tc>
          <w:tcPr>
            <w:tcW w:w="3554" w:type="dxa"/>
            <w:gridSpan w:val="2"/>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16" w:type="dxa"/>
            <w:gridSpan w:val="2"/>
            <w:vAlign w:val="center"/>
          </w:tcPr>
          <w:p>
            <w:pPr>
              <w:autoSpaceDE w:val="0"/>
              <w:autoSpaceDN w:val="0"/>
              <w:adjustRightInd w:val="0"/>
              <w:jc w:val="left"/>
              <w:rPr>
                <w:rFonts w:ascii="宋体" w:hAnsi="宋体"/>
                <w:szCs w:val="21"/>
                <w:lang w:val="zh-CN"/>
              </w:rPr>
            </w:pPr>
          </w:p>
        </w:tc>
        <w:tc>
          <w:tcPr>
            <w:tcW w:w="4495" w:type="dxa"/>
            <w:gridSpan w:val="3"/>
            <w:vAlign w:val="center"/>
          </w:tcPr>
          <w:p>
            <w:pPr>
              <w:autoSpaceDE w:val="0"/>
              <w:autoSpaceDN w:val="0"/>
              <w:adjustRightInd w:val="0"/>
              <w:ind w:firstLine="105" w:firstLineChars="50"/>
              <w:jc w:val="center"/>
              <w:rPr>
                <w:rFonts w:ascii="宋体" w:hAnsi="宋体"/>
                <w:szCs w:val="21"/>
                <w:u w:val="single"/>
              </w:rPr>
            </w:pPr>
          </w:p>
        </w:tc>
        <w:tc>
          <w:tcPr>
            <w:tcW w:w="3554" w:type="dxa"/>
            <w:gridSpan w:val="2"/>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16" w:type="dxa"/>
            <w:gridSpan w:val="2"/>
            <w:vAlign w:val="center"/>
          </w:tcPr>
          <w:p>
            <w:pPr>
              <w:autoSpaceDE w:val="0"/>
              <w:autoSpaceDN w:val="0"/>
              <w:adjustRightInd w:val="0"/>
              <w:jc w:val="left"/>
              <w:rPr>
                <w:rFonts w:ascii="宋体" w:hAnsi="宋体"/>
                <w:szCs w:val="21"/>
                <w:lang w:val="zh-CN"/>
              </w:rPr>
            </w:pPr>
          </w:p>
        </w:tc>
        <w:tc>
          <w:tcPr>
            <w:tcW w:w="4495" w:type="dxa"/>
            <w:gridSpan w:val="3"/>
            <w:vAlign w:val="center"/>
          </w:tcPr>
          <w:p>
            <w:pPr>
              <w:autoSpaceDE w:val="0"/>
              <w:autoSpaceDN w:val="0"/>
              <w:adjustRightInd w:val="0"/>
              <w:ind w:firstLine="105" w:firstLineChars="50"/>
              <w:jc w:val="center"/>
              <w:rPr>
                <w:rFonts w:ascii="宋体" w:hAnsi="宋体"/>
                <w:szCs w:val="21"/>
                <w:u w:val="single"/>
              </w:rPr>
            </w:pPr>
          </w:p>
        </w:tc>
        <w:tc>
          <w:tcPr>
            <w:tcW w:w="3554" w:type="dxa"/>
            <w:gridSpan w:val="2"/>
            <w:vAlign w:val="center"/>
          </w:tcPr>
          <w:p>
            <w:pPr>
              <w:autoSpaceDE w:val="0"/>
              <w:autoSpaceDN w:val="0"/>
              <w:adjustRightIn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16" w:type="dxa"/>
            <w:gridSpan w:val="2"/>
            <w:tcBorders>
              <w:bottom w:val="single" w:color="auto" w:sz="12" w:space="0"/>
            </w:tcBorders>
            <w:vAlign w:val="center"/>
          </w:tcPr>
          <w:p>
            <w:pPr>
              <w:autoSpaceDE w:val="0"/>
              <w:autoSpaceDN w:val="0"/>
              <w:adjustRightInd w:val="0"/>
              <w:jc w:val="left"/>
              <w:rPr>
                <w:rFonts w:ascii="宋体" w:hAnsi="宋体"/>
                <w:szCs w:val="21"/>
                <w:u w:val="single"/>
                <w:lang w:val="zh-CN"/>
              </w:rPr>
            </w:pPr>
          </w:p>
        </w:tc>
        <w:tc>
          <w:tcPr>
            <w:tcW w:w="4495" w:type="dxa"/>
            <w:gridSpan w:val="3"/>
            <w:tcBorders>
              <w:bottom w:val="single" w:color="auto" w:sz="12" w:space="0"/>
            </w:tcBorders>
            <w:vAlign w:val="center"/>
          </w:tcPr>
          <w:p>
            <w:pPr>
              <w:autoSpaceDE w:val="0"/>
              <w:autoSpaceDN w:val="0"/>
              <w:adjustRightInd w:val="0"/>
              <w:ind w:firstLine="105" w:firstLineChars="50"/>
              <w:jc w:val="center"/>
              <w:rPr>
                <w:rFonts w:ascii="宋体" w:hAnsi="宋体"/>
                <w:szCs w:val="21"/>
                <w:u w:val="single"/>
              </w:rPr>
            </w:pPr>
          </w:p>
        </w:tc>
        <w:tc>
          <w:tcPr>
            <w:tcW w:w="3554" w:type="dxa"/>
            <w:gridSpan w:val="2"/>
            <w:tcBorders>
              <w:bottom w:val="single" w:color="auto" w:sz="12" w:space="0"/>
            </w:tcBorders>
            <w:vAlign w:val="center"/>
          </w:tcPr>
          <w:p>
            <w:pPr>
              <w:autoSpaceDE w:val="0"/>
              <w:autoSpaceDN w:val="0"/>
              <w:adjustRightInd w:val="0"/>
              <w:ind w:firstLine="105" w:firstLineChars="50"/>
              <w:rPr>
                <w:rFonts w:ascii="宋体" w:hAnsi="宋体"/>
                <w:szCs w:val="21"/>
                <w:u w:val="single"/>
              </w:rPr>
            </w:pPr>
          </w:p>
        </w:tc>
      </w:tr>
    </w:tbl>
    <w:p>
      <w:pPr>
        <w:tabs>
          <w:tab w:val="left" w:pos="420"/>
        </w:tabs>
        <w:autoSpaceDE w:val="0"/>
        <w:autoSpaceDN w:val="0"/>
        <w:adjustRightInd w:val="0"/>
        <w:snapToGrid w:val="0"/>
        <w:spacing w:line="300" w:lineRule="exact"/>
        <w:ind w:firstLine="420" w:firstLineChars="200"/>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729"/>
        <w:gridCol w:w="2452"/>
        <w:gridCol w:w="80"/>
        <w:gridCol w:w="977"/>
        <w:gridCol w:w="884"/>
        <w:gridCol w:w="26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sz w:val="28"/>
                <w:szCs w:val="28"/>
              </w:rPr>
            </w:pPr>
            <w:r>
              <w:rPr>
                <w:rFonts w:ascii="宋体" w:hAnsi="宋体"/>
              </w:rPr>
              <w:br w:type="page"/>
            </w:r>
            <w:r>
              <w:rPr>
                <w:rFonts w:hint="eastAsia" w:ascii="宋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szCs w:val="21"/>
                <w:lang w:val="zh-CN"/>
              </w:rPr>
            </w:pPr>
            <w:r>
              <w:rPr>
                <w:rFonts w:hint="eastAsia" w:ascii="宋体" w:hAnsi="宋体"/>
                <w:szCs w:val="21"/>
              </w:rPr>
              <w:t>注销原因</w:t>
            </w:r>
          </w:p>
        </w:tc>
        <w:tc>
          <w:tcPr>
            <w:tcW w:w="6996" w:type="dxa"/>
            <w:gridSpan w:val="5"/>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96" w:type="dxa"/>
            <w:gridSpan w:val="5"/>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96" w:type="dxa"/>
            <w:gridSpan w:val="5"/>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黑体"/>
                <w:sz w:val="28"/>
                <w:szCs w:val="28"/>
                <w:lang w:val="zh-CN"/>
              </w:rPr>
            </w:pPr>
            <w:r>
              <w:rPr>
                <w:rFonts w:hint="eastAsia" w:ascii="宋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姓名</w:t>
            </w:r>
          </w:p>
        </w:tc>
        <w:tc>
          <w:tcPr>
            <w:tcW w:w="2452" w:type="dxa"/>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szCs w:val="21"/>
              </w:rPr>
            </w:pPr>
          </w:p>
        </w:tc>
        <w:tc>
          <w:tcPr>
            <w:tcW w:w="1941" w:type="dxa"/>
            <w:gridSpan w:val="3"/>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国别（地区）</w:t>
            </w:r>
          </w:p>
        </w:tc>
        <w:tc>
          <w:tcPr>
            <w:tcW w:w="2603" w:type="dxa"/>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身份证件类型</w:t>
            </w:r>
          </w:p>
        </w:tc>
        <w:tc>
          <w:tcPr>
            <w:tcW w:w="2452"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p>
        </w:tc>
        <w:tc>
          <w:tcPr>
            <w:tcW w:w="1941"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身份证件号码</w:t>
            </w:r>
          </w:p>
        </w:tc>
        <w:tc>
          <w:tcPr>
            <w:tcW w:w="2603"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固定电话</w:t>
            </w:r>
          </w:p>
        </w:tc>
        <w:tc>
          <w:tcPr>
            <w:tcW w:w="2452" w:type="dxa"/>
            <w:tcBorders>
              <w:top w:val="single" w:color="000000" w:sz="6" w:space="0"/>
              <w:left w:val="single" w:color="000000" w:sz="6" w:space="0"/>
              <w:right w:val="single" w:color="000000" w:sz="6" w:space="0"/>
            </w:tcBorders>
            <w:vAlign w:val="center"/>
          </w:tcPr>
          <w:p>
            <w:pPr>
              <w:pStyle w:val="9"/>
              <w:adjustRightInd w:val="0"/>
              <w:snapToGrid w:val="0"/>
              <w:jc w:val="center"/>
              <w:rPr>
                <w:rFonts w:ascii="宋体" w:hAnsi="宋体"/>
                <w:szCs w:val="21"/>
              </w:rPr>
            </w:pPr>
          </w:p>
        </w:tc>
        <w:tc>
          <w:tcPr>
            <w:tcW w:w="1941" w:type="dxa"/>
            <w:gridSpan w:val="3"/>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移动电话</w:t>
            </w:r>
          </w:p>
        </w:tc>
        <w:tc>
          <w:tcPr>
            <w:tcW w:w="2603" w:type="dxa"/>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电子邮箱</w:t>
            </w:r>
          </w:p>
        </w:tc>
        <w:tc>
          <w:tcPr>
            <w:tcW w:w="6996" w:type="dxa"/>
            <w:gridSpan w:val="5"/>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6" w:space="0"/>
              <w:right w:val="single" w:color="000000" w:sz="12" w:space="0"/>
            </w:tcBorders>
          </w:tcPr>
          <w:p>
            <w:pPr>
              <w:pStyle w:val="9"/>
              <w:spacing w:line="500" w:lineRule="exact"/>
              <w:rPr>
                <w:rFonts w:ascii="宋体" w:hAnsi="宋体"/>
                <w:szCs w:val="21"/>
                <w:lang w:val="zh-CN"/>
              </w:rPr>
            </w:pPr>
          </w:p>
          <w:p>
            <w:pPr>
              <w:pStyle w:val="9"/>
              <w:spacing w:line="500" w:lineRule="exact"/>
              <w:rPr>
                <w:rFonts w:ascii="宋体" w:hAnsi="宋体"/>
                <w:szCs w:val="21"/>
                <w:lang w:val="zh-CN"/>
              </w:rPr>
            </w:pPr>
          </w:p>
          <w:p>
            <w:pPr>
              <w:pStyle w:val="9"/>
              <w:spacing w:line="500" w:lineRule="exact"/>
              <w:rPr>
                <w:rFonts w:ascii="宋体" w:hAnsi="宋体"/>
                <w:szCs w:val="21"/>
              </w:rPr>
            </w:pPr>
          </w:p>
          <w:p>
            <w:pPr>
              <w:pStyle w:val="9"/>
              <w:spacing w:line="500" w:lineRule="exact"/>
              <w:jc w:val="center"/>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hAns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56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eastAsia="黑体"/>
                <w:b/>
                <w:bCs/>
                <w:szCs w:val="21"/>
              </w:rPr>
            </w:pPr>
          </w:p>
          <w:p>
            <w:pPr>
              <w:autoSpaceDE w:val="0"/>
              <w:autoSpaceDN w:val="0"/>
              <w:adjustRightInd w:val="0"/>
              <w:spacing w:line="520" w:lineRule="exact"/>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pacing w:line="520" w:lineRule="exact"/>
              <w:jc w:val="center"/>
              <w:rPr>
                <w:rFonts w:ascii="宋体" w:hAnsi="宋体" w:eastAsia="黑体"/>
                <w:b/>
                <w:bCs/>
                <w:szCs w:val="21"/>
              </w:rPr>
            </w:pPr>
          </w:p>
        </w:tc>
        <w:tc>
          <w:tcPr>
            <w:tcW w:w="7725" w:type="dxa"/>
            <w:gridSpan w:val="6"/>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261"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977"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87" w:type="dxa"/>
            <w:gridSpan w:val="2"/>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rPr>
            </w:pPr>
            <w:r>
              <w:rPr>
                <w:rFonts w:hint="eastAsia" w:ascii="宋体" w:hAnsi="宋体"/>
                <w:bCs/>
                <w:szCs w:val="21"/>
              </w:rPr>
              <w:t>指定代表/委托代理人签字：</w:t>
            </w:r>
          </w:p>
          <w:p>
            <w:pPr>
              <w:autoSpaceDE w:val="0"/>
              <w:autoSpaceDN w:val="0"/>
              <w:adjustRightInd w:val="0"/>
              <w:rPr>
                <w:rFonts w:ascii="宋体" w:hAnsi="宋体"/>
                <w:bCs/>
                <w:szCs w:val="21"/>
              </w:rPr>
            </w:pPr>
            <w:r>
              <w:rPr>
                <w:rFonts w:hint="eastAsia" w:ascii="宋体" w:hAns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61" w:hRule="atLeast"/>
          <w:jc w:val="center"/>
        </w:trPr>
        <w:tc>
          <w:tcPr>
            <w:tcW w:w="9060" w:type="dxa"/>
            <w:gridSpan w:val="7"/>
            <w:tcBorders>
              <w:top w:val="single" w:color="auto" w:sz="12" w:space="0"/>
              <w:bottom w:val="single" w:color="auto" w:sz="12" w:space="0"/>
            </w:tcBorders>
            <w:vAlign w:val="center"/>
          </w:tcPr>
          <w:p>
            <w:pPr>
              <w:pStyle w:val="9"/>
              <w:spacing w:line="36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spacing w:after="156" w:line="300" w:lineRule="exact"/>
              <w:ind w:firstLine="6720" w:firstLineChars="3200"/>
              <w:rPr>
                <w:rFonts w:ascii="宋体" w:hAnsi="宋体"/>
                <w:bCs/>
                <w:szCs w:val="21"/>
              </w:rPr>
            </w:pPr>
            <w:r>
              <w:rPr>
                <w:rFonts w:hint="eastAsia" w:ascii="宋体" w:hAnsi="宋体"/>
                <w:bCs/>
                <w:color w:val="000000"/>
                <w:szCs w:val="21"/>
              </w:rPr>
              <w:t>隶属企业（单位）盖章</w:t>
            </w:r>
          </w:p>
          <w:p>
            <w:pPr>
              <w:pStyle w:val="9"/>
              <w:adjustRightInd w:val="0"/>
              <w:snapToGrid w:val="0"/>
              <w:spacing w:line="300" w:lineRule="exact"/>
              <w:ind w:left="6195" w:leftChars="2950" w:firstLine="315" w:firstLineChars="150"/>
              <w:jc w:val="left"/>
              <w:rPr>
                <w:rFonts w:ascii="宋体" w:hAnsi="宋体"/>
                <w:bCs/>
                <w:szCs w:val="21"/>
              </w:rPr>
            </w:pPr>
            <w:r>
              <w:rPr>
                <w:rFonts w:hint="eastAsia" w:ascii="宋体" w:hAnsi="宋体"/>
                <w:bCs/>
                <w:szCs w:val="21"/>
              </w:rPr>
              <w:t>年        月        日</w:t>
            </w:r>
          </w:p>
        </w:tc>
      </w:tr>
    </w:tbl>
    <w:p>
      <w:pPr>
        <w:pStyle w:val="9"/>
        <w:spacing w:line="520" w:lineRule="exact"/>
        <w:rPr>
          <w:rFonts w:ascii="宋体" w:hAnsi="宋体"/>
          <w:sz w:val="28"/>
          <w:szCs w:val="28"/>
        </w:rPr>
      </w:pPr>
    </w:p>
    <w:p>
      <w:pPr>
        <w:pStyle w:val="9"/>
        <w:spacing w:line="520" w:lineRule="exact"/>
        <w:rPr>
          <w:rFonts w:ascii="宋体" w:hAnsi="宋体"/>
          <w:sz w:val="28"/>
          <w:szCs w:val="28"/>
        </w:rPr>
      </w:pPr>
      <w:r>
        <w:rPr>
          <w:rFonts w:hint="eastAsia" w:ascii="宋体" w:hAnsi="宋体"/>
          <w:sz w:val="28"/>
          <w:szCs w:val="28"/>
        </w:rPr>
        <w:t>附表1</w:t>
      </w:r>
    </w:p>
    <w:p>
      <w:pPr>
        <w:spacing w:line="360" w:lineRule="auto"/>
        <w:rPr>
          <w:rFonts w:ascii="宋体" w:hAnsi="宋体"/>
        </w:rPr>
      </w:pPr>
    </w:p>
    <w:p>
      <w:pPr>
        <w:pStyle w:val="9"/>
        <w:spacing w:line="520" w:lineRule="exact"/>
        <w:jc w:val="center"/>
        <w:rPr>
          <w:rFonts w:ascii="宋体" w:hAnsi="宋体" w:eastAsia="方正小标宋简体" w:cs="方正小标宋简体"/>
          <w:bCs/>
          <w:sz w:val="44"/>
          <w:szCs w:val="44"/>
        </w:rPr>
      </w:pPr>
      <w:r>
        <w:rPr>
          <w:rFonts w:hint="eastAsia" w:ascii="黑体" w:hAnsi="黑体" w:eastAsia="黑体" w:cs="黑体"/>
          <w:bCs/>
          <w:sz w:val="36"/>
          <w:szCs w:val="36"/>
        </w:rPr>
        <w:t>联络员信息</w:t>
      </w:r>
    </w:p>
    <w:p>
      <w:pPr>
        <w:pStyle w:val="9"/>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803" w:type="dxa"/>
            <w:tcBorders>
              <w:top w:val="single" w:color="auto" w:sz="12" w:space="0"/>
            </w:tcBorders>
            <w:vAlign w:val="center"/>
          </w:tcPr>
          <w:p>
            <w:pPr>
              <w:pStyle w:val="9"/>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9"/>
              <w:spacing w:line="520" w:lineRule="exact"/>
              <w:jc w:val="center"/>
              <w:rPr>
                <w:rFonts w:ascii="宋体" w:hAnsi="宋体"/>
                <w:szCs w:val="21"/>
              </w:rPr>
            </w:pPr>
          </w:p>
        </w:tc>
        <w:tc>
          <w:tcPr>
            <w:tcW w:w="1596" w:type="dxa"/>
            <w:tcBorders>
              <w:top w:val="single" w:color="auto" w:sz="12" w:space="0"/>
            </w:tcBorders>
            <w:vAlign w:val="center"/>
          </w:tcPr>
          <w:p>
            <w:pPr>
              <w:pStyle w:val="9"/>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803" w:type="dxa"/>
            <w:vAlign w:val="center"/>
          </w:tcPr>
          <w:p>
            <w:pPr>
              <w:pStyle w:val="9"/>
              <w:jc w:val="center"/>
              <w:rPr>
                <w:rFonts w:ascii="宋体" w:hAnsi="宋体"/>
                <w:szCs w:val="21"/>
              </w:rPr>
            </w:pPr>
            <w:r>
              <w:rPr>
                <w:rFonts w:hint="eastAsia" w:ascii="宋体" w:hAnsi="宋体"/>
                <w:szCs w:val="21"/>
              </w:rPr>
              <w:t>移动电话</w:t>
            </w:r>
          </w:p>
        </w:tc>
        <w:tc>
          <w:tcPr>
            <w:tcW w:w="2400" w:type="dxa"/>
            <w:vAlign w:val="center"/>
          </w:tcPr>
          <w:p>
            <w:pPr>
              <w:pStyle w:val="9"/>
              <w:spacing w:line="520" w:lineRule="exact"/>
              <w:jc w:val="center"/>
              <w:rPr>
                <w:rFonts w:ascii="宋体" w:hAnsi="宋体"/>
                <w:szCs w:val="21"/>
              </w:rPr>
            </w:pPr>
          </w:p>
        </w:tc>
        <w:tc>
          <w:tcPr>
            <w:tcW w:w="1596" w:type="dxa"/>
            <w:vAlign w:val="center"/>
          </w:tcPr>
          <w:p>
            <w:pPr>
              <w:pStyle w:val="9"/>
              <w:jc w:val="center"/>
              <w:rPr>
                <w:rFonts w:ascii="宋体" w:hAnsi="宋体"/>
                <w:szCs w:val="21"/>
              </w:rPr>
            </w:pPr>
            <w:r>
              <w:rPr>
                <w:rFonts w:hint="eastAsia" w:ascii="宋体" w:hAnsi="宋体"/>
                <w:szCs w:val="21"/>
              </w:rPr>
              <w:t>电子邮箱</w:t>
            </w:r>
          </w:p>
        </w:tc>
        <w:tc>
          <w:tcPr>
            <w:tcW w:w="2261" w:type="dxa"/>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803" w:type="dxa"/>
            <w:tcBorders>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pacing w:line="360" w:lineRule="auto"/>
        <w:ind w:left="-420" w:leftChars="-200" w:right="-531" w:rightChars="-253"/>
        <w:rPr>
          <w:rFonts w:ascii="宋体" w:hAnsi="宋体"/>
        </w:rPr>
      </w:pPr>
    </w:p>
    <w:p>
      <w:pPr>
        <w:spacing w:line="360" w:lineRule="auto"/>
        <w:ind w:left="999" w:leftChars="200" w:hanging="579" w:hangingChars="276"/>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758" w:firstLineChars="361"/>
        <w:rPr>
          <w:rFonts w:ascii="宋体" w:hAnsi="宋体"/>
        </w:rPr>
      </w:pPr>
      <w:r>
        <w:rPr>
          <w:rFonts w:hint="eastAsia" w:ascii="宋体" w:hAnsi="宋体"/>
        </w:rPr>
        <w:t>2、《联络员信息》未变更的不需重填。</w:t>
      </w:r>
    </w:p>
    <w:p>
      <w:pPr>
        <w:spacing w:line="360" w:lineRule="auto"/>
        <w:ind w:left="10" w:leftChars="5" w:firstLine="10" w:firstLineChars="5"/>
        <w:rPr>
          <w:rFonts w:ascii="宋体" w:hAnsi="宋体"/>
        </w:rPr>
      </w:pPr>
    </w:p>
    <w:p>
      <w:pPr>
        <w:pStyle w:val="2"/>
        <w:spacing w:line="240" w:lineRule="auto"/>
        <w:ind w:left="0" w:leftChars="0" w:right="97" w:rightChars="46"/>
        <w:rPr>
          <w:rFonts w:ascii="宋体" w:hAnsi="宋体"/>
          <w:szCs w:val="21"/>
        </w:rPr>
      </w:pPr>
    </w:p>
    <w:p>
      <w:pPr>
        <w:pStyle w:val="9"/>
        <w:spacing w:line="400" w:lineRule="exact"/>
        <w:rPr>
          <w:rFonts w:ascii="宋体" w:hAnsi="宋体"/>
          <w:color w:val="FF0000"/>
          <w:sz w:val="28"/>
          <w:szCs w:val="28"/>
        </w:rPr>
      </w:pPr>
      <w:r>
        <w:rPr>
          <w:rFonts w:hint="eastAsia" w:ascii="宋体" w:hAnsi="宋体"/>
          <w:sz w:val="28"/>
          <w:szCs w:val="28"/>
        </w:rPr>
        <w:t>附表2</w:t>
      </w:r>
    </w:p>
    <w:p>
      <w:pPr>
        <w:pStyle w:val="2"/>
        <w:spacing w:line="400" w:lineRule="exact"/>
        <w:ind w:left="0" w:leftChars="0" w:right="97" w:rightChars="46"/>
        <w:rPr>
          <w:rFonts w:ascii="宋体" w:hAnsi="宋体"/>
          <w:szCs w:val="21"/>
        </w:rPr>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eastAsia="仿宋_GB2312" w:cs="仿宋_GB2312"/>
          <w:color w:val="000000"/>
          <w:sz w:val="32"/>
          <w:szCs w:val="32"/>
        </w:rPr>
      </w:pPr>
      <w:r>
        <w:rPr>
          <w:rFonts w:hint="eastAsia" w:ascii="宋体" w:hAnsi="宋体" w:eastAsia="仿宋_GB2312" w:cs="仿宋_GB2312"/>
          <w:color w:val="000000"/>
          <w:sz w:val="32"/>
          <w:szCs w:val="32"/>
          <w:u w:val="single"/>
        </w:rPr>
        <w:t>_______________________________</w:t>
      </w:r>
      <w:r>
        <w:rPr>
          <w:rFonts w:hint="eastAsia" w:ascii="宋体" w:hAnsi="宋体" w:eastAsia="仿宋_GB2312" w:cs="仿宋_GB2312"/>
          <w:color w:val="000000"/>
          <w:sz w:val="32"/>
          <w:szCs w:val="32"/>
        </w:rPr>
        <w:t>（登记机关名称）：</w:t>
      </w:r>
    </w:p>
    <w:p>
      <w:pPr>
        <w:widowControl/>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u w:val="single"/>
        </w:rPr>
        <w:t>             </w:t>
      </w:r>
      <w:r>
        <w:rPr>
          <w:rFonts w:hint="eastAsia" w:ascii="宋体" w:hAnsi="宋体" w:eastAsia="仿宋_GB2312" w:cs="仿宋_GB2312"/>
          <w:sz w:val="32"/>
          <w:szCs w:val="32"/>
        </w:rPr>
        <w:t>（企业名称）</w:t>
      </w:r>
      <w:r>
        <w:rPr>
          <w:rFonts w:hint="eastAsia" w:ascii="宋体" w:hAnsi="宋体" w:eastAsia="仿宋_GB2312" w:cs="仿宋_GB2312"/>
          <w:color w:val="000000"/>
          <w:sz w:val="32"/>
          <w:szCs w:val="32"/>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如有违反上述承诺内容情形发生的，愿自行承担相应的法律责任。</w:t>
      </w:r>
    </w:p>
    <w:p>
      <w:pPr>
        <w:widowControl/>
        <w:spacing w:line="520" w:lineRule="exact"/>
        <w:ind w:firstLine="640" w:firstLineChars="200"/>
        <w:jc w:val="left"/>
        <w:rPr>
          <w:rFonts w:ascii="宋体" w:hAnsi="宋体" w:eastAsia="仿宋_GB2312" w:cs="仿宋_GB2312"/>
          <w:color w:val="000000"/>
          <w:sz w:val="32"/>
          <w:szCs w:val="32"/>
        </w:rPr>
      </w:pPr>
    </w:p>
    <w:p>
      <w:pPr>
        <w:widowControl/>
        <w:spacing w:line="520" w:lineRule="exact"/>
        <w:ind w:firstLine="640" w:firstLineChars="200"/>
        <w:jc w:val="left"/>
        <w:rPr>
          <w:rFonts w:ascii="宋体" w:hAnsi="宋体" w:eastAsia="仿宋_GB2312" w:cs="仿宋_GB2312"/>
          <w:color w:val="000000"/>
          <w:kern w:val="0"/>
          <w:sz w:val="32"/>
          <w:szCs w:val="32"/>
        </w:rPr>
      </w:pPr>
      <w:r>
        <w:rPr>
          <w:rFonts w:hint="eastAsia" w:ascii="宋体" w:hAnsi="宋体" w:eastAsia="仿宋_GB2312" w:cs="仿宋_GB2312"/>
          <w:sz w:val="32"/>
          <w:szCs w:val="32"/>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520" w:lineRule="exact"/>
        <w:rPr>
          <w:rFonts w:ascii="宋体" w:hAnsi="宋体"/>
          <w:sz w:val="28"/>
          <w:szCs w:val="28"/>
        </w:rPr>
      </w:pPr>
      <w:r>
        <w:rPr>
          <w:rFonts w:hint="eastAsia" w:ascii="宋体" w:hAnsi="宋体"/>
          <w:sz w:val="28"/>
          <w:szCs w:val="28"/>
        </w:rPr>
        <w:t>附件：</w:t>
      </w:r>
    </w:p>
    <w:p>
      <w:pPr>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4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3"/>
        <w:gridCol w:w="2129"/>
        <w:gridCol w:w="1703"/>
        <w:gridCol w:w="34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1" w:hRule="exact"/>
          <w:jc w:val="center"/>
        </w:trPr>
        <w:tc>
          <w:tcPr>
            <w:tcW w:w="894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exact"/>
          <w:jc w:val="center"/>
        </w:trPr>
        <w:tc>
          <w:tcPr>
            <w:tcW w:w="1703"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9"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3"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5"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exact"/>
          <w:jc w:val="center"/>
        </w:trPr>
        <w:tc>
          <w:tcPr>
            <w:tcW w:w="1703"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5"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exact"/>
          <w:jc w:val="center"/>
        </w:trPr>
        <w:tc>
          <w:tcPr>
            <w:tcW w:w="1703"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9"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3"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5"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8" w:hRule="exact"/>
          <w:jc w:val="center"/>
        </w:trPr>
        <w:tc>
          <w:tcPr>
            <w:tcW w:w="894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exact"/>
          <w:jc w:val="center"/>
        </w:trPr>
        <w:tc>
          <w:tcPr>
            <w:tcW w:w="1703"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3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 w:hRule="exact"/>
          <w:jc w:val="center"/>
        </w:trPr>
        <w:tc>
          <w:tcPr>
            <w:tcW w:w="1703"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3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8" w:hRule="exact"/>
          <w:jc w:val="center"/>
        </w:trPr>
        <w:tc>
          <w:tcPr>
            <w:tcW w:w="1703"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3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360" w:lineRule="exact"/>
        <w:ind w:firstLine="420"/>
        <w:rPr>
          <w:rFonts w:ascii="宋体" w:hAnsi="宋体"/>
          <w:szCs w:val="21"/>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left"/>
        <w:rPr>
          <w:rFonts w:ascii="宋体" w:hAnsi="宋体"/>
          <w:color w:val="000000"/>
          <w:szCs w:val="21"/>
        </w:rPr>
      </w:pPr>
    </w:p>
    <w:p>
      <w:pPr>
        <w:spacing w:line="360" w:lineRule="auto"/>
        <w:jc w:val="left"/>
        <w:rPr>
          <w:rFonts w:ascii="宋体" w:hAnsi="宋体" w:eastAsia="仿宋_GB2312"/>
          <w:bCs/>
          <w:kern w:val="0"/>
          <w:sz w:val="32"/>
          <w:szCs w:val="44"/>
        </w:rPr>
      </w:pPr>
      <w:r>
        <w:rPr>
          <w:rFonts w:hint="eastAsia" w:ascii="宋体" w:hAnsi="宋体" w:eastAsia="仿宋_GB2312"/>
          <w:bCs/>
          <w:kern w:val="0"/>
          <w:sz w:val="32"/>
          <w:szCs w:val="44"/>
        </w:rPr>
        <w:t>附件1：</w:t>
      </w:r>
    </w:p>
    <w:p>
      <w:pPr>
        <w:spacing w:line="360" w:lineRule="auto"/>
        <w:jc w:val="center"/>
        <w:rPr>
          <w:rFonts w:ascii="宋体" w:hAnsi="宋体" w:eastAsia="华文中宋"/>
          <w:b/>
          <w:kern w:val="0"/>
          <w:sz w:val="44"/>
          <w:szCs w:val="44"/>
        </w:rPr>
      </w:pPr>
    </w:p>
    <w:p>
      <w:pPr>
        <w:spacing w:line="360" w:lineRule="auto"/>
        <w:jc w:val="center"/>
        <w:rPr>
          <w:rFonts w:ascii="黑体" w:hAnsi="黑体" w:eastAsia="黑体" w:cs="黑体"/>
          <w:bCs/>
          <w:sz w:val="36"/>
          <w:szCs w:val="36"/>
        </w:rPr>
      </w:pPr>
      <w:r>
        <w:rPr>
          <w:rFonts w:hint="eastAsia" w:ascii="黑体" w:hAnsi="黑体" w:eastAsia="黑体" w:cs="黑体"/>
          <w:bCs/>
          <w:sz w:val="36"/>
          <w:szCs w:val="36"/>
        </w:rPr>
        <w:t>建设工程消防设计审核及备案网上申报须知</w:t>
      </w:r>
    </w:p>
    <w:p>
      <w:pPr>
        <w:spacing w:line="640" w:lineRule="exact"/>
        <w:jc w:val="center"/>
        <w:rPr>
          <w:rFonts w:ascii="宋体" w:hAnsi="宋体" w:eastAsia="方正小标宋简体" w:cs="方正小标宋简体"/>
          <w:bCs/>
          <w:kern w:val="0"/>
          <w:sz w:val="44"/>
          <w:szCs w:val="44"/>
        </w:rPr>
      </w:pPr>
    </w:p>
    <w:p>
      <w:pPr>
        <w:spacing w:line="580" w:lineRule="exact"/>
        <w:ind w:left="420" w:leftChars="200"/>
        <w:rPr>
          <w:rFonts w:ascii="宋体" w:hAnsi="宋体" w:eastAsia="黑体" w:cs="楷体_GB2312"/>
          <w:kern w:val="0"/>
          <w:sz w:val="32"/>
          <w:szCs w:val="28"/>
        </w:rPr>
      </w:pPr>
      <w:r>
        <w:rPr>
          <w:rFonts w:hint="eastAsia" w:ascii="宋体" w:hAnsi="宋体" w:eastAsia="黑体" w:cs="楷体_GB2312"/>
          <w:kern w:val="0"/>
          <w:sz w:val="32"/>
          <w:szCs w:val="28"/>
        </w:rPr>
        <w:t>一、申报网址</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28"/>
          <w:szCs w:val="28"/>
        </w:rPr>
        <w:t>http://218.77.58.140:8380/app/Login.html</w:t>
      </w:r>
      <w:r>
        <w:rPr>
          <w:rFonts w:hint="eastAsia" w:ascii="宋体" w:hAnsi="宋体" w:eastAsia="仿宋_GB2312" w:cs="楷体_GB2312"/>
          <w:kern w:val="0"/>
          <w:sz w:val="28"/>
          <w:szCs w:val="28"/>
        </w:rPr>
        <w:fldChar w:fldCharType="end"/>
      </w:r>
      <w:r>
        <w:rPr>
          <w:rFonts w:hint="eastAsia" w:ascii="宋体" w:hAnsi="宋体" w:eastAsia="仿宋_GB2312" w:cs="楷体_GB2312"/>
          <w:kern w:val="0"/>
          <w:sz w:val="28"/>
          <w:szCs w:val="28"/>
        </w:rPr>
        <w:t>）进行申报。该</w:t>
      </w:r>
      <w:r>
        <w:rPr>
          <w:rFonts w:ascii="宋体" w:hAnsi="宋体"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8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二、申报流程</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8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三、申请账号</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8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四、项目信息填报</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1、建设单位应如实填写各项内容，对提交信息的真实性、完整性负责，不得虚构、伪造或编造事实，否则将承担相应的法律后果。</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2、“项目信息”页面设定的栏目，应逐项填写，带星号的内容为必填项。栏目的“□”，表示可供选择，在选中内容前的“□”内进行点选。</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8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五、项目文件上传</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1、设计单位在“房屋建筑施工图”处上传消防设计文件，要求分专业、编图号。</w:t>
      </w:r>
    </w:p>
    <w:p>
      <w:pPr>
        <w:spacing w:line="58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80" w:lineRule="exact"/>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r>
              <w:rPr>
                <w:rFonts w:ascii="宋体" w:hAnsi="宋体" w:cs="宋体"/>
                <w:kern w:val="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宋体" w:hAnsi="宋体" w:eastAsia="方正小标宋简体" w:cs="方正小标宋简体"/>
          <w:sz w:val="44"/>
          <w:szCs w:val="44"/>
        </w:rPr>
      </w:pPr>
      <w:r>
        <w:rPr>
          <w:rFonts w:hint="eastAsia" w:ascii="宋体" w:hAnsi="宋体" w:eastAsia="仿宋_GB2312"/>
          <w:b/>
          <w:bCs/>
          <w:sz w:val="32"/>
          <w:szCs w:val="32"/>
        </w:rPr>
        <w:br w:type="page"/>
      </w:r>
      <w:r>
        <w:rPr>
          <w:rFonts w:hint="eastAsia" w:ascii="宋体" w:hAnsi="宋体" w:eastAsia="方正小标宋简体" w:cs="方正小标宋简体"/>
          <w:sz w:val="44"/>
          <w:szCs w:val="44"/>
        </w:rPr>
        <w:t>动物诊疗许可证申请表</w:t>
      </w:r>
    </w:p>
    <w:p>
      <w:pPr>
        <w:spacing w:line="560" w:lineRule="exact"/>
        <w:jc w:val="center"/>
        <w:rPr>
          <w:rFonts w:ascii="宋体" w:hAnsi="宋体" w:eastAsia="仿宋_GB2312"/>
          <w:sz w:val="32"/>
          <w:szCs w:val="32"/>
        </w:rPr>
      </w:pP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104"/>
        <w:gridCol w:w="874"/>
        <w:gridCol w:w="874"/>
        <w:gridCol w:w="339"/>
        <w:gridCol w:w="535"/>
        <w:gridCol w:w="894"/>
        <w:gridCol w:w="707"/>
        <w:gridCol w:w="564"/>
        <w:gridCol w:w="1110"/>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740" w:type="dxa"/>
            <w:gridSpan w:val="2"/>
            <w:vMerge w:val="restart"/>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br w:type="page"/>
            </w:r>
            <w:r>
              <w:rPr>
                <w:rFonts w:hint="eastAsia" w:ascii="宋体" w:hAnsi="宋体" w:eastAsiaTheme="minorEastAsia" w:cstheme="minorEastAsia"/>
                <w:szCs w:val="21"/>
              </w:rPr>
              <w:t>企业名称</w:t>
            </w:r>
          </w:p>
        </w:tc>
        <w:tc>
          <w:tcPr>
            <w:tcW w:w="2087" w:type="dxa"/>
            <w:gridSpan w:val="3"/>
            <w:vMerge w:val="restart"/>
            <w:vAlign w:val="center"/>
          </w:tcPr>
          <w:p>
            <w:pPr>
              <w:adjustRightInd w:val="0"/>
              <w:snapToGrid w:val="0"/>
              <w:jc w:val="center"/>
              <w:rPr>
                <w:rFonts w:ascii="宋体" w:hAnsi="宋体" w:eastAsiaTheme="minorEastAsia" w:cstheme="minorEastAsia"/>
                <w:szCs w:val="21"/>
              </w:rPr>
            </w:pPr>
          </w:p>
        </w:tc>
        <w:tc>
          <w:tcPr>
            <w:tcW w:w="1429"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3260" w:type="dxa"/>
            <w:gridSpan w:val="4"/>
            <w:vAlign w:val="center"/>
          </w:tcPr>
          <w:p>
            <w:pPr>
              <w:adjustRightInd w:val="0"/>
              <w:snapToGrid w:val="0"/>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740" w:type="dxa"/>
            <w:gridSpan w:val="2"/>
            <w:vMerge w:val="continue"/>
            <w:vAlign w:val="center"/>
          </w:tcPr>
          <w:p>
            <w:pPr>
              <w:adjustRightInd w:val="0"/>
              <w:snapToGrid w:val="0"/>
              <w:jc w:val="center"/>
              <w:rPr>
                <w:rFonts w:ascii="宋体" w:hAnsi="宋体" w:eastAsiaTheme="minorEastAsia" w:cstheme="minorEastAsia"/>
                <w:szCs w:val="21"/>
              </w:rPr>
            </w:pPr>
          </w:p>
        </w:tc>
        <w:tc>
          <w:tcPr>
            <w:tcW w:w="2087" w:type="dxa"/>
            <w:gridSpan w:val="3"/>
            <w:vMerge w:val="continue"/>
            <w:vAlign w:val="center"/>
          </w:tcPr>
          <w:p>
            <w:pPr>
              <w:adjustRightInd w:val="0"/>
              <w:snapToGrid w:val="0"/>
              <w:jc w:val="center"/>
              <w:rPr>
                <w:rFonts w:ascii="宋体" w:hAnsi="宋体" w:eastAsiaTheme="minorEastAsia" w:cstheme="minorEastAsia"/>
                <w:szCs w:val="21"/>
              </w:rPr>
            </w:pPr>
          </w:p>
        </w:tc>
        <w:tc>
          <w:tcPr>
            <w:tcW w:w="1429"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经营地址</w:t>
            </w:r>
          </w:p>
        </w:tc>
        <w:tc>
          <w:tcPr>
            <w:tcW w:w="3260" w:type="dxa"/>
            <w:gridSpan w:val="4"/>
            <w:vAlign w:val="center"/>
          </w:tcPr>
          <w:p>
            <w:pPr>
              <w:adjustRightInd w:val="0"/>
              <w:snapToGrid w:val="0"/>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法人代表</w:t>
            </w:r>
          </w:p>
        </w:tc>
        <w:tc>
          <w:tcPr>
            <w:tcW w:w="2087" w:type="dxa"/>
            <w:gridSpan w:val="3"/>
            <w:vAlign w:val="center"/>
          </w:tcPr>
          <w:p>
            <w:pPr>
              <w:adjustRightInd w:val="0"/>
              <w:snapToGrid w:val="0"/>
              <w:jc w:val="center"/>
              <w:rPr>
                <w:rFonts w:ascii="宋体" w:hAnsi="宋体" w:eastAsiaTheme="minorEastAsia" w:cstheme="minorEastAsia"/>
                <w:szCs w:val="21"/>
              </w:rPr>
            </w:pPr>
          </w:p>
        </w:tc>
        <w:tc>
          <w:tcPr>
            <w:tcW w:w="1429"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电  话</w:t>
            </w:r>
          </w:p>
        </w:tc>
        <w:tc>
          <w:tcPr>
            <w:tcW w:w="1271" w:type="dxa"/>
            <w:gridSpan w:val="2"/>
            <w:vAlign w:val="center"/>
          </w:tcPr>
          <w:p>
            <w:pPr>
              <w:adjustRightInd w:val="0"/>
              <w:snapToGrid w:val="0"/>
              <w:jc w:val="center"/>
              <w:rPr>
                <w:rFonts w:ascii="宋体" w:hAnsi="宋体" w:eastAsiaTheme="minorEastAsia" w:cstheme="minorEastAsia"/>
                <w:szCs w:val="21"/>
              </w:rPr>
            </w:pPr>
          </w:p>
        </w:tc>
        <w:tc>
          <w:tcPr>
            <w:tcW w:w="1110" w:type="dxa"/>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邮政编码</w:t>
            </w:r>
          </w:p>
        </w:tc>
        <w:tc>
          <w:tcPr>
            <w:tcW w:w="879" w:type="dxa"/>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经济性质</w:t>
            </w:r>
          </w:p>
        </w:tc>
        <w:tc>
          <w:tcPr>
            <w:tcW w:w="4787" w:type="dxa"/>
            <w:gridSpan w:val="7"/>
            <w:vAlign w:val="center"/>
          </w:tcPr>
          <w:p>
            <w:pPr>
              <w:jc w:val="center"/>
              <w:rPr>
                <w:rFonts w:ascii="宋体" w:hAnsi="宋体" w:eastAsiaTheme="minorEastAsia" w:cstheme="minorEastAsia"/>
                <w:szCs w:val="21"/>
              </w:rPr>
            </w:pPr>
            <w:r>
              <w:rPr>
                <w:rFonts w:hint="eastAsia" w:ascii="宋体" w:hAnsi="宋体" w:eastAsiaTheme="minorEastAsia" w:cstheme="minorEastAsia"/>
                <w:spacing w:val="-10"/>
                <w:szCs w:val="21"/>
              </w:rPr>
              <w:t>□国有√私营□个体□中外合资□外商独资□其他</w:t>
            </w:r>
          </w:p>
        </w:tc>
        <w:tc>
          <w:tcPr>
            <w:tcW w:w="111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注册资金</w:t>
            </w:r>
          </w:p>
        </w:tc>
        <w:tc>
          <w:tcPr>
            <w:tcW w:w="879" w:type="dxa"/>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40" w:type="dxa"/>
            <w:gridSpan w:val="2"/>
            <w:vAlign w:val="center"/>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经营范围</w:t>
            </w:r>
          </w:p>
        </w:tc>
        <w:tc>
          <w:tcPr>
            <w:tcW w:w="6776" w:type="dxa"/>
            <w:gridSpan w:val="9"/>
            <w:vAlign w:val="center"/>
          </w:tcPr>
          <w:p>
            <w:pPr>
              <w:tabs>
                <w:tab w:val="left" w:pos="1890"/>
              </w:tabs>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动物诊疗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36" w:type="dxa"/>
            <w:vMerge w:val="restart"/>
            <w:vAlign w:val="center"/>
          </w:tcPr>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执业兽医师</w:t>
            </w:r>
          </w:p>
        </w:tc>
        <w:tc>
          <w:tcPr>
            <w:tcW w:w="1104" w:type="dxa"/>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姓  名</w:t>
            </w:r>
          </w:p>
        </w:tc>
        <w:tc>
          <w:tcPr>
            <w:tcW w:w="874" w:type="dxa"/>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性别</w:t>
            </w:r>
          </w:p>
        </w:tc>
        <w:tc>
          <w:tcPr>
            <w:tcW w:w="874" w:type="dxa"/>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年龄</w:t>
            </w:r>
          </w:p>
        </w:tc>
        <w:tc>
          <w:tcPr>
            <w:tcW w:w="874"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学历</w:t>
            </w:r>
          </w:p>
        </w:tc>
        <w:tc>
          <w:tcPr>
            <w:tcW w:w="1601" w:type="dxa"/>
            <w:gridSpan w:val="2"/>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所学专业</w:t>
            </w:r>
          </w:p>
        </w:tc>
        <w:tc>
          <w:tcPr>
            <w:tcW w:w="2553" w:type="dxa"/>
            <w:gridSpan w:val="3"/>
            <w:vAlign w:val="center"/>
          </w:tcPr>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执业兽医</w:t>
            </w:r>
          </w:p>
          <w:p>
            <w:pPr>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资格证书编号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 w:hRule="atLeas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6" w:type="dxa"/>
            <w:vMerge w:val="continue"/>
            <w:vAlign w:val="center"/>
          </w:tcPr>
          <w:p>
            <w:pPr>
              <w:spacing w:line="480" w:lineRule="exact"/>
              <w:jc w:val="center"/>
              <w:rPr>
                <w:rFonts w:ascii="宋体" w:hAnsi="宋体" w:eastAsiaTheme="minorEastAsia" w:cstheme="minorEastAsia"/>
                <w:szCs w:val="21"/>
              </w:rPr>
            </w:pPr>
          </w:p>
        </w:tc>
        <w:tc>
          <w:tcPr>
            <w:tcW w:w="110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vAlign w:val="center"/>
          </w:tcPr>
          <w:p>
            <w:pPr>
              <w:spacing w:line="480" w:lineRule="exact"/>
              <w:jc w:val="center"/>
              <w:rPr>
                <w:rFonts w:ascii="宋体" w:hAnsi="宋体" w:eastAsiaTheme="minorEastAsia" w:cstheme="minorEastAsia"/>
                <w:szCs w:val="21"/>
              </w:rPr>
            </w:pPr>
          </w:p>
        </w:tc>
        <w:tc>
          <w:tcPr>
            <w:tcW w:w="874" w:type="dxa"/>
            <w:gridSpan w:val="2"/>
            <w:vAlign w:val="center"/>
          </w:tcPr>
          <w:p>
            <w:pPr>
              <w:spacing w:line="480" w:lineRule="exact"/>
              <w:jc w:val="center"/>
              <w:rPr>
                <w:rFonts w:ascii="宋体" w:hAnsi="宋体" w:eastAsiaTheme="minorEastAsia" w:cstheme="minorEastAsia"/>
                <w:szCs w:val="21"/>
              </w:rPr>
            </w:pPr>
          </w:p>
        </w:tc>
        <w:tc>
          <w:tcPr>
            <w:tcW w:w="1601" w:type="dxa"/>
            <w:gridSpan w:val="2"/>
            <w:vAlign w:val="center"/>
          </w:tcPr>
          <w:p>
            <w:pPr>
              <w:spacing w:line="480" w:lineRule="exact"/>
              <w:jc w:val="center"/>
              <w:rPr>
                <w:rFonts w:ascii="宋体" w:hAnsi="宋体" w:eastAsiaTheme="minorEastAsia" w:cstheme="minorEastAsia"/>
                <w:szCs w:val="21"/>
              </w:rPr>
            </w:pPr>
          </w:p>
        </w:tc>
        <w:tc>
          <w:tcPr>
            <w:tcW w:w="2553" w:type="dxa"/>
            <w:gridSpan w:val="3"/>
            <w:vAlign w:val="center"/>
          </w:tcPr>
          <w:p>
            <w:pPr>
              <w:spacing w:line="480" w:lineRule="exact"/>
              <w:jc w:val="center"/>
              <w:rPr>
                <w:rFonts w:ascii="宋体" w:hAnsi="宋体"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9" w:hRule="atLeast"/>
          <w:jc w:val="center"/>
        </w:trPr>
        <w:tc>
          <w:tcPr>
            <w:tcW w:w="636" w:type="dxa"/>
            <w:vAlign w:val="center"/>
          </w:tcPr>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场</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所</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条</w:t>
            </w:r>
          </w:p>
          <w:p>
            <w:pPr>
              <w:spacing w:line="480" w:lineRule="exact"/>
              <w:jc w:val="center"/>
              <w:rPr>
                <w:rFonts w:ascii="宋体" w:hAnsi="宋体" w:eastAsiaTheme="minorEastAsia" w:cstheme="minorEastAsia"/>
                <w:szCs w:val="21"/>
              </w:rPr>
            </w:pPr>
            <w:r>
              <w:rPr>
                <w:rFonts w:hint="eastAsia" w:ascii="宋体" w:hAnsi="宋体" w:eastAsiaTheme="minorEastAsia" w:cstheme="minorEastAsia"/>
                <w:szCs w:val="21"/>
              </w:rPr>
              <w:t>件</w:t>
            </w:r>
          </w:p>
          <w:p>
            <w:pPr>
              <w:spacing w:line="480" w:lineRule="exact"/>
              <w:jc w:val="center"/>
              <w:rPr>
                <w:rFonts w:ascii="宋体" w:hAnsi="宋体" w:eastAsiaTheme="minorEastAsia" w:cstheme="minorEastAsia"/>
                <w:szCs w:val="21"/>
              </w:rPr>
            </w:pPr>
          </w:p>
          <w:p>
            <w:pPr>
              <w:spacing w:line="480" w:lineRule="exact"/>
              <w:jc w:val="center"/>
              <w:rPr>
                <w:rFonts w:ascii="宋体" w:hAnsi="宋体" w:eastAsiaTheme="minorEastAsia" w:cstheme="minorEastAsia"/>
                <w:szCs w:val="21"/>
              </w:rPr>
            </w:pPr>
          </w:p>
        </w:tc>
        <w:tc>
          <w:tcPr>
            <w:tcW w:w="7880" w:type="dxa"/>
            <w:gridSpan w:val="10"/>
            <w:vAlign w:val="center"/>
          </w:tcPr>
          <w:p>
            <w:pPr>
              <w:spacing w:line="480" w:lineRule="exact"/>
              <w:jc w:val="center"/>
              <w:rPr>
                <w:rFonts w:ascii="宋体" w:hAnsi="宋体" w:eastAsiaTheme="minorEastAsia" w:cstheme="minorEastAsia"/>
                <w:szCs w:val="21"/>
              </w:rPr>
            </w:pPr>
          </w:p>
        </w:tc>
      </w:tr>
    </w:tbl>
    <w:p>
      <w:pPr>
        <w:widowControl/>
        <w:jc w:val="left"/>
        <w:rPr>
          <w:rFonts w:ascii="宋体" w:hAnsi="宋体" w:eastAsia="仿宋_GB2312"/>
          <w:b/>
          <w:bCs/>
          <w:sz w:val="32"/>
          <w:szCs w:val="32"/>
        </w:rPr>
      </w:pPr>
      <w:r>
        <w:rPr>
          <w:rFonts w:ascii="宋体" w:hAnsi="宋体" w:eastAsia="仿宋_GB2312"/>
          <w:b/>
          <w:bCs/>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CBL5gI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LRGlC7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hSa8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CYgeS3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jA3ka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MAkWp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4"/>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jc w:val="left"/>
        <w:rPr>
          <w:rFonts w:ascii="宋体" w:hAnsi="宋体"/>
          <w:color w:val="000000"/>
          <w:szCs w:val="21"/>
        </w:rPr>
      </w:pPr>
    </w:p>
    <w:sectPr>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4438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39</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44394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836C8"/>
    <w:rsid w:val="001065CF"/>
    <w:rsid w:val="0019186C"/>
    <w:rsid w:val="00220E11"/>
    <w:rsid w:val="00236B4A"/>
    <w:rsid w:val="00302BEA"/>
    <w:rsid w:val="003B4DF5"/>
    <w:rsid w:val="004E0E3E"/>
    <w:rsid w:val="00520764"/>
    <w:rsid w:val="00570466"/>
    <w:rsid w:val="005F7DA9"/>
    <w:rsid w:val="00603865"/>
    <w:rsid w:val="00650793"/>
    <w:rsid w:val="00686FDD"/>
    <w:rsid w:val="006C5728"/>
    <w:rsid w:val="006F299C"/>
    <w:rsid w:val="007043B7"/>
    <w:rsid w:val="007536C6"/>
    <w:rsid w:val="007648CE"/>
    <w:rsid w:val="007A26E7"/>
    <w:rsid w:val="007A598F"/>
    <w:rsid w:val="007F333B"/>
    <w:rsid w:val="007F3616"/>
    <w:rsid w:val="0082285C"/>
    <w:rsid w:val="00842B2F"/>
    <w:rsid w:val="00897E82"/>
    <w:rsid w:val="009343B8"/>
    <w:rsid w:val="00940E22"/>
    <w:rsid w:val="009453DF"/>
    <w:rsid w:val="00946A92"/>
    <w:rsid w:val="00971569"/>
    <w:rsid w:val="00A32B57"/>
    <w:rsid w:val="00AE5927"/>
    <w:rsid w:val="00B1724A"/>
    <w:rsid w:val="00B21AD3"/>
    <w:rsid w:val="00B74AAA"/>
    <w:rsid w:val="00B85923"/>
    <w:rsid w:val="00CA6FFD"/>
    <w:rsid w:val="00D15414"/>
    <w:rsid w:val="00D720C8"/>
    <w:rsid w:val="00E90ABA"/>
    <w:rsid w:val="029329DC"/>
    <w:rsid w:val="032407DA"/>
    <w:rsid w:val="03EB41E6"/>
    <w:rsid w:val="043E67FD"/>
    <w:rsid w:val="08E92791"/>
    <w:rsid w:val="09227CE8"/>
    <w:rsid w:val="096368C8"/>
    <w:rsid w:val="0A013AFA"/>
    <w:rsid w:val="0B742BC8"/>
    <w:rsid w:val="0C077A8D"/>
    <w:rsid w:val="0D934ABE"/>
    <w:rsid w:val="0E4D25FF"/>
    <w:rsid w:val="0E912D1E"/>
    <w:rsid w:val="0EB32EB6"/>
    <w:rsid w:val="11796C9C"/>
    <w:rsid w:val="11917A2A"/>
    <w:rsid w:val="11C00C31"/>
    <w:rsid w:val="11CA5507"/>
    <w:rsid w:val="138242A0"/>
    <w:rsid w:val="16AD11C3"/>
    <w:rsid w:val="17C30B25"/>
    <w:rsid w:val="1E1272A0"/>
    <w:rsid w:val="1E247330"/>
    <w:rsid w:val="1EC73381"/>
    <w:rsid w:val="1F275DFB"/>
    <w:rsid w:val="21E861E9"/>
    <w:rsid w:val="24E436C6"/>
    <w:rsid w:val="24E44B51"/>
    <w:rsid w:val="268620FA"/>
    <w:rsid w:val="278040E2"/>
    <w:rsid w:val="28DB32C8"/>
    <w:rsid w:val="2971635A"/>
    <w:rsid w:val="29E82CED"/>
    <w:rsid w:val="2A525929"/>
    <w:rsid w:val="2A82278C"/>
    <w:rsid w:val="2CF958F5"/>
    <w:rsid w:val="2DA62DD9"/>
    <w:rsid w:val="30134F6C"/>
    <w:rsid w:val="30AE0F6E"/>
    <w:rsid w:val="30E322BD"/>
    <w:rsid w:val="3206766D"/>
    <w:rsid w:val="33BD6DE6"/>
    <w:rsid w:val="33D66868"/>
    <w:rsid w:val="37EA70AB"/>
    <w:rsid w:val="3D0146FB"/>
    <w:rsid w:val="3D024597"/>
    <w:rsid w:val="3D496B0E"/>
    <w:rsid w:val="3D8F3C2E"/>
    <w:rsid w:val="446046EF"/>
    <w:rsid w:val="48431B30"/>
    <w:rsid w:val="48A17827"/>
    <w:rsid w:val="48AB7888"/>
    <w:rsid w:val="48E27689"/>
    <w:rsid w:val="49C30CF5"/>
    <w:rsid w:val="4A1B4E03"/>
    <w:rsid w:val="4B50163B"/>
    <w:rsid w:val="4C2E3A21"/>
    <w:rsid w:val="4D765746"/>
    <w:rsid w:val="4E7629CB"/>
    <w:rsid w:val="4FC341A7"/>
    <w:rsid w:val="51033C5E"/>
    <w:rsid w:val="528D7F4B"/>
    <w:rsid w:val="541E60C1"/>
    <w:rsid w:val="545103CE"/>
    <w:rsid w:val="54D85C6D"/>
    <w:rsid w:val="56516AB4"/>
    <w:rsid w:val="58477FAB"/>
    <w:rsid w:val="588D04E3"/>
    <w:rsid w:val="590D0C94"/>
    <w:rsid w:val="5A305565"/>
    <w:rsid w:val="5ABB1A83"/>
    <w:rsid w:val="5B744CDC"/>
    <w:rsid w:val="5C935F93"/>
    <w:rsid w:val="5F4D4DBC"/>
    <w:rsid w:val="5F50260A"/>
    <w:rsid w:val="5F646020"/>
    <w:rsid w:val="6A9B3DB8"/>
    <w:rsid w:val="6C613840"/>
    <w:rsid w:val="6C6D12F9"/>
    <w:rsid w:val="6D4130FF"/>
    <w:rsid w:val="6DF55535"/>
    <w:rsid w:val="6E785804"/>
    <w:rsid w:val="6FA645C0"/>
    <w:rsid w:val="705C3A0F"/>
    <w:rsid w:val="70E15E83"/>
    <w:rsid w:val="71B3201B"/>
    <w:rsid w:val="72A8591F"/>
    <w:rsid w:val="72D61B0F"/>
    <w:rsid w:val="733B1963"/>
    <w:rsid w:val="74654DE7"/>
    <w:rsid w:val="77C7200D"/>
    <w:rsid w:val="788C2861"/>
    <w:rsid w:val="796927A7"/>
    <w:rsid w:val="7A520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7"/>
    <w:qFormat/>
    <w:uiPriority w:val="0"/>
  </w:style>
  <w:style w:type="character" w:customStyle="1" w:styleId="12">
    <w:name w:val="批注框文本 Char"/>
    <w:basedOn w:val="7"/>
    <w:link w:val="3"/>
    <w:qFormat/>
    <w:uiPriority w:val="0"/>
    <w:rPr>
      <w:kern w:val="2"/>
      <w:sz w:val="18"/>
      <w:szCs w:val="18"/>
    </w:rPr>
  </w:style>
  <w:style w:type="character" w:customStyle="1" w:styleId="13">
    <w:name w:val="页眉 Char"/>
    <w:basedOn w:val="7"/>
    <w:link w:val="5"/>
    <w:qFormat/>
    <w:uiPriority w:val="0"/>
    <w:rPr>
      <w:kern w:val="2"/>
      <w:sz w:val="18"/>
      <w:szCs w:val="18"/>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4.1.1 XX优惠"/>
    <w:basedOn w:val="1"/>
    <w:qFormat/>
    <w:uiPriority w:val="0"/>
    <w:pPr>
      <w:keepNext/>
      <w:spacing w:afterLines="125"/>
      <w:ind w:firstLine="562"/>
      <w:outlineLvl w:val="2"/>
    </w:pPr>
    <w:rPr>
      <w:rFonts w:eastAsia="黑体"/>
      <w:b/>
      <w:bCs/>
      <w:sz w:val="28"/>
      <w:szCs w:val="28"/>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1"/>
    <customShpInfo spid="_x0000_s2052"/>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689107-AFF3-47D4-B0DF-B4AE837739A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2731</Words>
  <Characters>15567</Characters>
  <Lines>129</Lines>
  <Paragraphs>36</Paragraphs>
  <TotalTime>0</TotalTime>
  <ScaleCrop>false</ScaleCrop>
  <LinksUpToDate>false</LinksUpToDate>
  <CharactersWithSpaces>18262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2019-11-16T04:38:59Z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