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“我要报销异地急诊住院费”</w:t>
      </w:r>
    </w:p>
    <w:p>
      <w:pPr>
        <w:jc w:val="center"/>
        <w:rPr>
          <w:rFonts w:ascii="宋体" w:hAnsi="宋体" w:eastAsia="方正小标宋简体"/>
          <w:sz w:val="60"/>
          <w:szCs w:val="60"/>
        </w:rPr>
      </w:pP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申  明</w:t>
      </w:r>
    </w:p>
    <w:p>
      <w:pPr>
        <w:tabs>
          <w:tab w:val="left" w:pos="5370"/>
        </w:tabs>
        <w:spacing w:line="600" w:lineRule="exact"/>
        <w:jc w:val="center"/>
        <w:rPr>
          <w:rFonts w:ascii="宋体" w:hAnsi="宋体" w:eastAsia="方正小标宋简体" w:cs="方正小标宋简体"/>
          <w:bCs/>
          <w:color w:val="000000"/>
          <w:sz w:val="32"/>
          <w:szCs w:val="32"/>
        </w:rPr>
      </w:pPr>
    </w:p>
    <w:p>
      <w:pPr>
        <w:pStyle w:val="14"/>
        <w:ind w:firstLine="640"/>
        <w:rPr>
          <w:rFonts w:ascii="宋体" w:hAnsi="宋体" w:eastAsia="仿宋_GB2312" w:cs="仿宋_GB2312"/>
          <w:color w:val="000000"/>
          <w:sz w:val="32"/>
          <w:szCs w:val="32"/>
        </w:rPr>
      </w:pPr>
      <w:r>
        <w:rPr>
          <w:rFonts w:hint="eastAsia" w:ascii="宋体" w:hAnsi="宋体" w:eastAsia="仿宋_GB2312" w:cs="仿宋_GB2312"/>
          <w:color w:val="000000"/>
          <w:sz w:val="32"/>
          <w:szCs w:val="32"/>
        </w:rPr>
        <w:t>一、请认真阅读本服务规程。申请人可按照本服务规程事项办理，也可自愿选择合并事项。</w:t>
      </w:r>
    </w:p>
    <w:p>
      <w:pPr>
        <w:pStyle w:val="14"/>
        <w:ind w:firstLine="64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二、申请人不得以欺诈、伪造证明材料或者其他手段骗取医疗保险基金待遇。</w:t>
      </w:r>
    </w:p>
    <w:p>
      <w:pPr>
        <w:pStyle w:val="15"/>
        <w:ind w:firstLine="640" w:firstLineChars="0"/>
        <w:rPr>
          <w:rFonts w:ascii="宋体" w:hAnsi="宋体" w:eastAsia="仿宋_GB2312" w:cs="仿宋_GB2312"/>
          <w:color w:val="000000"/>
          <w:sz w:val="32"/>
          <w:szCs w:val="32"/>
          <w:shd w:val="clear" w:color="auto" w:fill="FFFFFF"/>
        </w:rPr>
      </w:pPr>
      <w:r>
        <w:rPr>
          <w:rFonts w:hint="eastAsia" w:ascii="宋体" w:hAnsi="宋体" w:eastAsia="仿宋_GB2312"/>
          <w:color w:val="000000"/>
          <w:sz w:val="32"/>
          <w:szCs w:val="32"/>
        </w:rPr>
        <w:t>三、对照材料清单准备相应材料，确保材料齐全、填写完整、真实、有效，且符合法定要求。</w:t>
      </w:r>
    </w:p>
    <w:p>
      <w:pPr>
        <w:pStyle w:val="15"/>
        <w:ind w:firstLine="0" w:firstLineChars="0"/>
        <w:rPr>
          <w:rFonts w:ascii="宋体" w:hAnsi="宋体" w:eastAsia="仿宋_GB2312"/>
          <w:color w:val="000000"/>
          <w:sz w:val="32"/>
          <w:szCs w:val="32"/>
        </w:rPr>
      </w:pPr>
      <w:r>
        <w:rPr>
          <w:rFonts w:hint="eastAsia" w:ascii="宋体" w:hAnsi="宋体" w:eastAsia="仿宋_GB2312"/>
          <w:color w:val="000000"/>
          <w:sz w:val="32"/>
          <w:szCs w:val="32"/>
        </w:rPr>
        <w:t>四、本服务规程旨在帮助您迅速了解异地急诊住院费报销的有关审批服务信息，实施清单的全部内容您可通过以下渠道获取详细信息：</w:t>
      </w:r>
    </w:p>
    <w:p>
      <w:pPr>
        <w:pStyle w:val="15"/>
        <w:ind w:firstLine="0" w:firstLineChars="0"/>
        <w:rPr>
          <w:rFonts w:ascii="宋体" w:hAnsi="宋体" w:eastAsia="仿宋_GB2312"/>
          <w:b/>
          <w:color w:val="000000"/>
          <w:sz w:val="32"/>
          <w:szCs w:val="32"/>
        </w:rPr>
      </w:pPr>
      <w:r>
        <w:rPr>
          <w:rFonts w:hint="eastAsia" w:ascii="宋体" w:hAnsi="宋体" w:eastAsia="仿宋_GB2312" w:cs="仿宋_GB2312"/>
          <w:color w:val="000000" w:themeColor="text1"/>
          <w:sz w:val="32"/>
          <w:szCs w:val="32"/>
        </w:rPr>
        <w:t>（http://zwfw-new.hunan.gov.cn/hnzwfw/1/6/index.htm)</w:t>
      </w:r>
      <w:r>
        <w:rPr>
          <w:rFonts w:hint="eastAsia" w:ascii="宋体" w:hAnsi="宋体" w:eastAsia="仿宋_GB2312"/>
          <w:color w:val="000000"/>
          <w:sz w:val="32"/>
          <w:szCs w:val="32"/>
        </w:rPr>
        <w:t>。</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br w:type="page"/>
      </w:r>
      <w:r>
        <w:rPr>
          <w:rFonts w:hint="eastAsia" w:ascii="宋体" w:hAnsi="宋体" w:eastAsia="方正小标宋简体" w:cs="方正小标宋简体"/>
          <w:bCs/>
          <w:color w:val="000000"/>
          <w:sz w:val="44"/>
          <w:szCs w:val="44"/>
        </w:rPr>
        <w:t>“我要报销异地急诊住院费”</w:t>
      </w:r>
    </w:p>
    <w:p>
      <w:pPr>
        <w:tabs>
          <w:tab w:val="left" w:pos="5370"/>
        </w:tabs>
        <w:spacing w:line="600" w:lineRule="exact"/>
        <w:jc w:val="center"/>
        <w:rPr>
          <w:rFonts w:ascii="宋体" w:hAnsi="宋体" w:eastAsia="方正小标宋简体" w:cs="方正小标宋简体"/>
          <w:bCs/>
          <w:color w:val="000000"/>
          <w:sz w:val="44"/>
          <w:szCs w:val="44"/>
        </w:rPr>
      </w:pPr>
      <w:r>
        <w:rPr>
          <w:rFonts w:hint="eastAsia" w:ascii="宋体" w:hAnsi="宋体" w:eastAsia="方正小标宋简体" w:cs="方正小标宋简体"/>
          <w:bCs/>
          <w:color w:val="000000"/>
          <w:sz w:val="44"/>
          <w:szCs w:val="44"/>
        </w:rPr>
        <w:t>“一次办”服务规程</w:t>
      </w:r>
    </w:p>
    <w:p>
      <w:pPr>
        <w:tabs>
          <w:tab w:val="left" w:pos="5370"/>
        </w:tabs>
        <w:spacing w:line="560" w:lineRule="exact"/>
        <w:jc w:val="center"/>
        <w:rPr>
          <w:rFonts w:ascii="宋体" w:hAnsi="宋体" w:eastAsia="方正小标宋简体" w:cs="方正小标宋简体"/>
          <w:bCs/>
          <w:color w:val="000000"/>
          <w:sz w:val="44"/>
          <w:szCs w:val="44"/>
        </w:rPr>
      </w:pP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黑体" w:cs="宋体"/>
          <w:bCs/>
          <w:color w:val="000000"/>
          <w:sz w:val="32"/>
          <w:szCs w:val="32"/>
        </w:rPr>
        <w:t>一、事项名称 ：</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“我要报销异地急诊住院费”</w:t>
      </w:r>
    </w:p>
    <w:p>
      <w:pPr>
        <w:spacing w:line="560" w:lineRule="exact"/>
        <w:ind w:firstLine="640" w:firstLineChars="200"/>
        <w:rPr>
          <w:rFonts w:ascii="宋体" w:hAnsi="宋体" w:eastAsia="仿宋_GB2312" w:cs="宋体"/>
          <w:bCs/>
          <w:color w:val="000000"/>
          <w:sz w:val="32"/>
          <w:szCs w:val="32"/>
        </w:rPr>
      </w:pPr>
      <w:r>
        <w:rPr>
          <w:rFonts w:hint="eastAsia" w:ascii="宋体" w:hAnsi="宋体" w:eastAsia="黑体" w:cs="宋体"/>
          <w:bCs/>
          <w:color w:val="000000"/>
          <w:sz w:val="32"/>
          <w:szCs w:val="32"/>
        </w:rPr>
        <w:t>二、服务对象：</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参加城镇职工基本医疗保险人员</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黑体" w:cs="宋体"/>
          <w:bCs/>
          <w:color w:val="000000"/>
          <w:sz w:val="32"/>
          <w:szCs w:val="32"/>
        </w:rPr>
        <w:t>三、适用范围：</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宋体"/>
          <w:bCs/>
          <w:color w:val="000000"/>
          <w:sz w:val="32"/>
          <w:szCs w:val="32"/>
        </w:rPr>
        <w:t>城步苗族自治县</w:t>
      </w:r>
    </w:p>
    <w:p>
      <w:pPr>
        <w:spacing w:line="560" w:lineRule="exact"/>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四、办理结果</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城镇职工医保待遇报销基金支出单</w:t>
      </w:r>
    </w:p>
    <w:p>
      <w:pPr>
        <w:spacing w:line="560" w:lineRule="exact"/>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五、受理窗口</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城步苗族自治县医疗保障局</w:t>
      </w:r>
    </w:p>
    <w:p>
      <w:pPr>
        <w:spacing w:line="560" w:lineRule="exact"/>
        <w:ind w:firstLine="640" w:firstLineChars="200"/>
        <w:rPr>
          <w:rFonts w:ascii="宋体" w:hAnsi="宋体" w:eastAsia="黑体" w:cs="宋体"/>
          <w:bCs/>
          <w:color w:val="000000"/>
          <w:sz w:val="32"/>
          <w:szCs w:val="32"/>
        </w:rPr>
      </w:pPr>
      <w:r>
        <w:rPr>
          <w:rFonts w:hint="eastAsia" w:ascii="宋体" w:hAnsi="宋体" w:eastAsia="黑体" w:cs="宋体"/>
          <w:bCs/>
          <w:color w:val="000000"/>
          <w:sz w:val="32"/>
          <w:szCs w:val="32"/>
        </w:rPr>
        <w:t>六、审批决定机构</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宋体"/>
          <w:bCs/>
          <w:color w:val="000000"/>
          <w:sz w:val="32"/>
          <w:szCs w:val="32"/>
        </w:rPr>
        <w:t>城步苗族自治县</w:t>
      </w:r>
      <w:r>
        <w:rPr>
          <w:rFonts w:hint="eastAsia" w:ascii="宋体" w:hAnsi="宋体" w:eastAsia="仿宋_GB2312" w:cs="仿宋_GB2312"/>
          <w:bCs/>
          <w:color w:val="000000"/>
          <w:sz w:val="32"/>
          <w:szCs w:val="32"/>
        </w:rPr>
        <w:t>医疗保障局</w:t>
      </w:r>
    </w:p>
    <w:p>
      <w:pPr>
        <w:spacing w:line="560" w:lineRule="exact"/>
        <w:ind w:firstLine="640" w:firstLineChars="200"/>
        <w:rPr>
          <w:rFonts w:ascii="宋体" w:hAnsi="宋体" w:eastAsia="仿宋_GB2312" w:cs="仿宋_GB2312"/>
          <w:bCs/>
          <w:color w:val="000000"/>
          <w:sz w:val="32"/>
          <w:szCs w:val="32"/>
          <w:shd w:val="clear" w:color="auto" w:fill="FFFFFF"/>
        </w:rPr>
      </w:pPr>
      <w:r>
        <w:rPr>
          <w:rFonts w:hint="eastAsia" w:ascii="宋体" w:hAnsi="宋体" w:eastAsia="黑体" w:cs="宋体"/>
          <w:bCs/>
          <w:color w:val="000000"/>
          <w:sz w:val="32"/>
          <w:szCs w:val="32"/>
        </w:rPr>
        <w:t>七、申请条件</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（1）参加本级职工基本医疗保险；</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（2）按政策要求办理异地就医报备手续的出差，探亲等因急诊抢救在异地需住院人员；</w:t>
      </w:r>
    </w:p>
    <w:p>
      <w:pPr>
        <w:spacing w:line="560" w:lineRule="exact"/>
        <w:ind w:firstLine="640" w:firstLineChars="200"/>
        <w:rPr>
          <w:rFonts w:ascii="宋体" w:hAnsi="宋体" w:eastAsia="仿宋_GB2312" w:cs="仿宋_GB2312"/>
          <w:color w:val="000000"/>
          <w:sz w:val="32"/>
          <w:szCs w:val="32"/>
        </w:rPr>
      </w:pPr>
      <w:r>
        <w:rPr>
          <w:rFonts w:hint="eastAsia" w:ascii="宋体" w:hAnsi="宋体" w:eastAsia="仿宋_GB2312" w:cs="仿宋_GB2312"/>
          <w:bCs/>
          <w:color w:val="000000"/>
          <w:sz w:val="32"/>
          <w:szCs w:val="32"/>
        </w:rPr>
        <w:t>（3）一般情况下在医院住院通过网络直接结算，因故不能通过网络直接结算的方需申请</w:t>
      </w:r>
      <w:r>
        <w:rPr>
          <w:rFonts w:hint="eastAsia" w:ascii="宋体" w:hAnsi="宋体" w:eastAsia="仿宋_GB2312" w:cs="仿宋_GB2312"/>
          <w:color w:val="000000"/>
          <w:sz w:val="32"/>
          <w:szCs w:val="32"/>
        </w:rPr>
        <w:t>。</w:t>
      </w:r>
    </w:p>
    <w:p>
      <w:pPr>
        <w:spacing w:line="540" w:lineRule="exact"/>
        <w:rPr>
          <w:rFonts w:ascii="宋体" w:hAnsi="宋体" w:eastAsia="仿宋_GB2312" w:cs="仿宋_GB2312"/>
          <w:color w:val="000000"/>
          <w:sz w:val="32"/>
          <w:szCs w:val="32"/>
        </w:rPr>
      </w:pPr>
    </w:p>
    <w:p>
      <w:pPr>
        <w:spacing w:line="540" w:lineRule="exact"/>
        <w:rPr>
          <w:rFonts w:ascii="宋体" w:hAnsi="宋体" w:eastAsia="仿宋_GB2312" w:cs="仿宋_GB2312"/>
          <w:color w:val="000000"/>
          <w:sz w:val="32"/>
          <w:szCs w:val="32"/>
        </w:rPr>
        <w:sectPr>
          <w:footerReference r:id="rId11" w:type="first"/>
          <w:headerReference r:id="rId9" w:type="default"/>
          <w:footerReference r:id="rId10" w:type="default"/>
          <w:pgSz w:w="11906" w:h="16838"/>
          <w:pgMar w:top="2098" w:right="1531" w:bottom="1984" w:left="1531" w:header="851" w:footer="1417" w:gutter="0"/>
          <w:pgNumType w:start="1"/>
          <w:cols w:space="720" w:num="1"/>
          <w:titlePg/>
          <w:docGrid w:type="lines" w:linePitch="319" w:charSpace="0"/>
        </w:sectPr>
      </w:pPr>
    </w:p>
    <w:p>
      <w:pPr>
        <w:spacing w:line="360" w:lineRule="auto"/>
        <w:rPr>
          <w:rFonts w:ascii="宋体" w:hAnsi="宋体" w:eastAsia="黑体" w:cs="宋体"/>
          <w:color w:val="000000"/>
          <w:sz w:val="32"/>
          <w:szCs w:val="32"/>
        </w:rPr>
      </w:pPr>
      <w:r>
        <w:rPr>
          <w:rFonts w:hint="eastAsia" w:ascii="宋体" w:hAnsi="宋体" w:eastAsia="黑体" w:cs="宋体"/>
          <w:color w:val="000000"/>
          <w:sz w:val="32"/>
          <w:szCs w:val="32"/>
        </w:rPr>
        <w:t>八、材料清单</w:t>
      </w:r>
    </w:p>
    <w:tbl>
      <w:tblPr>
        <w:tblStyle w:val="8"/>
        <w:tblW w:w="139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45"/>
        <w:gridCol w:w="566"/>
        <w:gridCol w:w="3350"/>
        <w:gridCol w:w="1717"/>
        <w:gridCol w:w="583"/>
        <w:gridCol w:w="3894"/>
        <w:gridCol w:w="29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67" w:hRule="atLeast"/>
          <w:jc w:val="center"/>
        </w:trPr>
        <w:tc>
          <w:tcPr>
            <w:tcW w:w="845" w:type="dxa"/>
            <w:tcBorders>
              <w:top w:val="single" w:color="000000" w:sz="4" w:space="0"/>
              <w:left w:val="single" w:color="000000" w:sz="4" w:space="0"/>
              <w:bottom w:val="single" w:color="auto" w:sz="4" w:space="0"/>
              <w:right w:val="single" w:color="auto" w:sz="4" w:space="0"/>
            </w:tcBorders>
            <w:noWrap/>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涉及名称</w:t>
            </w:r>
          </w:p>
        </w:tc>
        <w:tc>
          <w:tcPr>
            <w:tcW w:w="566" w:type="dxa"/>
            <w:tcBorders>
              <w:top w:val="single" w:color="000000"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序号</w:t>
            </w:r>
          </w:p>
        </w:tc>
        <w:tc>
          <w:tcPr>
            <w:tcW w:w="3350" w:type="dxa"/>
            <w:tcBorders>
              <w:top w:val="single" w:color="000000"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申请材料</w:t>
            </w:r>
          </w:p>
        </w:tc>
        <w:tc>
          <w:tcPr>
            <w:tcW w:w="1717" w:type="dxa"/>
            <w:tcBorders>
              <w:top w:val="single" w:color="000000"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材料来源</w:t>
            </w:r>
          </w:p>
        </w:tc>
        <w:tc>
          <w:tcPr>
            <w:tcW w:w="583" w:type="dxa"/>
            <w:tcBorders>
              <w:top w:val="single" w:color="000000"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份数</w:t>
            </w:r>
          </w:p>
        </w:tc>
        <w:tc>
          <w:tcPr>
            <w:tcW w:w="3894" w:type="dxa"/>
            <w:tcBorders>
              <w:top w:val="single" w:color="000000" w:sz="4" w:space="0"/>
              <w:left w:val="single" w:color="auto" w:sz="4" w:space="0"/>
              <w:bottom w:val="nil"/>
              <w:right w:val="single" w:color="auto" w:sz="4" w:space="0"/>
            </w:tcBorders>
            <w:noWrap/>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各类情形</w:t>
            </w:r>
          </w:p>
        </w:tc>
        <w:tc>
          <w:tcPr>
            <w:tcW w:w="2945" w:type="dxa"/>
            <w:tcBorders>
              <w:top w:val="single" w:color="000000"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材料要求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67" w:hRule="atLeast"/>
          <w:jc w:val="center"/>
        </w:trPr>
        <w:tc>
          <w:tcPr>
            <w:tcW w:w="845" w:type="dxa"/>
            <w:vMerge w:val="restart"/>
            <w:tcBorders>
              <w:top w:val="single" w:color="auto" w:sz="4" w:space="0"/>
              <w:left w:val="single" w:color="000000" w:sz="4" w:space="0"/>
              <w:right w:val="single" w:color="auto" w:sz="4" w:space="0"/>
            </w:tcBorders>
            <w:noWrap/>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基本材料</w:t>
            </w:r>
          </w:p>
        </w:tc>
        <w:tc>
          <w:tcPr>
            <w:tcW w:w="566" w:type="dxa"/>
            <w:tcBorders>
              <w:top w:val="single" w:color="auto"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1</w:t>
            </w:r>
          </w:p>
        </w:tc>
        <w:tc>
          <w:tcPr>
            <w:tcW w:w="3350" w:type="dxa"/>
            <w:tcBorders>
              <w:top w:val="single" w:color="auto"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widowControl/>
              <w:rPr>
                <w:rFonts w:ascii="宋体" w:hAnsi="宋体" w:eastAsia="宋体" w:cs="宋体"/>
                <w:color w:val="000000"/>
                <w:szCs w:val="21"/>
              </w:rPr>
            </w:pPr>
            <w:r>
              <w:rPr>
                <w:rFonts w:hint="eastAsia" w:ascii="宋体" w:hAnsi="宋体" w:eastAsia="宋体" w:cs="宋体"/>
                <w:color w:val="000000"/>
                <w:szCs w:val="21"/>
              </w:rPr>
              <w:t>本人申请报告、医保手册</w:t>
            </w:r>
          </w:p>
        </w:tc>
        <w:tc>
          <w:tcPr>
            <w:tcW w:w="1717"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申请人自备</w:t>
            </w:r>
          </w:p>
        </w:tc>
        <w:tc>
          <w:tcPr>
            <w:tcW w:w="583"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1</w:t>
            </w:r>
          </w:p>
        </w:tc>
        <w:tc>
          <w:tcPr>
            <w:tcW w:w="389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宋体" w:hAnsi="宋体" w:eastAsia="宋体" w:cs="宋体"/>
                <w:color w:val="000000"/>
                <w:szCs w:val="21"/>
              </w:rPr>
            </w:pPr>
            <w:r>
              <w:rPr>
                <w:rFonts w:hint="eastAsia" w:ascii="宋体" w:hAnsi="宋体" w:eastAsia="宋体" w:cs="宋体"/>
                <w:color w:val="000000"/>
                <w:szCs w:val="21"/>
              </w:rPr>
              <w:t xml:space="preserve">通用 </w:t>
            </w:r>
          </w:p>
        </w:tc>
        <w:tc>
          <w:tcPr>
            <w:tcW w:w="2945"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jc w:val="left"/>
              <w:rPr>
                <w:rFonts w:ascii="宋体" w:hAnsi="宋体" w:eastAsia="宋体" w:cs="宋体"/>
                <w:color w:val="000000"/>
                <w:szCs w:val="21"/>
              </w:rPr>
            </w:pPr>
            <w:r>
              <w:rPr>
                <w:rFonts w:hint="eastAsia" w:ascii="宋体" w:hAnsi="宋体" w:eastAsia="宋体" w:cs="宋体"/>
                <w:color w:val="000000"/>
                <w:szCs w:val="21"/>
              </w:rPr>
              <w:t>原件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67" w:hRule="atLeast"/>
          <w:jc w:val="center"/>
        </w:trPr>
        <w:tc>
          <w:tcPr>
            <w:tcW w:w="845" w:type="dxa"/>
            <w:vMerge w:val="continue"/>
            <w:tcBorders>
              <w:left w:val="single" w:color="000000" w:sz="4" w:space="0"/>
              <w:right w:val="single" w:color="auto" w:sz="4" w:space="0"/>
            </w:tcBorders>
            <w:noWrap/>
            <w:vAlign w:val="center"/>
          </w:tcPr>
          <w:p>
            <w:pPr>
              <w:widowControl/>
              <w:jc w:val="center"/>
              <w:rPr>
                <w:rFonts w:ascii="宋体" w:hAnsi="宋体" w:eastAsia="宋体" w:cs="宋体"/>
                <w:color w:val="000000"/>
                <w:szCs w:val="21"/>
              </w:rPr>
            </w:pPr>
          </w:p>
        </w:tc>
        <w:tc>
          <w:tcPr>
            <w:tcW w:w="566" w:type="dxa"/>
            <w:tcBorders>
              <w:top w:val="single" w:color="auto"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2</w:t>
            </w:r>
          </w:p>
        </w:tc>
        <w:tc>
          <w:tcPr>
            <w:tcW w:w="3350" w:type="dxa"/>
            <w:tcBorders>
              <w:top w:val="single" w:color="auto"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widowControl/>
              <w:jc w:val="left"/>
              <w:rPr>
                <w:rFonts w:ascii="宋体" w:hAnsi="宋体" w:eastAsia="宋体" w:cs="宋体"/>
                <w:color w:val="000000"/>
                <w:szCs w:val="21"/>
              </w:rPr>
            </w:pPr>
            <w:r>
              <w:rPr>
                <w:rFonts w:hint="eastAsia" w:ascii="宋体" w:hAnsi="宋体" w:eastAsia="宋体" w:cs="宋体"/>
                <w:color w:val="000000"/>
                <w:szCs w:val="21"/>
              </w:rPr>
              <w:t>入院记录、出院记录、急诊诊断证明、有效发票原件、住院费用明细清单</w:t>
            </w:r>
          </w:p>
        </w:tc>
        <w:tc>
          <w:tcPr>
            <w:tcW w:w="1717"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就医医院</w:t>
            </w:r>
          </w:p>
        </w:tc>
        <w:tc>
          <w:tcPr>
            <w:tcW w:w="583"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3894" w:type="dxa"/>
            <w:tcBorders>
              <w:top w:val="single" w:color="auto" w:sz="4" w:space="0"/>
              <w:left w:val="single" w:color="auto" w:sz="4" w:space="0"/>
              <w:bottom w:val="single" w:color="auto" w:sz="4" w:space="0"/>
              <w:right w:val="single" w:color="auto" w:sz="4" w:space="0"/>
            </w:tcBorders>
            <w:noWrap/>
            <w:vAlign w:val="center"/>
          </w:tcPr>
          <w:p>
            <w:pPr>
              <w:ind w:firstLine="1680" w:firstLineChars="800"/>
              <w:jc w:val="left"/>
              <w:rPr>
                <w:rFonts w:ascii="宋体" w:hAnsi="宋体" w:eastAsia="宋体" w:cs="宋体"/>
                <w:color w:val="000000"/>
                <w:szCs w:val="21"/>
              </w:rPr>
            </w:pPr>
            <w:r>
              <w:rPr>
                <w:rFonts w:hint="eastAsia" w:ascii="宋体" w:hAnsi="宋体" w:eastAsia="宋体" w:cs="宋体"/>
                <w:color w:val="000000"/>
                <w:szCs w:val="21"/>
              </w:rPr>
              <w:t>通用</w:t>
            </w:r>
          </w:p>
        </w:tc>
        <w:tc>
          <w:tcPr>
            <w:tcW w:w="2945"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jc w:val="left"/>
              <w:rPr>
                <w:rFonts w:ascii="宋体" w:hAnsi="宋体" w:eastAsia="宋体" w:cs="宋体"/>
                <w:color w:val="000000"/>
                <w:szCs w:val="21"/>
              </w:rPr>
            </w:pPr>
            <w:bookmarkStart w:id="0" w:name="OLE_LINK3"/>
            <w:r>
              <w:rPr>
                <w:rFonts w:hint="eastAsia" w:ascii="宋体" w:hAnsi="宋体" w:eastAsia="宋体" w:cs="宋体"/>
                <w:color w:val="000000"/>
                <w:szCs w:val="21"/>
              </w:rPr>
              <w:t>原件</w:t>
            </w:r>
            <w:bookmarkEnd w:id="0"/>
            <w:r>
              <w:rPr>
                <w:rFonts w:hint="eastAsia" w:ascii="宋体" w:hAnsi="宋体" w:eastAsia="宋体" w:cs="宋体"/>
                <w:color w:val="000000"/>
                <w:szCs w:val="21"/>
              </w:rPr>
              <w:t>，需加盖医院印章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67" w:hRule="atLeast"/>
          <w:jc w:val="center"/>
        </w:trPr>
        <w:tc>
          <w:tcPr>
            <w:tcW w:w="845" w:type="dxa"/>
            <w:vMerge w:val="continue"/>
            <w:tcBorders>
              <w:left w:val="single" w:color="000000" w:sz="4" w:space="0"/>
              <w:right w:val="single" w:color="auto" w:sz="4" w:space="0"/>
            </w:tcBorders>
            <w:noWrap/>
            <w:vAlign w:val="center"/>
          </w:tcPr>
          <w:p>
            <w:pPr>
              <w:widowControl/>
              <w:jc w:val="center"/>
              <w:rPr>
                <w:rFonts w:ascii="宋体" w:hAnsi="宋体" w:eastAsia="宋体" w:cs="宋体"/>
                <w:color w:val="000000"/>
                <w:szCs w:val="21"/>
              </w:rPr>
            </w:pPr>
          </w:p>
        </w:tc>
        <w:tc>
          <w:tcPr>
            <w:tcW w:w="566" w:type="dxa"/>
            <w:tcBorders>
              <w:top w:val="single" w:color="auto"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3</w:t>
            </w:r>
          </w:p>
        </w:tc>
        <w:tc>
          <w:tcPr>
            <w:tcW w:w="3350" w:type="dxa"/>
            <w:tcBorders>
              <w:top w:val="single" w:color="auto"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widowControl/>
              <w:jc w:val="left"/>
              <w:rPr>
                <w:rFonts w:ascii="宋体" w:hAnsi="宋体" w:eastAsia="宋体" w:cs="宋体"/>
                <w:color w:val="000000"/>
                <w:szCs w:val="21"/>
              </w:rPr>
            </w:pPr>
            <w:r>
              <w:rPr>
                <w:rFonts w:hint="eastAsia" w:ascii="宋体" w:hAnsi="宋体" w:eastAsia="宋体" w:cs="宋体"/>
                <w:color w:val="000000"/>
                <w:szCs w:val="21"/>
              </w:rPr>
              <w:t>邵阳市医疗保险异地就医一次性告知书及人员身份核实表</w:t>
            </w:r>
          </w:p>
        </w:tc>
        <w:tc>
          <w:tcPr>
            <w:tcW w:w="1717"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医保局网站下载</w:t>
            </w:r>
          </w:p>
        </w:tc>
        <w:tc>
          <w:tcPr>
            <w:tcW w:w="583"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389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cs="宋体"/>
                <w:color w:val="000000"/>
                <w:szCs w:val="21"/>
              </w:rPr>
            </w:pPr>
            <w:r>
              <w:rPr>
                <w:rFonts w:hint="eastAsia" w:ascii="宋体" w:hAnsi="宋体" w:eastAsia="宋体" w:cs="宋体"/>
                <w:color w:val="000000"/>
                <w:szCs w:val="21"/>
              </w:rPr>
              <w:t>通用</w:t>
            </w:r>
          </w:p>
        </w:tc>
        <w:tc>
          <w:tcPr>
            <w:tcW w:w="2945"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rPr>
                <w:rFonts w:ascii="宋体" w:hAnsi="宋体" w:eastAsia="宋体" w:cs="宋体"/>
                <w:color w:val="000000"/>
                <w:szCs w:val="21"/>
              </w:rPr>
            </w:pPr>
            <w:r>
              <w:rPr>
                <w:rFonts w:hint="eastAsia" w:ascii="宋体" w:hAnsi="宋体" w:eastAsia="宋体" w:cs="宋体"/>
                <w:color w:val="000000"/>
                <w:szCs w:val="21"/>
              </w:rPr>
              <w:t>原件，加盖医院公章。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567" w:hRule="atLeast"/>
          <w:jc w:val="center"/>
        </w:trPr>
        <w:tc>
          <w:tcPr>
            <w:tcW w:w="845" w:type="dxa"/>
            <w:vMerge w:val="continue"/>
            <w:tcBorders>
              <w:left w:val="single" w:color="000000" w:sz="4" w:space="0"/>
              <w:bottom w:val="single" w:color="auto" w:sz="4" w:space="0"/>
              <w:right w:val="single" w:color="auto" w:sz="4" w:space="0"/>
            </w:tcBorders>
            <w:noWrap/>
            <w:vAlign w:val="center"/>
          </w:tcPr>
          <w:p>
            <w:pPr>
              <w:widowControl/>
              <w:jc w:val="center"/>
              <w:rPr>
                <w:rFonts w:ascii="宋体" w:hAnsi="宋体" w:eastAsia="宋体" w:cs="宋体"/>
                <w:color w:val="000000"/>
                <w:szCs w:val="21"/>
              </w:rPr>
            </w:pPr>
          </w:p>
        </w:tc>
        <w:tc>
          <w:tcPr>
            <w:tcW w:w="566" w:type="dxa"/>
            <w:tcBorders>
              <w:top w:val="single" w:color="auto"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4</w:t>
            </w:r>
          </w:p>
        </w:tc>
        <w:tc>
          <w:tcPr>
            <w:tcW w:w="3350" w:type="dxa"/>
            <w:tcBorders>
              <w:top w:val="single" w:color="auto" w:sz="4" w:space="0"/>
              <w:left w:val="single" w:color="000000" w:sz="4" w:space="0"/>
              <w:bottom w:val="single" w:color="auto" w:sz="4" w:space="0"/>
              <w:right w:val="single" w:color="auto" w:sz="4" w:space="0"/>
            </w:tcBorders>
            <w:noWrap/>
            <w:tcMar>
              <w:top w:w="15" w:type="dxa"/>
              <w:left w:w="15" w:type="dxa"/>
              <w:bottom w:w="15" w:type="dxa"/>
              <w:right w:w="15" w:type="dxa"/>
            </w:tcMar>
            <w:vAlign w:val="center"/>
          </w:tcPr>
          <w:p>
            <w:pPr>
              <w:widowControl/>
              <w:jc w:val="left"/>
              <w:rPr>
                <w:rFonts w:ascii="宋体" w:hAnsi="宋体" w:eastAsia="宋体" w:cs="宋体"/>
                <w:color w:val="000000"/>
                <w:szCs w:val="21"/>
              </w:rPr>
            </w:pPr>
            <w:r>
              <w:rPr>
                <w:rFonts w:hint="eastAsia" w:ascii="宋体" w:hAnsi="宋体" w:eastAsia="宋体" w:cs="宋体"/>
                <w:color w:val="000000"/>
                <w:szCs w:val="21"/>
              </w:rPr>
              <w:t>身份证、本人建设银行卡</w:t>
            </w:r>
          </w:p>
        </w:tc>
        <w:tc>
          <w:tcPr>
            <w:tcW w:w="1717"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申请人自备</w:t>
            </w:r>
          </w:p>
        </w:tc>
        <w:tc>
          <w:tcPr>
            <w:tcW w:w="583"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jc w:val="center"/>
              <w:rPr>
                <w:rFonts w:ascii="宋体" w:hAnsi="宋体" w:eastAsia="宋体" w:cs="宋体"/>
                <w:color w:val="000000"/>
                <w:szCs w:val="21"/>
              </w:rPr>
            </w:pPr>
            <w:r>
              <w:rPr>
                <w:rFonts w:hint="eastAsia" w:ascii="宋体" w:hAnsi="宋体" w:eastAsia="宋体" w:cs="宋体"/>
                <w:color w:val="000000"/>
                <w:szCs w:val="21"/>
              </w:rPr>
              <w:t>1</w:t>
            </w:r>
          </w:p>
        </w:tc>
        <w:tc>
          <w:tcPr>
            <w:tcW w:w="3894"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宋体" w:cs="宋体"/>
                <w:color w:val="000000"/>
                <w:szCs w:val="21"/>
              </w:rPr>
            </w:pPr>
            <w:r>
              <w:rPr>
                <w:rFonts w:hint="eastAsia" w:ascii="宋体" w:hAnsi="宋体" w:eastAsia="宋体" w:cs="宋体"/>
                <w:color w:val="000000"/>
                <w:szCs w:val="21"/>
              </w:rPr>
              <w:t>通用</w:t>
            </w:r>
          </w:p>
        </w:tc>
        <w:tc>
          <w:tcPr>
            <w:tcW w:w="2945" w:type="dxa"/>
            <w:tcBorders>
              <w:top w:val="single" w:color="auto" w:sz="4" w:space="0"/>
              <w:left w:val="single" w:color="auto" w:sz="4" w:space="0"/>
              <w:bottom w:val="single" w:color="auto" w:sz="4" w:space="0"/>
              <w:right w:val="single" w:color="auto" w:sz="4" w:space="0"/>
            </w:tcBorders>
            <w:noWrap/>
            <w:tcMar>
              <w:top w:w="15" w:type="dxa"/>
              <w:left w:w="15" w:type="dxa"/>
              <w:bottom w:w="15" w:type="dxa"/>
              <w:right w:w="15" w:type="dxa"/>
            </w:tcMar>
            <w:vAlign w:val="center"/>
          </w:tcPr>
          <w:p>
            <w:pPr>
              <w:widowControl/>
              <w:jc w:val="left"/>
              <w:rPr>
                <w:rFonts w:ascii="宋体" w:hAnsi="宋体" w:eastAsia="宋体" w:cs="宋体"/>
                <w:color w:val="000000"/>
                <w:szCs w:val="21"/>
              </w:rPr>
            </w:pPr>
            <w:r>
              <w:rPr>
                <w:rFonts w:hint="eastAsia" w:ascii="宋体" w:hAnsi="宋体" w:eastAsia="宋体" w:cs="宋体"/>
                <w:color w:val="000000"/>
                <w:szCs w:val="21"/>
              </w:rPr>
              <w:t>复印件，本人签字。</w:t>
            </w:r>
          </w:p>
        </w:tc>
      </w:tr>
    </w:tbl>
    <w:p>
      <w:pPr>
        <w:spacing w:line="580" w:lineRule="exact"/>
        <w:ind w:firstLine="1280" w:firstLineChars="400"/>
        <w:jc w:val="center"/>
        <w:rPr>
          <w:rFonts w:ascii="宋体" w:hAnsi="宋体" w:eastAsia="黑体" w:cs="黑体"/>
          <w:bCs/>
          <w:color w:val="000000"/>
          <w:sz w:val="32"/>
          <w:szCs w:val="32"/>
        </w:rPr>
      </w:pPr>
    </w:p>
    <w:p>
      <w:pPr>
        <w:rPr>
          <w:rFonts w:ascii="宋体" w:hAnsi="宋体" w:eastAsia="黑体" w:cs="黑体"/>
          <w:b/>
          <w:bCs/>
          <w:color w:val="000000"/>
          <w:sz w:val="32"/>
          <w:szCs w:val="32"/>
        </w:rPr>
      </w:pPr>
    </w:p>
    <w:p>
      <w:pPr>
        <w:rPr>
          <w:rFonts w:ascii="宋体" w:hAnsi="宋体" w:eastAsia="黑体" w:cs="黑体"/>
          <w:b/>
          <w:bCs/>
          <w:color w:val="000000"/>
          <w:sz w:val="32"/>
          <w:szCs w:val="32"/>
        </w:rPr>
        <w:sectPr>
          <w:pgSz w:w="16838" w:h="11906" w:orient="landscape"/>
          <w:pgMar w:top="1417" w:right="1417" w:bottom="1417" w:left="1417" w:header="851" w:footer="964" w:gutter="0"/>
          <w:cols w:space="720" w:num="1"/>
          <w:titlePg/>
          <w:docGrid w:type="lines" w:linePitch="324" w:charSpace="0"/>
        </w:sectPr>
      </w:pPr>
    </w:p>
    <w:p>
      <w:pPr>
        <w:rPr>
          <w:rFonts w:ascii="宋体" w:hAnsi="宋体" w:eastAsia="黑体" w:cs="黑体"/>
          <w:color w:val="000000"/>
          <w:sz w:val="32"/>
          <w:szCs w:val="32"/>
        </w:rPr>
      </w:pPr>
      <w:r>
        <w:rPr>
          <w:rFonts w:hint="eastAsia" w:ascii="宋体" w:hAnsi="宋体" w:eastAsia="黑体" w:cs="黑体"/>
          <w:color w:val="000000"/>
          <w:sz w:val="32"/>
          <w:szCs w:val="32"/>
        </w:rPr>
        <w:t>九、基本流程</w:t>
      </w:r>
    </w:p>
    <w:tbl>
      <w:tblPr>
        <w:tblStyle w:val="9"/>
        <w:tblpPr w:leftFromText="181" w:vertAnchor="text" w:horzAnchor="page" w:tblpX="1753" w:tblpY="245"/>
        <w:tblOverlap w:val="never"/>
        <w:tblW w:w="860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6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481" w:hRule="atLeast"/>
        </w:trPr>
        <w:tc>
          <w:tcPr>
            <w:tcW w:w="8600" w:type="dxa"/>
            <w:tcBorders>
              <w:tl2br w:val="nil"/>
              <w:tr2bl w:val="nil"/>
            </w:tcBorders>
            <w:noWrap/>
          </w:tcPr>
          <w:p>
            <w:pPr>
              <w:jc w:val="center"/>
              <w:rPr>
                <w:rFonts w:ascii="宋体" w:hAnsi="宋体" w:eastAsia="仿宋_GB2312" w:cs="仿宋_GB2312"/>
                <w:b/>
                <w:bCs/>
                <w:color w:val="000000"/>
                <w:sz w:val="32"/>
                <w:szCs w:val="32"/>
              </w:rPr>
            </w:pPr>
            <w:r>
              <w:rPr>
                <w:rFonts w:ascii="宋体" w:hAnsi="宋体" w:eastAsia="仿宋_GB2312" w:cs="仿宋_GB2312"/>
                <w:b/>
                <w:bCs/>
                <w:color w:val="000000"/>
                <w:sz w:val="32"/>
                <w:szCs w:val="32"/>
              </w:rPr>
              <w:pict>
                <v:shape id="_x0000_s2064" o:spid="_x0000_s2064" o:spt="33" type="#_x0000_t33" style="position:absolute;left:0pt;margin-left:146.45pt;margin-top:26.1pt;height:137.7pt;width:12.05pt;rotation:-5898240f;z-index:251718656;mso-width-relative:page;mso-height-relative:page;" filled="f" coordsize="21600,21600" o:gfxdata="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j0bY&#10;69kAAAAKAQAADwAAAAAAAAABACAAAAAiAAAAZHJzL2Rvd25yZXYueG1sUEsBAhQAFAAAAAgAh07i&#10;QNWOYufoAQAAhQMAAA4AAAAAAAAAAQAgAAAAKAEAAGRycy9lMm9Eb2MueG1sUEsFBgAAAAAGAAYA&#10;WQEAAIIFAAAAAA==&#10;">
                  <v:path arrowok="t"/>
                  <v:fill on="f" focussize="0,0"/>
                  <v:stroke joinstyle="round" endarrow="open"/>
                  <v:imagedata o:title=""/>
                  <o:lock v:ext="edit"/>
                </v:shape>
              </w:pict>
            </w:r>
            <w:r>
              <w:rPr>
                <w:rFonts w:ascii="宋体" w:hAnsi="宋体" w:eastAsia="仿宋_GB2312" w:cs="仿宋_GB2312"/>
                <w:b/>
                <w:bCs/>
                <w:color w:val="000000"/>
                <w:sz w:val="32"/>
                <w:szCs w:val="32"/>
              </w:rPr>
              <w:pict>
                <v:shape id="_x0000_s2065" o:spid="_x0000_s2065" o:spt="176" type="#_x0000_t176" style="position:absolute;left:0pt;margin-left:220.3pt;margin-top:77.45pt;height:30.45pt;width:85.35pt;z-index:251671552;mso-width-relative:page;mso-height-relative:page;" filled="f" coordsize="21600,21600" o:gfxdata="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iNorw9kAAAALAQAADwAAAAAAAAABACAAAAAiAAAA&#10;ZHJzL2Rvd25yZXYueG1sUEsBAhQAFAAAAAgAh07iQIJWq/54AgAApQQAAA4AAAAAAAAAAQAgAAAA&#10;KAEAAGRycy9lMm9Eb2MueG1sUEsFBgAAAAAGAAYAWQEAABIGAAAAAA==&#10;">
                  <v:path/>
                  <v:fill on="f" focussize="0,0"/>
                  <v:stroke weight="1pt" joinstyle="round"/>
                  <v:imagedata o:title=""/>
                  <o:lock v:ext="edit"/>
                  <v:textbox>
                    <w:txbxContent>
                      <w:p>
                        <w:pPr>
                          <w:jc w:val="center"/>
                        </w:pPr>
                        <w:r>
                          <w:rPr>
                            <w:rFonts w:hint="eastAsia"/>
                          </w:rPr>
                          <w:t>申报</w:t>
                        </w:r>
                      </w:p>
                    </w:txbxContent>
                  </v:textbox>
                </v:shape>
              </w:pict>
            </w:r>
            <w:r>
              <w:rPr>
                <w:rFonts w:ascii="宋体" w:hAnsi="宋体" w:eastAsia="仿宋_GB2312" w:cs="仿宋_GB2312"/>
                <w:b/>
                <w:bCs/>
                <w:color w:val="000000"/>
                <w:sz w:val="32"/>
                <w:szCs w:val="32"/>
              </w:rPr>
              <w:pict>
                <v:rect id="_x0000_s2066" o:spid="_x0000_s2066" o:spt="1" style="position:absolute;left:0pt;margin-left:186.85pt;margin-top:216.6pt;height:43.25pt;width:152.25pt;z-index:251659264;v-text-anchor:middle;mso-width-relative:page;mso-height-relative:page;" filled="f" coordsize="21600,21600" o:gfxdata="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Bfbv5B2wAAAAsBAAAP&#10;AAAAAAAAAAEAIAAAACIAAABkcnMvZG93bnJldi54bWxQSwECFAAUAAAACACHTuJAK1g+v04CAACB&#10;BAAADgAAAAAAAAABACAAAAAqAQAAZHJzL2Uyb0RvYy54bWxQSwUGAAAAAAYABgBZAQAA6gUAAAAA&#10;">
                  <v:path/>
                  <v:fill on="f" focussize="0,0"/>
                  <v:stroke weight="1pt" joinstyle="round"/>
                  <v:imagedata o:title=""/>
                  <o:lock v:ext="edit"/>
                  <v:textbox>
                    <w:txbxContent>
                      <w:p>
                        <w:pPr>
                          <w:jc w:val="center"/>
                          <w:rPr>
                            <w:color w:val="000000"/>
                            <w:sz w:val="28"/>
                            <w:szCs w:val="28"/>
                          </w:rPr>
                        </w:pPr>
                        <w:r>
                          <w:rPr>
                            <w:rFonts w:hint="eastAsia"/>
                            <w:color w:val="000000"/>
                            <w:sz w:val="28"/>
                            <w:szCs w:val="28"/>
                          </w:rPr>
                          <w:t>审  核</w:t>
                        </w:r>
                      </w:p>
                    </w:txbxContent>
                  </v:textbox>
                </v:rect>
              </w:pict>
            </w:r>
            <w:r>
              <w:rPr>
                <w:rFonts w:ascii="宋体" w:hAnsi="宋体" w:eastAsia="仿宋_GB2312" w:cs="仿宋_GB2312"/>
                <w:b/>
                <w:bCs/>
                <w:color w:val="000000"/>
                <w:sz w:val="32"/>
                <w:szCs w:val="32"/>
              </w:rPr>
              <w:pict>
                <v:shape id="_x0000_s2067" o:spid="_x0000_s2067" o:spt="110" type="#_x0000_t110" style="position:absolute;left:0pt;margin-left:216.05pt;margin-top:132.9pt;height:55.3pt;width:92.35pt;mso-position-vertical-relative:page;mso-wrap-distance-bottom:0pt;mso-wrap-distance-left:9pt;mso-wrap-distance-right:9pt;mso-wrap-distance-top:0pt;z-index:251658240;mso-width-relative:page;mso-height-relative:page;" coordsize="21600,21600" o:gfxdata="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BL7zF+2gAAAAsBAAAPAAAAAAAAAAEAIAAAACIAAABkcnMv&#10;ZG93bnJldi54bWxQSwECFAAUAAAACACHTuJA7swPm3MCAADABAAADgAAAAAAAAABACAAAAApAQAA&#10;ZHJzL2Uyb0RvYy54bWxQSwUGAAAAAAYABgBZAQAADgYAAAAA&#10;">
                  <v:path/>
                  <v:fill focussize="0,0"/>
                  <v:stroke weight="1pt" joinstyle="round"/>
                  <v:imagedata o:title=""/>
                  <o:lock v:ext="edit"/>
                  <v:textbox>
                    <w:txbxContent>
                      <w:p>
                        <w:pPr>
                          <w:jc w:val="left"/>
                        </w:pPr>
                        <w:r>
                          <w:rPr>
                            <w:rFonts w:hint="eastAsia"/>
                            <w:sz w:val="24"/>
                            <w:szCs w:val="24"/>
                          </w:rPr>
                          <w:t>受理</w:t>
                        </w:r>
                      </w:p>
                    </w:txbxContent>
                  </v:textbox>
                  <w10:wrap type="square"/>
                </v:shape>
              </w:pict>
            </w:r>
            <w:r>
              <w:rPr>
                <w:rFonts w:ascii="宋体" w:hAnsi="宋体" w:eastAsia="仿宋_GB2312" w:cs="仿宋_GB2312"/>
                <w:b/>
                <w:bCs/>
                <w:color w:val="000000"/>
                <w:sz w:val="32"/>
                <w:szCs w:val="32"/>
              </w:rPr>
              <w:pict>
                <v:rect id="_x0000_s2068" o:spid="_x0000_s2068" o:spt="1" style="position:absolute;left:0pt;margin-left:59.05pt;margin-top:100.95pt;height:44.2pt;width:94.4pt;z-index:251715584;mso-width-relative:page;mso-height-relative:page;" filled="f" coordsize="21600,21600" o:gfxdata="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bOMEw9oAAAALAQAA&#10;DwAAAAAAAAABACAAAAAiAAAAZHJzL2Rvd25yZXYueG1sUEsBAhQAFAAAAAgAh07iQLknsNhQAgAA&#10;fwQAAA4AAAAAAAAAAQAgAAAAKQEAAGRycy9lMm9Eb2MueG1sUEsFBgAAAAAGAAYAWQEAAOsFAAAA&#10;AA==&#10;">
                  <v:path/>
                  <v:fill on="f" focussize="0,0"/>
                  <v:stroke weight="1pt" joinstyle="round"/>
                  <v:imagedata o:title=""/>
                  <o:lock v:ext="edit"/>
                  <v:textbox>
                    <w:txbxContent>
                      <w:p>
                        <w:pPr>
                          <w:jc w:val="left"/>
                          <w:rPr>
                            <w:position w:val="6"/>
                            <w:sz w:val="18"/>
                            <w:szCs w:val="18"/>
                          </w:rPr>
                        </w:pPr>
                        <w:r>
                          <w:rPr>
                            <w:rFonts w:hint="eastAsia"/>
                            <w:position w:val="6"/>
                            <w:sz w:val="18"/>
                            <w:szCs w:val="18"/>
                          </w:rPr>
                          <w:t>退回材料，并一次性告知需补齐的材料</w:t>
                        </w:r>
                      </w:p>
                    </w:txbxContent>
                  </v:textbox>
                </v:rect>
              </w:pict>
            </w:r>
            <w:r>
              <w:rPr>
                <w:rFonts w:ascii="宋体" w:hAnsi="宋体" w:eastAsia="仿宋_GB2312" w:cs="仿宋_GB2312"/>
                <w:b/>
                <w:bCs/>
                <w:color w:val="000000"/>
                <w:sz w:val="32"/>
                <w:szCs w:val="32"/>
              </w:rPr>
              <w:pict>
                <v:shape id="_x0000_s2069" o:spid="_x0000_s2069" o:spt="109" type="#_x0000_t109" style="position:absolute;left:0pt;margin-left:186.5pt;margin-top:345.7pt;height:41.45pt;width:152.25pt;z-index:251661312;v-text-anchor:middle;mso-width-relative:page;mso-height-relative:page;" filled="f" coordsize="21600,21600" o:gfxdata="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3Y4/+toAAAALAQAADwAAAAAAAAABACAAAAAiAAAAZHJzL2Rvd25yZXYueG1sUEsB&#10;AhQAFAAAAAgAh07iQHmIpI5lAgAAmAQAAA4AAAAAAAAAAQAgAAAAKQEAAGRycy9lMm9Eb2MueG1s&#10;UEsFBgAAAAAGAAYAWQEAAAAGAAAAAA==&#10;">
                  <v:path/>
                  <v:fill on="f" focussize="0,0"/>
                  <v:stroke weight="1pt" joinstyle="round"/>
                  <v:imagedata o:title=""/>
                  <o:lock v:ext="edit"/>
                  <v:textbox>
                    <w:txbxContent>
                      <w:p>
                        <w:pPr>
                          <w:jc w:val="center"/>
                          <w:rPr>
                            <w:sz w:val="28"/>
                            <w:szCs w:val="28"/>
                          </w:rPr>
                        </w:pPr>
                        <w:r>
                          <w:rPr>
                            <w:rFonts w:hint="eastAsia"/>
                            <w:sz w:val="28"/>
                            <w:szCs w:val="28"/>
                          </w:rPr>
                          <w:t>费用拨付</w:t>
                        </w:r>
                      </w:p>
                    </w:txbxContent>
                  </v:textbox>
                </v:shape>
              </w:pict>
            </w:r>
            <w:r>
              <w:rPr>
                <w:rFonts w:hint="eastAsia" w:ascii="宋体" w:hAnsi="宋体" w:eastAsia="仿宋_GB2312" w:cs="仿宋_GB2312"/>
                <w:b/>
                <w:bCs/>
                <w:color w:val="000000"/>
                <w:sz w:val="32"/>
                <w:szCs w:val="32"/>
              </w:rPr>
              <w:t>“我要报销异地急诊住院费”一件事一次办流程图</w:t>
            </w:r>
          </w:p>
          <w:p>
            <w:pPr>
              <w:jc w:val="center"/>
              <w:rPr>
                <w:rFonts w:ascii="宋体" w:hAnsi="宋体" w:eastAsia="黑体" w:cs="黑体"/>
                <w:b/>
                <w:bCs/>
                <w:color w:val="000000"/>
                <w:sz w:val="32"/>
                <w:szCs w:val="32"/>
              </w:rPr>
            </w:pPr>
            <w:r>
              <w:rPr>
                <w:rFonts w:ascii="宋体" w:hAnsi="宋体"/>
                <w:color w:val="000000"/>
                <w:sz w:val="32"/>
              </w:rPr>
              <w:pict>
                <v:shape id="_x0000_s2070" o:spid="_x0000_s2070" o:spt="32" type="#_x0000_t32" style="position:absolute;left:0pt;margin-left:262.2pt;margin-top:155.75pt;height:30.3pt;width:0.75pt;z-index:251721728;mso-width-relative:page;mso-height-relative:page;" filled="f" coordsize="21600,21600" o:gfxdata="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7ivba2QAAAAsB&#10;AAAPAAAAAAAAAAEAIAAAACIAAABkcnMvZG93bnJldi54bWxQSwECFAAUAAAACACHTuJAEqP8tuEB&#10;AACLAwAADgAAAAAAAAABACAAAAAoAQAAZHJzL2Uyb0RvYy54bWxQSwUGAAAAAAYABgBZAQAAewUA&#10;AAAA&#10;">
                  <v:path arrowok="t"/>
                  <v:fill on="f" focussize="0,0"/>
                  <v:stroke endarrow="open"/>
                  <v:imagedata o:title=""/>
                  <o:lock v:ext="edit"/>
                </v:shape>
              </w:pict>
            </w:r>
            <w:r>
              <w:rPr>
                <w:rFonts w:ascii="宋体" w:hAnsi="宋体"/>
                <w:color w:val="000000"/>
                <w:sz w:val="32"/>
              </w:rPr>
              <w:pict>
                <v:shape id="_x0000_s2071" o:spid="_x0000_s2071" o:spt="32" type="#_x0000_t32" style="position:absolute;left:0pt;flip:x;margin-left:262.65pt;margin-top:291.35pt;height:23.05pt;width:0.35pt;z-index:251722752;mso-width-relative:page;mso-height-relative:page;" filled="f" coordsize="21600,21600" o:gfxdata="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WETeLZAAAACwEAAA8AAAAAAAAAAQAgAAAAIgAAAGRycy9kb3ducmV2LnhtbFBLAQIUABQAAAAI&#10;AIdO4kAHdx/z7AEAAJUDAAAOAAAAAAAAAAEAIAAAACgBAABkcnMvZTJvRG9jLnhtbFBLBQYAAAAA&#10;BgAGAFkBAACGBQAAAAA=&#10;">
                  <v:path arrowok="t"/>
                  <v:fill on="f" focussize="0,0"/>
                  <v:stroke endarrow="open"/>
                  <v:imagedata o:title=""/>
                  <o:lock v:ext="edit"/>
                </v:shape>
              </w:pict>
            </w:r>
            <w:r>
              <w:rPr>
                <w:rFonts w:ascii="宋体" w:hAnsi="宋体"/>
                <w:color w:val="000000"/>
                <w:sz w:val="32"/>
              </w:rPr>
              <w:pict>
                <v:rect id="_x0000_s2072" o:spid="_x0000_s2072" o:spt="1" style="position:absolute;left:0pt;margin-left:186.5pt;margin-top:249.25pt;height:43.25pt;width:152.95pt;z-index:251660288;v-text-anchor:middle;mso-width-relative:page;mso-height-relative:page;" filled="f" coordsize="21600,21600" o:gfxdata="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XqtCD2gAAAAsBAAAP&#10;AAAAAAAAAAEAIAAAACIAAABkcnMvZG93bnJldi54bWxQSwECFAAUAAAACACHTuJAzTnSf08CAACB&#10;BAAADgAAAAAAAAABACAAAAApAQAAZHJzL2Uyb0RvYy54bWxQSwUGAAAAAAYABgBZAQAA6gUAAAAA&#10;">
                  <v:path/>
                  <v:fill on="f" focussize="0,0"/>
                  <v:stroke weight="1pt" joinstyle="round"/>
                  <v:imagedata o:title=""/>
                  <o:lock v:ext="edit"/>
                  <v:textbox>
                    <w:txbxContent>
                      <w:p>
                        <w:pPr>
                          <w:jc w:val="center"/>
                          <w:rPr>
                            <w:sz w:val="28"/>
                            <w:szCs w:val="28"/>
                          </w:rPr>
                        </w:pPr>
                        <w:r>
                          <w:rPr>
                            <w:rFonts w:hint="eastAsia"/>
                            <w:sz w:val="28"/>
                            <w:szCs w:val="28"/>
                          </w:rPr>
                          <w:t>审  批</w:t>
                        </w:r>
                      </w:p>
                    </w:txbxContent>
                  </v:textbox>
                </v:rect>
              </w:pict>
            </w:r>
            <w:r>
              <w:rPr>
                <w:rFonts w:ascii="宋体" w:hAnsi="宋体"/>
                <w:color w:val="000000"/>
                <w:sz w:val="32"/>
              </w:rPr>
              <w:pict>
                <v:shape id="_x0000_s2073" o:spid="_x0000_s2073" o:spt="32" type="#_x0000_t32" style="position:absolute;left:0pt;margin-left:263pt;margin-top:227.55pt;height:21.65pt;width:0pt;z-index:251724800;mso-width-relative:page;mso-height-relative:page;" filled="f" coordsize="21600,21600" o:gfxdata="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1+VDdNgAAAALAQAA&#10;DwAAAAAAAAABACAAAAAiAAAAZHJzL2Rvd25yZXYueG1sUEsBAhQAFAAAAAgAh07iQIGuuijgAQAA&#10;iAMAAA4AAAAAAAAAAQAgAAAAJwEAAGRycy9lMm9Eb2MueG1sUEsFBgAAAAAGAAYAWQEAAHkFAAAA&#10;AA==&#10;">
                  <v:path arrowok="t"/>
                  <v:fill on="f" focussize="0,0"/>
                  <v:stroke endarrow="open"/>
                  <v:imagedata o:title=""/>
                  <o:lock v:ext="edit"/>
                </v:shape>
              </w:pict>
            </w:r>
            <w:r>
              <w:rPr>
                <w:rFonts w:ascii="宋体" w:hAnsi="宋体"/>
                <w:color w:val="000000"/>
                <w:sz w:val="32"/>
              </w:rPr>
              <w:pict>
                <v:shape id="_x0000_s2074" o:spid="_x0000_s2074" o:spt="32" type="#_x0000_t32" style="position:absolute;left:0pt;flip:x;margin-left:262.25pt;margin-top:76.45pt;height:26.6pt;width:0.75pt;z-index:251720704;mso-width-relative:page;mso-height-relative:page;" filled="f" coordsize="21600,21600" o:gfxdata="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6cMwh&#10;2AAAAAsBAAAPAAAAAAAAAAEAIAAAACIAAABkcnMvZG93bnJldi54bWxQSwECFAAUAAAACACHTuJA&#10;pCEHKugBAACVAwAADgAAAAAAAAABACAAAAAnAQAAZHJzL2Uyb0RvYy54bWxQSwUGAAAAAAYABgBZ&#10;AQAAgQUAAAAA&#10;">
                  <v:path arrowok="t"/>
                  <v:fill on="f" focussize="0,0"/>
                  <v:stroke endarrow="open"/>
                  <v:imagedata o:title=""/>
                  <o:lock v:ext="edit"/>
                </v:shape>
              </w:pict>
            </w:r>
            <w:r>
              <w:rPr>
                <w:rFonts w:ascii="宋体" w:hAnsi="宋体"/>
                <w:color w:val="000000"/>
                <w:sz w:val="32"/>
              </w:rPr>
              <w:pict>
                <v:shape id="_x0000_s2075" o:spid="_x0000_s2075" o:spt="33" type="#_x0000_t33" style="position:absolute;left:0pt;margin-left:106.8pt;margin-top:111.6pt;height:17.3pt;width:109.8pt;rotation:11796480f;z-index:251717632;mso-width-relative:page;mso-height-relative:page;" filled="f" coordsize="21600,21600" o:gfxdata="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HFRXRfZ&#10;AAAACwEAAA8AAAAAAAAAAQAgAAAAIgAAAGRycy9kb3ducmV2LnhtbFBLAQIUABQAAAAIAIdO4kB/&#10;HvsU5gEAAIUDAAAOAAAAAAAAAAEAIAAAACgBAABkcnMvZTJvRG9jLnhtbFBLBQYAAAAABgAGAFkB&#10;AACABQAAAAA=&#10;">
                  <v:path arrowok="t"/>
                  <v:fill on="f" focussize="0,0"/>
                  <v:stroke joinstyle="round" endarrow="open"/>
                  <v:imagedata o:title=""/>
                  <o:lock v:ext="edit"/>
                </v:shape>
              </w:pict>
            </w:r>
            <w:r>
              <w:rPr>
                <w:rFonts w:ascii="宋体" w:hAnsi="宋体"/>
                <w:color w:val="000000"/>
                <w:sz w:val="32"/>
              </w:rPr>
              <w:pict>
                <v:shape id="_x0000_s2076" o:spid="_x0000_s2076" o:spt="202" type="#_x0000_t202" style="position:absolute;left:0pt;margin-left:279.1pt;margin-top:164pt;height:15.15pt;width:45pt;z-index:251719680;mso-width-relative:page;mso-height-relative:page;" stroked="f" coordsize="21600,21600" o:gfxdata="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9jn38tYAAAALAQAADwAAAAAAAAABACAAAAAiAAAAZHJzL2Rvd25yZXYueG1sUEsB&#10;AhQAFAAAAAgAh07iQASL+DYwAgAAQAQAAA4AAAAAAAAAAQAgAAAAJQEAAGRycy9lMm9Eb2MueG1s&#10;UEsFBgAAAAAGAAYAWQEAAMcFAAAAAA==&#10;">
                  <v:path/>
                  <v:fill focussize="0,0"/>
                  <v:stroke on="f" weight="0.5pt" joinstyle="miter"/>
                  <v:imagedata o:title=""/>
                  <o:lock v:ext="edit"/>
                  <v:textbox inset="0mm,0mm,0mm,0mm">
                    <w:txbxContent>
                      <w:p>
                        <w:r>
                          <w:rPr>
                            <w:rFonts w:hint="eastAsia"/>
                          </w:rPr>
                          <w:t>材料齐全</w:t>
                        </w:r>
                      </w:p>
                    </w:txbxContent>
                  </v:textbox>
                </v:shape>
              </w:pict>
            </w:r>
            <w:r>
              <w:rPr>
                <w:rFonts w:ascii="宋体" w:hAnsi="宋体"/>
                <w:color w:val="000000"/>
                <w:sz w:val="32"/>
              </w:rPr>
              <w:pict>
                <v:shape id="_x0000_s2077" o:spid="_x0000_s2077" o:spt="202" type="#_x0000_t202" style="position:absolute;left:0pt;margin-left:138.1pt;margin-top:136.85pt;height:15.75pt;width:57.85pt;z-index:251723776;mso-width-relative:page;mso-height-relative:page;" stroked="f" coordsize="21600,21600" o:gfxdata="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AoUfi2AAAAAsBAAAPAAAAAAAAAAEAIAAAACIAAABkcnMvZG93bnJldi54bWxQ&#10;SwECFAAUAAAACACHTuJAo7DwrDACAABABAAADgAAAAAAAAABACAAAAAnAQAAZHJzL2Uyb0RvYy54&#10;bWxQSwUGAAAAAAYABgBZAQAAyQUAAAAA&#10;">
                  <v:path/>
                  <v:fill focussize="0,0"/>
                  <v:stroke on="f" weight="0.5pt" joinstyle="miter"/>
                  <v:imagedata o:title=""/>
                  <o:lock v:ext="edit"/>
                  <v:textbox inset="0mm,0mm,0mm,0mm">
                    <w:txbxContent>
                      <w:p>
                        <w:pPr>
                          <w:rPr>
                            <w:szCs w:val="21"/>
                          </w:rPr>
                        </w:pPr>
                        <w:r>
                          <w:rPr>
                            <w:rFonts w:hint="eastAsia"/>
                            <w:szCs w:val="21"/>
                          </w:rPr>
                          <w:t>材料不齐全</w:t>
                        </w:r>
                      </w:p>
                    </w:txbxContent>
                  </v:textbox>
                </v:shape>
              </w:pict>
            </w:r>
            <w:r>
              <w:rPr>
                <w:rFonts w:hint="eastAsia" w:ascii="宋体" w:hAnsi="宋体" w:eastAsia="仿宋_GB2312"/>
                <w:color w:val="000000"/>
                <w:sz w:val="28"/>
                <w:szCs w:val="28"/>
              </w:rPr>
              <w:t>（时限：15工作日）</w:t>
            </w:r>
          </w:p>
        </w:tc>
      </w:tr>
    </w:tbl>
    <w:p>
      <w:pPr>
        <w:jc w:val="center"/>
        <w:rPr>
          <w:rFonts w:ascii="宋体" w:hAnsi="宋体" w:eastAsia="黑体" w:cs="黑体"/>
          <w:b/>
          <w:bCs/>
          <w:color w:val="000000"/>
          <w:sz w:val="32"/>
          <w:szCs w:val="32"/>
        </w:rPr>
      </w:pPr>
    </w:p>
    <w:p>
      <w:pPr>
        <w:spacing w:line="360" w:lineRule="auto"/>
        <w:ind w:firstLine="640" w:firstLineChars="200"/>
        <w:rPr>
          <w:rFonts w:ascii="宋体" w:hAnsi="宋体" w:eastAsia="黑体" w:cs="宋体"/>
          <w:color w:val="000000"/>
          <w:sz w:val="32"/>
          <w:szCs w:val="32"/>
        </w:rPr>
      </w:pPr>
      <w:r>
        <w:rPr>
          <w:rFonts w:hint="eastAsia" w:ascii="宋体" w:hAnsi="宋体" w:eastAsia="黑体" w:cs="宋体"/>
          <w:color w:val="000000"/>
          <w:sz w:val="32"/>
          <w:szCs w:val="32"/>
        </w:rPr>
        <w:t>十、办理说明</w:t>
      </w:r>
    </w:p>
    <w:p>
      <w:pPr>
        <w:spacing w:line="360" w:lineRule="auto"/>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（一）下列医疗费用不纳入基本医疗保险基金支付范围：</w:t>
      </w:r>
    </w:p>
    <w:p>
      <w:pPr>
        <w:spacing w:line="360" w:lineRule="auto"/>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1.应当从工伤保险基金中支付的；</w:t>
      </w:r>
    </w:p>
    <w:p>
      <w:pPr>
        <w:spacing w:line="360" w:lineRule="auto"/>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2.应当由第三人负担的；</w:t>
      </w:r>
    </w:p>
    <w:p>
      <w:pPr>
        <w:spacing w:line="360" w:lineRule="auto"/>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3.应当由公共卫生负担的；</w:t>
      </w:r>
    </w:p>
    <w:p>
      <w:pPr>
        <w:spacing w:line="360" w:lineRule="auto"/>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4.在境外就医的；</w:t>
      </w:r>
    </w:p>
    <w:p>
      <w:pPr>
        <w:spacing w:line="360" w:lineRule="auto"/>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5.其他法律法规等政策不允许的情况。</w:t>
      </w:r>
    </w:p>
    <w:p>
      <w:pPr>
        <w:spacing w:line="360" w:lineRule="auto"/>
        <w:ind w:firstLine="640" w:firstLineChars="200"/>
        <w:rPr>
          <w:rFonts w:ascii="宋体" w:hAnsi="宋体" w:eastAsia="黑体" w:cs="黑体"/>
          <w:color w:val="000000"/>
          <w:sz w:val="32"/>
          <w:szCs w:val="32"/>
        </w:rPr>
      </w:pPr>
      <w:r>
        <w:rPr>
          <w:rFonts w:hint="eastAsia" w:ascii="宋体" w:hAnsi="宋体" w:eastAsia="黑体" w:cs="宋体"/>
          <w:color w:val="000000"/>
          <w:sz w:val="32"/>
          <w:szCs w:val="32"/>
        </w:rPr>
        <w:t>十、审批时限</w:t>
      </w:r>
    </w:p>
    <w:p>
      <w:pPr>
        <w:spacing w:line="360" w:lineRule="auto"/>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12个工作日（不含节假日）</w:t>
      </w:r>
    </w:p>
    <w:p>
      <w:p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十一、收费标准及依据</w:t>
      </w:r>
    </w:p>
    <w:p>
      <w:pPr>
        <w:spacing w:line="360" w:lineRule="auto"/>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shd w:val="clear" w:color="auto" w:fill="FFFFFF"/>
        </w:rPr>
        <w:t>不收费</w:t>
      </w:r>
    </w:p>
    <w:p>
      <w:p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十二、办公地点和时间</w:t>
      </w:r>
    </w:p>
    <w:p>
      <w:pPr>
        <w:spacing w:line="560" w:lineRule="exact"/>
        <w:ind w:firstLine="640" w:firstLineChars="200"/>
        <w:rPr>
          <w:rFonts w:ascii="宋体" w:hAnsi="宋体" w:eastAsia="仿宋_GB2312" w:cs="仿宋_GB2312"/>
          <w:bCs/>
          <w:color w:val="000000"/>
          <w:sz w:val="32"/>
          <w:szCs w:val="32"/>
        </w:rPr>
      </w:pPr>
      <w:r>
        <w:rPr>
          <w:rFonts w:hint="eastAsia" w:ascii="宋体" w:hAnsi="宋体" w:eastAsia="仿宋_GB2312" w:cs="仿宋_GB2312"/>
          <w:bCs/>
          <w:color w:val="000000"/>
          <w:sz w:val="32"/>
          <w:szCs w:val="32"/>
        </w:rPr>
        <w:t>城步苗族自治县医疗保障局</w:t>
      </w:r>
    </w:p>
    <w:p>
      <w:pPr>
        <w:spacing w:line="360" w:lineRule="auto"/>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十四、咨询电话</w:t>
      </w:r>
    </w:p>
    <w:p>
      <w:pPr>
        <w:ind w:firstLine="640" w:firstLineChars="200"/>
        <w:rPr>
          <w:rFonts w:hint="eastAsia" w:ascii="宋体" w:hAnsi="宋体" w:eastAsia="仿宋_GB2312" w:cs="仿宋_GB2312"/>
          <w:color w:val="000000"/>
          <w:sz w:val="32"/>
          <w:szCs w:val="32"/>
          <w:shd w:val="clear" w:color="auto" w:fill="FFFFFF"/>
          <w:lang w:val="en-US" w:eastAsia="zh-CN"/>
        </w:rPr>
      </w:pPr>
      <w:r>
        <w:rPr>
          <w:rFonts w:hint="eastAsia" w:ascii="宋体" w:hAnsi="宋体" w:eastAsia="仿宋_GB2312" w:cs="仿宋_GB2312"/>
          <w:color w:val="000000"/>
          <w:sz w:val="32"/>
          <w:szCs w:val="32"/>
          <w:shd w:val="clear" w:color="auto" w:fill="FFFFFF"/>
        </w:rPr>
        <w:t>咨询电话：0739-</w:t>
      </w:r>
      <w:r>
        <w:rPr>
          <w:rFonts w:hint="eastAsia" w:ascii="宋体" w:hAnsi="宋体" w:eastAsia="仿宋_GB2312" w:cs="仿宋_GB2312"/>
          <w:color w:val="000000"/>
          <w:sz w:val="32"/>
          <w:szCs w:val="32"/>
          <w:shd w:val="clear" w:color="auto" w:fill="FFFFFF"/>
          <w:lang w:val="en-US" w:eastAsia="zh-CN"/>
        </w:rPr>
        <w:t>7386165</w:t>
      </w:r>
      <w:bookmarkStart w:id="1" w:name="_GoBack"/>
      <w:bookmarkEnd w:id="1"/>
    </w:p>
    <w:sectPr>
      <w:headerReference r:id="rId12" w:type="default"/>
      <w:footerReference r:id="rId13" w:type="default"/>
      <w:pgSz w:w="11906" w:h="16838"/>
      <w:pgMar w:top="2098" w:right="1531" w:bottom="1984" w:left="1531" w:header="851" w:footer="141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26</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3073" o:spid="_x0000_s3073"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3074" o:spid="_x0000_s3074"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4"/>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pict>
        <v:shape id="_x0000_s3075" o:spid="_x0000_s3075"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4"/>
                  <w:jc w:val="center"/>
                </w:pPr>
                <w:r>
                  <w:fldChar w:fldCharType="begin"/>
                </w:r>
                <w:r>
                  <w:instrText xml:space="preserve">PAGE   \* MERGEFORMAT</w:instrText>
                </w:r>
                <w:r>
                  <w:fldChar w:fldCharType="separate"/>
                </w:r>
                <w:r>
                  <w:rPr>
                    <w:lang w:val="zh-CN"/>
                  </w:rPr>
                  <w:t>5</w:t>
                </w:r>
                <w:r>
                  <w:rPr>
                    <w:lang w:val="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84792D"/>
    <w:rsid w:val="00037BD2"/>
    <w:rsid w:val="000A6A6C"/>
    <w:rsid w:val="000C5259"/>
    <w:rsid w:val="000F7B74"/>
    <w:rsid w:val="00141007"/>
    <w:rsid w:val="001D4332"/>
    <w:rsid w:val="001E01B5"/>
    <w:rsid w:val="001E5C9A"/>
    <w:rsid w:val="00222A7D"/>
    <w:rsid w:val="00251C03"/>
    <w:rsid w:val="002600B3"/>
    <w:rsid w:val="002E3BC6"/>
    <w:rsid w:val="00311653"/>
    <w:rsid w:val="00315D6E"/>
    <w:rsid w:val="00344F0C"/>
    <w:rsid w:val="00354001"/>
    <w:rsid w:val="00385D8E"/>
    <w:rsid w:val="0039250E"/>
    <w:rsid w:val="003A33FC"/>
    <w:rsid w:val="003C323F"/>
    <w:rsid w:val="003D6238"/>
    <w:rsid w:val="003E0270"/>
    <w:rsid w:val="004C5BAC"/>
    <w:rsid w:val="004D4B9D"/>
    <w:rsid w:val="004D5792"/>
    <w:rsid w:val="00512921"/>
    <w:rsid w:val="005761FB"/>
    <w:rsid w:val="005837B9"/>
    <w:rsid w:val="00597632"/>
    <w:rsid w:val="005D2F1C"/>
    <w:rsid w:val="00620FA1"/>
    <w:rsid w:val="006264FD"/>
    <w:rsid w:val="00637E49"/>
    <w:rsid w:val="0074037C"/>
    <w:rsid w:val="007640B1"/>
    <w:rsid w:val="007A4A7D"/>
    <w:rsid w:val="008123D4"/>
    <w:rsid w:val="0084792D"/>
    <w:rsid w:val="008A6725"/>
    <w:rsid w:val="008B33DE"/>
    <w:rsid w:val="008E1C46"/>
    <w:rsid w:val="008E28AE"/>
    <w:rsid w:val="00931DEF"/>
    <w:rsid w:val="00945DF7"/>
    <w:rsid w:val="009638B6"/>
    <w:rsid w:val="00971ADC"/>
    <w:rsid w:val="009C414F"/>
    <w:rsid w:val="00A21957"/>
    <w:rsid w:val="00AF3BD5"/>
    <w:rsid w:val="00B61509"/>
    <w:rsid w:val="00B6775D"/>
    <w:rsid w:val="00B922AB"/>
    <w:rsid w:val="00B97FE2"/>
    <w:rsid w:val="00CC3060"/>
    <w:rsid w:val="00CE2E6E"/>
    <w:rsid w:val="00CF38A9"/>
    <w:rsid w:val="00D12314"/>
    <w:rsid w:val="00D31307"/>
    <w:rsid w:val="00D37A22"/>
    <w:rsid w:val="00DD2212"/>
    <w:rsid w:val="00E152D1"/>
    <w:rsid w:val="00E37725"/>
    <w:rsid w:val="00E379D6"/>
    <w:rsid w:val="00EA0FE0"/>
    <w:rsid w:val="00EC554A"/>
    <w:rsid w:val="00F03F67"/>
    <w:rsid w:val="01533357"/>
    <w:rsid w:val="01812FE6"/>
    <w:rsid w:val="025374D1"/>
    <w:rsid w:val="0359529B"/>
    <w:rsid w:val="0384110A"/>
    <w:rsid w:val="04136AA1"/>
    <w:rsid w:val="043D07F4"/>
    <w:rsid w:val="04B83255"/>
    <w:rsid w:val="054D3214"/>
    <w:rsid w:val="05A51B42"/>
    <w:rsid w:val="06436B1D"/>
    <w:rsid w:val="06816A90"/>
    <w:rsid w:val="06D9602D"/>
    <w:rsid w:val="0702652E"/>
    <w:rsid w:val="077373F5"/>
    <w:rsid w:val="07AD73D4"/>
    <w:rsid w:val="08CB5C3C"/>
    <w:rsid w:val="093B4586"/>
    <w:rsid w:val="09F268A0"/>
    <w:rsid w:val="0A7A7073"/>
    <w:rsid w:val="0B051518"/>
    <w:rsid w:val="0B3B2DB6"/>
    <w:rsid w:val="0C0F2F25"/>
    <w:rsid w:val="0CCD5949"/>
    <w:rsid w:val="0D0A43EA"/>
    <w:rsid w:val="0E1261E0"/>
    <w:rsid w:val="0E1A3922"/>
    <w:rsid w:val="0E486E34"/>
    <w:rsid w:val="0FC222D6"/>
    <w:rsid w:val="10076450"/>
    <w:rsid w:val="10754DE9"/>
    <w:rsid w:val="11103707"/>
    <w:rsid w:val="11201678"/>
    <w:rsid w:val="118B1FC5"/>
    <w:rsid w:val="12817DD1"/>
    <w:rsid w:val="162A1874"/>
    <w:rsid w:val="16F8587D"/>
    <w:rsid w:val="199C10E3"/>
    <w:rsid w:val="1A38750B"/>
    <w:rsid w:val="1A7D55A2"/>
    <w:rsid w:val="1AAF4128"/>
    <w:rsid w:val="1AEA7982"/>
    <w:rsid w:val="1C4634A0"/>
    <w:rsid w:val="1C804448"/>
    <w:rsid w:val="1D7D0410"/>
    <w:rsid w:val="1DE23519"/>
    <w:rsid w:val="1EA34877"/>
    <w:rsid w:val="1EC1712E"/>
    <w:rsid w:val="1FF60775"/>
    <w:rsid w:val="203619DB"/>
    <w:rsid w:val="2056279A"/>
    <w:rsid w:val="20DC2F44"/>
    <w:rsid w:val="217D39F5"/>
    <w:rsid w:val="22A63711"/>
    <w:rsid w:val="24664C0C"/>
    <w:rsid w:val="24784220"/>
    <w:rsid w:val="24845A04"/>
    <w:rsid w:val="256E7549"/>
    <w:rsid w:val="26DA2650"/>
    <w:rsid w:val="275828DB"/>
    <w:rsid w:val="27F858DE"/>
    <w:rsid w:val="29207578"/>
    <w:rsid w:val="29423CC5"/>
    <w:rsid w:val="29DA6528"/>
    <w:rsid w:val="2A8E5901"/>
    <w:rsid w:val="2B287506"/>
    <w:rsid w:val="2BA45A7D"/>
    <w:rsid w:val="2BD24169"/>
    <w:rsid w:val="2C5569B1"/>
    <w:rsid w:val="2C95392A"/>
    <w:rsid w:val="2D9078BC"/>
    <w:rsid w:val="2E1A69F6"/>
    <w:rsid w:val="2EAE2CB0"/>
    <w:rsid w:val="2EB75124"/>
    <w:rsid w:val="301C0EFD"/>
    <w:rsid w:val="30254281"/>
    <w:rsid w:val="30D04D1F"/>
    <w:rsid w:val="31C72D8F"/>
    <w:rsid w:val="330B3BCD"/>
    <w:rsid w:val="333D1DAB"/>
    <w:rsid w:val="3554478B"/>
    <w:rsid w:val="35B9232A"/>
    <w:rsid w:val="363C28F7"/>
    <w:rsid w:val="367A38B4"/>
    <w:rsid w:val="376655BC"/>
    <w:rsid w:val="38971342"/>
    <w:rsid w:val="38DA0D96"/>
    <w:rsid w:val="39156AE2"/>
    <w:rsid w:val="3B7579C8"/>
    <w:rsid w:val="3BAD3E2C"/>
    <w:rsid w:val="3C702786"/>
    <w:rsid w:val="3C875DE7"/>
    <w:rsid w:val="3D51177E"/>
    <w:rsid w:val="3D8D035C"/>
    <w:rsid w:val="3DE73025"/>
    <w:rsid w:val="3E452D92"/>
    <w:rsid w:val="3E530652"/>
    <w:rsid w:val="3F4E7615"/>
    <w:rsid w:val="402D46DC"/>
    <w:rsid w:val="403761CE"/>
    <w:rsid w:val="409C0242"/>
    <w:rsid w:val="40EC3C80"/>
    <w:rsid w:val="41DF122A"/>
    <w:rsid w:val="420D3660"/>
    <w:rsid w:val="423637CD"/>
    <w:rsid w:val="424B7EC7"/>
    <w:rsid w:val="4295204E"/>
    <w:rsid w:val="42E64F16"/>
    <w:rsid w:val="4427052D"/>
    <w:rsid w:val="455856D8"/>
    <w:rsid w:val="4566648D"/>
    <w:rsid w:val="46307A07"/>
    <w:rsid w:val="46323310"/>
    <w:rsid w:val="463412A5"/>
    <w:rsid w:val="464503B2"/>
    <w:rsid w:val="4645091E"/>
    <w:rsid w:val="467C3A61"/>
    <w:rsid w:val="46A22FCE"/>
    <w:rsid w:val="46C06FDB"/>
    <w:rsid w:val="46F612E4"/>
    <w:rsid w:val="47353047"/>
    <w:rsid w:val="492A40C0"/>
    <w:rsid w:val="495053E5"/>
    <w:rsid w:val="498478B5"/>
    <w:rsid w:val="4C9F229C"/>
    <w:rsid w:val="4EDF6D1F"/>
    <w:rsid w:val="507759EE"/>
    <w:rsid w:val="50C4500E"/>
    <w:rsid w:val="518C0D7D"/>
    <w:rsid w:val="52F22665"/>
    <w:rsid w:val="535B6EAD"/>
    <w:rsid w:val="5406650D"/>
    <w:rsid w:val="5788598D"/>
    <w:rsid w:val="58684309"/>
    <w:rsid w:val="59611D2F"/>
    <w:rsid w:val="59C42641"/>
    <w:rsid w:val="5A0B0E29"/>
    <w:rsid w:val="5B8961C4"/>
    <w:rsid w:val="5BB433A3"/>
    <w:rsid w:val="5DC612FE"/>
    <w:rsid w:val="5E554801"/>
    <w:rsid w:val="5FDB3186"/>
    <w:rsid w:val="601D032D"/>
    <w:rsid w:val="61503C77"/>
    <w:rsid w:val="617C5748"/>
    <w:rsid w:val="62593A76"/>
    <w:rsid w:val="62A5505E"/>
    <w:rsid w:val="64760FB1"/>
    <w:rsid w:val="650F79B5"/>
    <w:rsid w:val="6770543C"/>
    <w:rsid w:val="67D3166F"/>
    <w:rsid w:val="68804394"/>
    <w:rsid w:val="68C20E21"/>
    <w:rsid w:val="694C39BD"/>
    <w:rsid w:val="69911F6E"/>
    <w:rsid w:val="6A17438B"/>
    <w:rsid w:val="6B4B7626"/>
    <w:rsid w:val="6BB151B8"/>
    <w:rsid w:val="6F2F3A63"/>
    <w:rsid w:val="70467F07"/>
    <w:rsid w:val="70CE63FF"/>
    <w:rsid w:val="71D54DF2"/>
    <w:rsid w:val="747D71F8"/>
    <w:rsid w:val="75DE2FAB"/>
    <w:rsid w:val="75FD665A"/>
    <w:rsid w:val="765949CF"/>
    <w:rsid w:val="76DC4382"/>
    <w:rsid w:val="76F0152B"/>
    <w:rsid w:val="78A03980"/>
    <w:rsid w:val="78F7741F"/>
    <w:rsid w:val="79E51A65"/>
    <w:rsid w:val="79E97CCA"/>
    <w:rsid w:val="7A1962A4"/>
    <w:rsid w:val="7AE460D2"/>
    <w:rsid w:val="7C2A50A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rules v:ext="edit">
        <o:r id="V:Rule1" type="connector" idref="#_x0000_s2064"/>
        <o:r id="V:Rule2" type="connector" idref="#_x0000_s2070"/>
        <o:r id="V:Rule3" type="connector" idref="#_x0000_s2071"/>
        <o:r id="V:Rule4" type="connector" idref="#_x0000_s2073"/>
        <o:r id="V:Rule5" type="connector" idref="#_x0000_s2074"/>
        <o:r id="V:Rule6" type="connector" idref="#_x0000_s2075"/>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13"/>
    <w:unhideWhenUsed/>
    <w:qFormat/>
    <w:uiPriority w:val="99"/>
    <w:pPr>
      <w:ind w:left="100" w:leftChars="2500"/>
    </w:pPr>
  </w:style>
  <w:style w:type="paragraph" w:styleId="3">
    <w:name w:val="Balloon Text"/>
    <w:basedOn w:val="1"/>
    <w:link w:val="12"/>
    <w:unhideWhenUsed/>
    <w:qFormat/>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table" w:styleId="9">
    <w:name w:val="Table Grid"/>
    <w:basedOn w:val="8"/>
    <w:unhideWhenUsed/>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10">
    <w:name w:val="页眉 Char"/>
    <w:basedOn w:val="6"/>
    <w:link w:val="5"/>
    <w:qFormat/>
    <w:uiPriority w:val="99"/>
    <w:rPr>
      <w:sz w:val="18"/>
      <w:szCs w:val="18"/>
    </w:rPr>
  </w:style>
  <w:style w:type="character" w:customStyle="1" w:styleId="11">
    <w:name w:val="页脚 Char"/>
    <w:basedOn w:val="6"/>
    <w:link w:val="4"/>
    <w:qFormat/>
    <w:uiPriority w:val="99"/>
    <w:rPr>
      <w:sz w:val="18"/>
      <w:szCs w:val="18"/>
    </w:rPr>
  </w:style>
  <w:style w:type="character" w:customStyle="1" w:styleId="12">
    <w:name w:val="批注框文本 Char"/>
    <w:basedOn w:val="6"/>
    <w:link w:val="3"/>
    <w:semiHidden/>
    <w:qFormat/>
    <w:uiPriority w:val="99"/>
    <w:rPr>
      <w:sz w:val="18"/>
      <w:szCs w:val="18"/>
    </w:rPr>
  </w:style>
  <w:style w:type="character" w:customStyle="1" w:styleId="13">
    <w:name w:val="日期 Char"/>
    <w:basedOn w:val="6"/>
    <w:link w:val="2"/>
    <w:semiHidden/>
    <w:qFormat/>
    <w:uiPriority w:val="99"/>
  </w:style>
  <w:style w:type="paragraph" w:customStyle="1" w:styleId="14">
    <w:name w:val="_Style 1"/>
    <w:basedOn w:val="1"/>
    <w:unhideWhenUsed/>
    <w:qFormat/>
    <w:uiPriority w:val="99"/>
    <w:pPr>
      <w:ind w:firstLine="420" w:firstLineChars="200"/>
    </w:pPr>
  </w:style>
  <w:style w:type="paragraph" w:styleId="15">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ln w="12700" cmpd="sng">
          <a:solidFill>
            <a:schemeClr val="tx1"/>
          </a:solidFill>
          <a:prstDash val="solid"/>
        </a:ln>
      </a:spPr>
      <a:bodyPr rot="0" vertOverflow="overflow" horzOverflow="overflow" vert="horz" wrap="square" lIns="91440" tIns="45720" rIns="91440" bIns="45720" numCol="1" spcCol="0" rtlCol="0" fromWordArt="0" anchor="t" anchorCtr="0" forceAA="0" compatLnSpc="1">
        <a:noAutofit/>
      </a:bodyPr>
      <a:lstStyle/>
      <a:style>
        <a:lnRef idx="2">
          <a:schemeClr val="accent6"/>
        </a:lnRef>
        <a:fillRef idx="1">
          <a:schemeClr val="lt1"/>
        </a:fillRef>
        <a:effectRef idx="0">
          <a:schemeClr val="accent6"/>
        </a:effectRef>
        <a:fontRef idx="minor">
          <a:schemeClr val="dk1"/>
        </a:fontRef>
      </a:style>
    </a:sp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3"/>
    <customShpInfo spid="_x0000_s3074"/>
    <customShpInfo spid="_x0000_s3075"/>
    <customShpInfo spid="_x0000_s2064"/>
    <customShpInfo spid="_x0000_s2065"/>
    <customShpInfo spid="_x0000_s2066"/>
    <customShpInfo spid="_x0000_s2067"/>
    <customShpInfo spid="_x0000_s2068"/>
    <customShpInfo spid="_x0000_s2069"/>
    <customShpInfo spid="_x0000_s2070"/>
    <customShpInfo spid="_x0000_s2071"/>
    <customShpInfo spid="_x0000_s2072"/>
    <customShpInfo spid="_x0000_s2073"/>
    <customShpInfo spid="_x0000_s2074"/>
    <customShpInfo spid="_x0000_s2075"/>
    <customShpInfo spid="_x0000_s2076"/>
    <customShpInfo spid="_x0000_s207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B8D9263-80CB-466F-A26F-13F03AE45FB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155</Words>
  <Characters>888</Characters>
  <Lines>7</Lines>
  <Paragraphs>2</Paragraphs>
  <TotalTime>5</TotalTime>
  <ScaleCrop>false</ScaleCrop>
  <LinksUpToDate>false</LinksUpToDate>
  <CharactersWithSpaces>1041</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2019-06-25T00:39:00Z</dcterms:created>
  <dc:creator>admin</dc:creator>
  <cp:lastModifiedBy>恒星闪耀</cp:lastModifiedBy>
  <cp:lastPrinted>2019-06-24T00:42:00Z</cp:lastPrinted>
  <dcterms:modified xsi:type="dcterms:W3CDTF">2019-11-18T02:09:03Z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