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eastAsia="方正小标宋简体"/>
          <w:sz w:val="60"/>
          <w:szCs w:val="60"/>
        </w:rPr>
      </w:pPr>
    </w:p>
    <w:p>
      <w:pPr>
        <w:jc w:val="center"/>
        <w:rPr>
          <w:rFonts w:ascii="宋体" w:hAnsi="宋体" w:eastAsia="方正小标宋简体"/>
          <w:sz w:val="60"/>
          <w:szCs w:val="60"/>
        </w:rPr>
      </w:pPr>
      <w:r>
        <w:rPr>
          <w:rFonts w:hint="eastAsia" w:ascii="宋体" w:hAnsi="宋体" w:eastAsia="方正小标宋简体"/>
          <w:spacing w:val="-6"/>
          <w:sz w:val="60"/>
          <w:szCs w:val="60"/>
        </w:rPr>
        <w:t>“我要迁入户口（高校毕业生落户）”</w:t>
      </w:r>
      <w:r>
        <w:rPr>
          <w:rFonts w:hint="eastAsia" w:ascii="宋体" w:hAnsi="宋体" w:eastAsia="方正小标宋简体"/>
          <w:sz w:val="60"/>
          <w:szCs w:val="60"/>
        </w:rPr>
        <w:t>“一件事一次办”服务规程</w:t>
      </w:r>
    </w:p>
    <w:p>
      <w:pPr>
        <w:jc w:val="center"/>
        <w:rPr>
          <w:rFonts w:ascii="宋体" w:hAnsi="宋体"/>
          <w:b/>
          <w:sz w:val="48"/>
          <w:szCs w:val="56"/>
        </w:rPr>
      </w:pPr>
    </w:p>
    <w:p>
      <w:pPr>
        <w:jc w:val="center"/>
        <w:rPr>
          <w:rFonts w:ascii="宋体" w:hAnsi="宋体" w:eastAsia="楷体_GB2312" w:cs="楷体_GB2312"/>
          <w:b/>
          <w:sz w:val="48"/>
          <w:szCs w:val="48"/>
        </w:rPr>
      </w:pPr>
      <w:r>
        <w:rPr>
          <w:rFonts w:hint="eastAsia" w:ascii="宋体" w:hAnsi="宋体" w:eastAsia="楷体_GB2312" w:cs="楷体_GB2312"/>
          <w:b/>
          <w:sz w:val="48"/>
          <w:szCs w:val="48"/>
        </w:rPr>
        <w:t>（个人）</w:t>
      </w:r>
    </w:p>
    <w:p>
      <w:pPr>
        <w:jc w:val="center"/>
        <w:rPr>
          <w:rFonts w:ascii="宋体" w:hAnsi="宋体"/>
          <w:sz w:val="52"/>
          <w:szCs w:val="84"/>
        </w:rPr>
      </w:pPr>
    </w:p>
    <w:p>
      <w:pPr>
        <w:widowControl/>
        <w:ind w:firstLine="3120" w:firstLineChars="1300"/>
        <w:jc w:val="center"/>
        <w:rPr>
          <w:rFonts w:ascii="宋体" w:hAnsi="宋体" w:cs="宋体"/>
          <w:kern w:val="0"/>
          <w:sz w:val="24"/>
        </w:rPr>
      </w:pPr>
    </w:p>
    <w:p>
      <w:pPr>
        <w:jc w:val="center"/>
        <w:rPr>
          <w:rFonts w:ascii="宋体" w:hAnsi="宋体"/>
        </w:rPr>
      </w:pPr>
    </w:p>
    <w:p>
      <w:pPr>
        <w:jc w:val="center"/>
        <w:rPr>
          <w:rFonts w:ascii="宋体" w:hAnsi="宋体"/>
        </w:rPr>
      </w:pPr>
    </w:p>
    <w:p>
      <w:pPr>
        <w:jc w:val="center"/>
        <w:rPr>
          <w:rFonts w:ascii="宋体" w:hAnsi="宋体"/>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eastAsia="楷体_GB2312" w:cs="楷体_GB2312"/>
          <w:b/>
          <w:sz w:val="40"/>
          <w:szCs w:val="40"/>
        </w:rPr>
      </w:pPr>
      <w:r>
        <w:rPr>
          <w:rFonts w:hint="eastAsia" w:ascii="宋体" w:hAnsi="宋体" w:eastAsia="楷体_GB2312" w:cs="楷体_GB2312"/>
          <w:b/>
          <w:sz w:val="40"/>
          <w:szCs w:val="40"/>
        </w:rPr>
        <w:t>城步苗族自治县行政审批服务局</w:t>
      </w:r>
    </w:p>
    <w:p>
      <w:pPr>
        <w:jc w:val="center"/>
        <w:rPr>
          <w:rFonts w:ascii="宋体" w:hAnsi="宋体" w:eastAsia="楷体_GB2312" w:cs="楷体_GB2312"/>
          <w:b/>
          <w:sz w:val="40"/>
          <w:szCs w:val="40"/>
        </w:rPr>
      </w:pPr>
      <w:r>
        <w:rPr>
          <w:rFonts w:hint="eastAsia" w:ascii="宋体" w:hAnsi="宋体" w:eastAsia="楷体_GB2312" w:cs="楷体_GB2312"/>
          <w:b/>
          <w:sz w:val="40"/>
          <w:szCs w:val="40"/>
        </w:rPr>
        <w:t>2019年7月</w:t>
      </w:r>
    </w:p>
    <w:p>
      <w:pPr>
        <w:ind w:firstLine="2800" w:firstLineChars="700"/>
        <w:rPr>
          <w:rFonts w:ascii="宋体" w:hAnsi="宋体" w:eastAsia="方正小标宋简体"/>
          <w:sz w:val="40"/>
          <w:szCs w:val="32"/>
        </w:rPr>
        <w:sectPr>
          <w:headerReference r:id="rId5" w:type="first"/>
          <w:footerReference r:id="rId8" w:type="first"/>
          <w:headerReference r:id="rId3" w:type="default"/>
          <w:footerReference r:id="rId6" w:type="default"/>
          <w:headerReference r:id="rId4" w:type="even"/>
          <w:footerReference r:id="rId7" w:type="even"/>
          <w:pgSz w:w="11906" w:h="16838"/>
          <w:pgMar w:top="2098" w:right="1531" w:bottom="1984" w:left="1531" w:header="851" w:footer="992" w:gutter="0"/>
          <w:cols w:space="0" w:num="1"/>
          <w:titlePg/>
          <w:docGrid w:type="lines" w:linePitch="319" w:charSpace="0"/>
        </w:sectPr>
      </w:pPr>
    </w:p>
    <w:p>
      <w:pPr>
        <w:tabs>
          <w:tab w:val="left" w:pos="5370"/>
        </w:tabs>
        <w:spacing w:line="600" w:lineRule="exact"/>
        <w:jc w:val="center"/>
        <w:rPr>
          <w:rFonts w:ascii="宋体" w:hAnsi="宋体" w:eastAsia="方正小标宋简体" w:cs="方正小标宋简体"/>
          <w:bCs/>
          <w:color w:val="000000"/>
          <w:sz w:val="44"/>
          <w:szCs w:val="44"/>
        </w:rPr>
      </w:pPr>
      <w:r>
        <w:rPr>
          <w:rFonts w:hint="eastAsia" w:ascii="宋体" w:hAnsi="宋体" w:eastAsia="方正小标宋简体" w:cs="方正小标宋简体"/>
          <w:bCs/>
          <w:color w:val="000000"/>
          <w:sz w:val="44"/>
          <w:szCs w:val="44"/>
        </w:rPr>
        <w:t>申  明</w:t>
      </w:r>
    </w:p>
    <w:p>
      <w:pPr>
        <w:tabs>
          <w:tab w:val="left" w:pos="5370"/>
        </w:tabs>
        <w:spacing w:line="600" w:lineRule="exact"/>
        <w:jc w:val="center"/>
        <w:rPr>
          <w:rFonts w:ascii="宋体" w:hAnsi="宋体" w:eastAsia="方正小标宋简体" w:cs="方正小标宋简体"/>
          <w:bCs/>
          <w:color w:val="000000"/>
          <w:sz w:val="44"/>
          <w:szCs w:val="44"/>
        </w:rPr>
      </w:pPr>
    </w:p>
    <w:p>
      <w:pPr>
        <w:pStyle w:val="10"/>
        <w:spacing w:line="600" w:lineRule="exact"/>
        <w:ind w:firstLine="640" w:firstLineChars="0"/>
        <w:rPr>
          <w:rFonts w:ascii="宋体" w:hAnsi="宋体" w:eastAsia="仿宋_GB2312" w:cs="仿宋_GB2312"/>
          <w:color w:val="000000"/>
          <w:sz w:val="32"/>
          <w:szCs w:val="32"/>
        </w:rPr>
      </w:pPr>
      <w:r>
        <w:rPr>
          <w:rFonts w:hint="eastAsia" w:ascii="宋体" w:hAnsi="宋体" w:eastAsia="仿宋_GB2312" w:cs="仿宋_GB2312"/>
          <w:color w:val="000000"/>
          <w:sz w:val="32"/>
          <w:szCs w:val="32"/>
        </w:rPr>
        <w:t>一、请认真阅读本服务规程。</w:t>
      </w:r>
    </w:p>
    <w:p>
      <w:pPr>
        <w:pStyle w:val="10"/>
        <w:spacing w:line="600" w:lineRule="exact"/>
        <w:ind w:firstLine="640" w:firstLineChars="0"/>
        <w:rPr>
          <w:rFonts w:ascii="宋体" w:hAnsi="宋体" w:eastAsia="仿宋_GB2312" w:cs="仿宋_GB2312"/>
          <w:color w:val="000000"/>
          <w:sz w:val="32"/>
          <w:szCs w:val="32"/>
        </w:rPr>
      </w:pPr>
      <w:r>
        <w:rPr>
          <w:rFonts w:hint="eastAsia" w:ascii="宋体" w:hAnsi="宋体" w:eastAsia="仿宋_GB2312" w:cs="仿宋_GB2312"/>
          <w:color w:val="000000"/>
          <w:sz w:val="32"/>
          <w:szCs w:val="32"/>
        </w:rPr>
        <w:t>二、对照材料清单准备相应材料，确保材料齐全、填写完整、真实、有效，且符合法定要求。</w:t>
      </w:r>
    </w:p>
    <w:p>
      <w:pPr>
        <w:spacing w:line="600" w:lineRule="exact"/>
        <w:ind w:firstLine="640" w:firstLineChars="200"/>
        <w:jc w:val="left"/>
        <w:rPr>
          <w:rFonts w:ascii="宋体" w:hAnsi="宋体" w:eastAsia="仿宋_GB2312" w:cs="仿宋_GB2312"/>
          <w:color w:val="000000"/>
          <w:sz w:val="32"/>
          <w:szCs w:val="32"/>
        </w:rPr>
      </w:pPr>
      <w:r>
        <w:rPr>
          <w:rFonts w:hint="eastAsia" w:ascii="宋体" w:hAnsi="宋体" w:eastAsia="仿宋_GB2312" w:cs="仿宋_GB2312"/>
          <w:color w:val="000000"/>
          <w:sz w:val="32"/>
          <w:szCs w:val="32"/>
        </w:rPr>
        <w:t>三、本服务规程旨在帮助您迅速了解我要迁入户口（高校毕业生落户）的有关审批服务信息，实施清单的全部内容您可通过以下渠道获取详细信息：</w:t>
      </w:r>
    </w:p>
    <w:p>
      <w:pPr>
        <w:tabs>
          <w:tab w:val="left" w:pos="5370"/>
        </w:tabs>
        <w:spacing w:line="600" w:lineRule="exact"/>
        <w:jc w:val="left"/>
        <w:rPr>
          <w:rFonts w:ascii="宋体" w:hAnsi="宋体" w:eastAsia="仿宋_GB2312"/>
          <w:color w:val="000000"/>
          <w:sz w:val="32"/>
          <w:szCs w:val="32"/>
        </w:rPr>
      </w:pPr>
      <w:r>
        <w:rPr>
          <w:rFonts w:hint="eastAsia" w:ascii="宋体" w:hAnsi="宋体" w:eastAsia="仿宋_GB2312"/>
          <w:color w:val="000000"/>
          <w:sz w:val="32"/>
          <w:szCs w:val="32"/>
        </w:rPr>
        <w:t>（</w:t>
      </w:r>
      <w:r>
        <w:rPr>
          <w:rFonts w:ascii="宋体" w:hAnsi="宋体" w:eastAsia="仿宋_GB2312"/>
          <w:color w:val="000000"/>
          <w:sz w:val="32"/>
          <w:szCs w:val="32"/>
        </w:rPr>
        <w:t>http://zwfw-new.hunan.gov.cn/hnzwfw/1/6/index.htm</w:t>
      </w:r>
      <w:r>
        <w:rPr>
          <w:rFonts w:hint="eastAsia" w:ascii="宋体" w:hAnsi="宋体" w:eastAsia="仿宋_GB2312"/>
          <w:color w:val="000000"/>
          <w:sz w:val="32"/>
          <w:szCs w:val="32"/>
        </w:rPr>
        <w:t>）。</w:t>
      </w:r>
    </w:p>
    <w:p>
      <w:pPr>
        <w:tabs>
          <w:tab w:val="left" w:pos="5370"/>
        </w:tabs>
        <w:spacing w:line="600" w:lineRule="exact"/>
        <w:jc w:val="center"/>
        <w:rPr>
          <w:rFonts w:ascii="宋体" w:hAnsi="宋体" w:eastAsia="方正小标宋简体" w:cs="方正小标宋简体"/>
          <w:bCs/>
          <w:color w:val="000000"/>
          <w:sz w:val="44"/>
          <w:szCs w:val="44"/>
        </w:rPr>
      </w:pPr>
      <w:r>
        <w:rPr>
          <w:rFonts w:ascii="宋体" w:hAnsi="宋体" w:eastAsia="仿宋_GB2312"/>
          <w:b/>
          <w:color w:val="000000"/>
          <w:sz w:val="40"/>
          <w:szCs w:val="32"/>
        </w:rPr>
        <w:br w:type="page"/>
      </w:r>
      <w:r>
        <w:rPr>
          <w:rFonts w:hint="eastAsia" w:ascii="宋体" w:hAnsi="宋体" w:eastAsia="方正小标宋简体" w:cs="方正小标宋简体"/>
          <w:bCs/>
          <w:color w:val="000000"/>
          <w:sz w:val="44"/>
          <w:szCs w:val="44"/>
        </w:rPr>
        <w:t>“我要迁入户口（高校毕业生落户）”</w:t>
      </w:r>
    </w:p>
    <w:p>
      <w:pPr>
        <w:tabs>
          <w:tab w:val="left" w:pos="5370"/>
        </w:tabs>
        <w:spacing w:line="600" w:lineRule="exact"/>
        <w:jc w:val="center"/>
        <w:rPr>
          <w:rFonts w:ascii="宋体" w:hAnsi="宋体" w:eastAsia="方正小标宋简体" w:cs="方正小标宋简体"/>
          <w:bCs/>
          <w:color w:val="000000"/>
          <w:sz w:val="44"/>
          <w:szCs w:val="44"/>
        </w:rPr>
      </w:pPr>
      <w:r>
        <w:rPr>
          <w:rFonts w:hint="eastAsia" w:ascii="宋体" w:hAnsi="宋体" w:eastAsia="方正小标宋简体" w:cs="方正小标宋简体"/>
          <w:bCs/>
          <w:color w:val="000000"/>
          <w:sz w:val="44"/>
          <w:szCs w:val="44"/>
        </w:rPr>
        <w:t>“一件事一次办”服务规程</w:t>
      </w:r>
    </w:p>
    <w:p>
      <w:pPr>
        <w:spacing w:line="600" w:lineRule="exact"/>
        <w:rPr>
          <w:rFonts w:ascii="宋体" w:hAnsi="宋体" w:eastAsia="仿宋_GB2312"/>
          <w:color w:val="000000"/>
        </w:rPr>
      </w:pPr>
    </w:p>
    <w:p>
      <w:pPr>
        <w:tabs>
          <w:tab w:val="left" w:pos="5370"/>
        </w:tabs>
        <w:spacing w:line="600" w:lineRule="exact"/>
        <w:ind w:firstLine="640" w:firstLineChars="200"/>
        <w:rPr>
          <w:rFonts w:ascii="宋体" w:hAnsi="宋体" w:eastAsia="仿宋_GB2312" w:cs="仿宋_GB2312"/>
          <w:color w:val="000000"/>
          <w:sz w:val="32"/>
          <w:szCs w:val="32"/>
        </w:rPr>
      </w:pPr>
      <w:r>
        <w:rPr>
          <w:rFonts w:hint="eastAsia" w:ascii="宋体" w:hAnsi="宋体" w:eastAsia="黑体" w:cs="黑体"/>
          <w:color w:val="000000"/>
          <w:sz w:val="32"/>
          <w:szCs w:val="32"/>
        </w:rPr>
        <w:t>一、事项名称 ：</w:t>
      </w:r>
      <w:r>
        <w:rPr>
          <w:rFonts w:hint="eastAsia" w:ascii="宋体" w:hAnsi="宋体" w:eastAsia="仿宋_GB2312" w:cs="仿宋_GB2312"/>
          <w:color w:val="000000"/>
          <w:sz w:val="32"/>
          <w:szCs w:val="32"/>
        </w:rPr>
        <w:t>“我要迁入户口（高校毕业生落户）”</w:t>
      </w:r>
    </w:p>
    <w:p>
      <w:pPr>
        <w:spacing w:line="600" w:lineRule="exact"/>
        <w:ind w:firstLine="640" w:firstLineChars="200"/>
        <w:rPr>
          <w:rFonts w:ascii="宋体" w:hAnsi="宋体" w:eastAsia="仿宋_GB2312" w:cs="仿宋_GB2312"/>
          <w:color w:val="000000"/>
          <w:sz w:val="32"/>
          <w:szCs w:val="32"/>
        </w:rPr>
      </w:pPr>
      <w:r>
        <w:rPr>
          <w:rFonts w:hint="eastAsia" w:ascii="宋体" w:hAnsi="宋体" w:eastAsia="黑体" w:cs="黑体"/>
          <w:color w:val="000000"/>
          <w:sz w:val="32"/>
          <w:szCs w:val="32"/>
        </w:rPr>
        <w:t>二、服务对象：</w:t>
      </w:r>
      <w:r>
        <w:rPr>
          <w:rFonts w:hint="eastAsia" w:ascii="宋体" w:hAnsi="宋体" w:eastAsia="仿宋_GB2312" w:cs="仿宋_GB2312"/>
          <w:color w:val="000000"/>
          <w:sz w:val="32"/>
          <w:szCs w:val="32"/>
        </w:rPr>
        <w:t>个人</w:t>
      </w:r>
    </w:p>
    <w:p>
      <w:pPr>
        <w:spacing w:line="600" w:lineRule="exact"/>
        <w:ind w:firstLine="640" w:firstLineChars="200"/>
        <w:rPr>
          <w:rFonts w:ascii="宋体" w:hAnsi="宋体" w:eastAsia="仿宋_GB2312" w:cs="仿宋_GB2312"/>
          <w:color w:val="000000"/>
          <w:sz w:val="32"/>
          <w:szCs w:val="32"/>
        </w:rPr>
      </w:pPr>
      <w:r>
        <w:rPr>
          <w:rFonts w:hint="eastAsia" w:ascii="宋体" w:hAnsi="宋体" w:eastAsia="黑体" w:cs="黑体"/>
          <w:color w:val="000000"/>
          <w:sz w:val="32"/>
          <w:szCs w:val="32"/>
        </w:rPr>
        <w:t>三、适用范围：</w:t>
      </w:r>
      <w:r>
        <w:rPr>
          <w:rFonts w:hint="eastAsia" w:ascii="宋体" w:hAnsi="宋体" w:eastAsia="仿宋_GB2312" w:cs="仿宋_GB2312"/>
          <w:color w:val="000000"/>
          <w:sz w:val="32"/>
          <w:szCs w:val="32"/>
        </w:rPr>
        <w:t>城步苗族自治县</w:t>
      </w:r>
    </w:p>
    <w:p>
      <w:pPr>
        <w:tabs>
          <w:tab w:val="left" w:pos="5370"/>
        </w:tabs>
        <w:spacing w:line="600" w:lineRule="exact"/>
        <w:ind w:firstLine="640" w:firstLineChars="200"/>
        <w:rPr>
          <w:rFonts w:ascii="宋体" w:hAnsi="宋体" w:eastAsia="黑体" w:cs="黑体"/>
          <w:color w:val="000000"/>
          <w:sz w:val="32"/>
          <w:szCs w:val="32"/>
        </w:rPr>
      </w:pPr>
      <w:r>
        <w:rPr>
          <w:rFonts w:hint="eastAsia" w:ascii="宋体" w:hAnsi="宋体" w:eastAsia="黑体" w:cs="黑体"/>
          <w:color w:val="000000"/>
          <w:sz w:val="32"/>
          <w:szCs w:val="32"/>
        </w:rPr>
        <w:t>四、办理事项证照</w:t>
      </w:r>
    </w:p>
    <w:p>
      <w:pPr>
        <w:spacing w:line="600" w:lineRule="exact"/>
        <w:ind w:firstLine="640" w:firstLineChars="200"/>
        <w:rPr>
          <w:rFonts w:ascii="宋体" w:hAnsi="宋体" w:eastAsia="仿宋_GB2312" w:cs="宋体"/>
          <w:bCs/>
          <w:color w:val="000000"/>
          <w:sz w:val="32"/>
          <w:szCs w:val="32"/>
        </w:rPr>
      </w:pPr>
      <w:r>
        <w:rPr>
          <w:rFonts w:hint="eastAsia" w:ascii="宋体" w:hAnsi="宋体" w:eastAsia="仿宋_GB2312" w:cs="宋体"/>
          <w:bCs/>
          <w:color w:val="000000"/>
          <w:sz w:val="32"/>
          <w:szCs w:val="32"/>
        </w:rPr>
        <w:t>高校毕业生落户</w:t>
      </w:r>
    </w:p>
    <w:p>
      <w:pPr>
        <w:tabs>
          <w:tab w:val="left" w:pos="5370"/>
        </w:tabs>
        <w:spacing w:line="600" w:lineRule="exact"/>
        <w:ind w:firstLine="640" w:firstLineChars="200"/>
        <w:rPr>
          <w:rFonts w:ascii="宋体" w:hAnsi="宋体" w:eastAsia="黑体" w:cs="黑体"/>
          <w:color w:val="000000"/>
          <w:sz w:val="32"/>
          <w:szCs w:val="32"/>
        </w:rPr>
      </w:pPr>
      <w:r>
        <w:rPr>
          <w:rFonts w:hint="eastAsia" w:ascii="宋体" w:hAnsi="宋体" w:eastAsia="黑体" w:cs="黑体"/>
          <w:color w:val="000000"/>
          <w:sz w:val="32"/>
          <w:szCs w:val="32"/>
        </w:rPr>
        <w:t>五、受理窗口</w:t>
      </w:r>
    </w:p>
    <w:p>
      <w:pPr>
        <w:spacing w:line="600" w:lineRule="exact"/>
        <w:ind w:firstLine="640" w:firstLineChars="200"/>
        <w:rPr>
          <w:rFonts w:ascii="宋体" w:hAnsi="宋体" w:eastAsia="仿宋_GB2312"/>
          <w:color w:val="000000"/>
          <w:sz w:val="32"/>
          <w:szCs w:val="32"/>
        </w:rPr>
      </w:pPr>
      <w:r>
        <w:rPr>
          <w:rFonts w:ascii="宋体" w:hAnsi="宋体" w:eastAsia="仿宋_GB2312"/>
          <w:color w:val="000000"/>
          <w:sz w:val="32"/>
          <w:szCs w:val="32"/>
        </w:rPr>
        <w:t>迁入地公安派出所或</w:t>
      </w:r>
      <w:r>
        <w:rPr>
          <w:rFonts w:hint="eastAsia" w:ascii="宋体" w:hAnsi="宋体" w:eastAsia="仿宋_GB2312" w:cs="仿宋_GB2312"/>
          <w:color w:val="000000"/>
          <w:sz w:val="32"/>
          <w:szCs w:val="32"/>
        </w:rPr>
        <w:t>城步苗族自治县</w:t>
      </w:r>
      <w:r>
        <w:rPr>
          <w:rFonts w:ascii="宋体" w:hAnsi="宋体" w:eastAsia="仿宋_GB2312"/>
          <w:color w:val="000000"/>
          <w:sz w:val="32"/>
          <w:szCs w:val="32"/>
        </w:rPr>
        <w:t>人口与出入境管理支队</w:t>
      </w:r>
    </w:p>
    <w:p>
      <w:pPr>
        <w:tabs>
          <w:tab w:val="left" w:pos="5370"/>
        </w:tabs>
        <w:spacing w:line="600" w:lineRule="exact"/>
        <w:ind w:firstLine="640" w:firstLineChars="200"/>
        <w:rPr>
          <w:rFonts w:ascii="宋体" w:hAnsi="宋体" w:eastAsia="黑体" w:cs="黑体"/>
          <w:color w:val="000000"/>
          <w:sz w:val="32"/>
          <w:szCs w:val="32"/>
        </w:rPr>
      </w:pPr>
      <w:r>
        <w:rPr>
          <w:rFonts w:hint="eastAsia" w:ascii="宋体" w:hAnsi="宋体" w:eastAsia="黑体" w:cs="黑体"/>
          <w:color w:val="000000"/>
          <w:sz w:val="32"/>
          <w:szCs w:val="32"/>
        </w:rPr>
        <w:t>六、审批决定机构</w:t>
      </w:r>
    </w:p>
    <w:p>
      <w:pPr>
        <w:spacing w:line="600" w:lineRule="exact"/>
        <w:ind w:firstLine="640" w:firstLineChars="200"/>
        <w:rPr>
          <w:rFonts w:ascii="宋体" w:hAnsi="宋体" w:eastAsia="仿宋_GB2312" w:cs="仿宋_GB2312"/>
          <w:color w:val="000000"/>
          <w:sz w:val="32"/>
          <w:szCs w:val="32"/>
        </w:rPr>
      </w:pPr>
      <w:r>
        <w:rPr>
          <w:rFonts w:ascii="宋体" w:hAnsi="宋体" w:eastAsia="仿宋_GB2312"/>
          <w:color w:val="000000"/>
          <w:sz w:val="32"/>
          <w:szCs w:val="32"/>
        </w:rPr>
        <w:t>县（市）级以上公安机关或市局人口与出入境管理支队</w:t>
      </w:r>
      <w:r>
        <w:rPr>
          <w:rFonts w:hint="eastAsia" w:ascii="宋体" w:hAnsi="宋体" w:eastAsia="仿宋_GB2312" w:cs="仿宋_GB2312"/>
          <w:color w:val="000000"/>
          <w:sz w:val="32"/>
          <w:szCs w:val="32"/>
        </w:rPr>
        <w:t>。</w:t>
      </w:r>
    </w:p>
    <w:p>
      <w:pPr>
        <w:tabs>
          <w:tab w:val="left" w:pos="5370"/>
        </w:tabs>
        <w:spacing w:line="600" w:lineRule="exact"/>
        <w:ind w:firstLine="640" w:firstLineChars="200"/>
        <w:rPr>
          <w:rFonts w:ascii="宋体" w:hAnsi="宋体" w:eastAsia="黑体" w:cs="黑体"/>
          <w:color w:val="000000"/>
          <w:sz w:val="32"/>
          <w:szCs w:val="32"/>
        </w:rPr>
      </w:pPr>
      <w:r>
        <w:rPr>
          <w:rFonts w:hint="eastAsia" w:ascii="宋体" w:hAnsi="宋体" w:eastAsia="黑体" w:cs="黑体"/>
          <w:color w:val="000000"/>
          <w:sz w:val="32"/>
          <w:szCs w:val="32"/>
        </w:rPr>
        <w:t>七、申请条件</w:t>
      </w:r>
    </w:p>
    <w:p>
      <w:pPr>
        <w:spacing w:line="600" w:lineRule="exact"/>
        <w:ind w:firstLine="640" w:firstLineChars="200"/>
        <w:rPr>
          <w:rFonts w:ascii="宋体" w:hAnsi="宋体" w:eastAsia="仿宋_GB2312" w:cs="仿宋_GB2312"/>
          <w:color w:val="000000"/>
          <w:sz w:val="32"/>
          <w:szCs w:val="32"/>
        </w:rPr>
      </w:pPr>
      <w:r>
        <w:rPr>
          <w:rFonts w:hint="eastAsia" w:ascii="宋体" w:hAnsi="宋体" w:eastAsia="仿宋_GB2312" w:cs="仿宋_GB2312"/>
          <w:color w:val="000000"/>
          <w:sz w:val="32"/>
          <w:szCs w:val="32"/>
        </w:rPr>
        <w:t>高校、职业院校学生因毕业、肄业、转学等原因，凭高校、职业院校学生户口迁入凭证材料、迁入人员的户口迁移证或居民户口簿内页、居民身份证，可以申请将户口迁入入学前户籍所在地或其入学前户籍所在地父母现户籍地、工作单位所在地、创业地、转入学校所在地。</w:t>
      </w:r>
    </w:p>
    <w:p>
      <w:pPr>
        <w:rPr>
          <w:rFonts w:ascii="宋体" w:hAnsi="宋体" w:eastAsia="仿宋_GB2312" w:cs="仿宋"/>
          <w:color w:val="000000"/>
          <w:sz w:val="32"/>
          <w:szCs w:val="32"/>
        </w:rPr>
      </w:pPr>
    </w:p>
    <w:p>
      <w:pPr>
        <w:rPr>
          <w:rFonts w:ascii="宋体" w:hAnsi="宋体" w:eastAsia="仿宋_GB2312" w:cs="仿宋"/>
          <w:color w:val="000000"/>
          <w:sz w:val="32"/>
          <w:szCs w:val="32"/>
        </w:rPr>
        <w:sectPr>
          <w:footerReference r:id="rId11" w:type="first"/>
          <w:headerReference r:id="rId9" w:type="default"/>
          <w:footerReference r:id="rId10" w:type="default"/>
          <w:pgSz w:w="11906" w:h="16838"/>
          <w:pgMar w:top="2098" w:right="1531" w:bottom="1984" w:left="1531" w:header="851" w:footer="1417" w:gutter="0"/>
          <w:pgNumType w:start="1"/>
          <w:cols w:space="720" w:num="1"/>
          <w:titlePg/>
          <w:docGrid w:type="lines" w:linePitch="319" w:charSpace="0"/>
        </w:sectPr>
      </w:pPr>
    </w:p>
    <w:p>
      <w:pPr>
        <w:tabs>
          <w:tab w:val="left" w:pos="5370"/>
        </w:tabs>
        <w:spacing w:line="600" w:lineRule="exact"/>
        <w:rPr>
          <w:rFonts w:ascii="宋体" w:hAnsi="宋体" w:eastAsia="黑体" w:cs="黑体"/>
          <w:color w:val="000000"/>
          <w:sz w:val="32"/>
          <w:szCs w:val="32"/>
        </w:rPr>
      </w:pPr>
      <w:r>
        <w:rPr>
          <w:rFonts w:hint="eastAsia" w:ascii="宋体" w:hAnsi="宋体" w:eastAsia="黑体" w:cs="黑体"/>
          <w:color w:val="000000"/>
          <w:sz w:val="32"/>
          <w:szCs w:val="32"/>
        </w:rPr>
        <w:t>八、材料清单（一单）</w:t>
      </w:r>
    </w:p>
    <w:tbl>
      <w:tblPr>
        <w:tblStyle w:val="7"/>
        <w:tblW w:w="1399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3"/>
        <w:gridCol w:w="375"/>
        <w:gridCol w:w="2595"/>
        <w:gridCol w:w="1290"/>
        <w:gridCol w:w="540"/>
        <w:gridCol w:w="4216"/>
        <w:gridCol w:w="42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jc w:val="center"/>
        </w:trPr>
        <w:tc>
          <w:tcPr>
            <w:tcW w:w="683"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eastAsia="仿宋_GB2312" w:cs="宋体"/>
                <w:color w:val="000000"/>
                <w:szCs w:val="21"/>
              </w:rPr>
            </w:pPr>
            <w:r>
              <w:rPr>
                <w:rFonts w:hint="eastAsia" w:ascii="宋体" w:hAnsi="宋体" w:eastAsia="仿宋_GB2312" w:cs="宋体"/>
                <w:color w:val="000000"/>
                <w:szCs w:val="21"/>
              </w:rPr>
              <w:t>涉及</w:t>
            </w:r>
          </w:p>
          <w:p>
            <w:pPr>
              <w:jc w:val="center"/>
              <w:rPr>
                <w:rFonts w:ascii="宋体" w:hAnsi="宋体" w:cs="宋体"/>
                <w:color w:val="000000"/>
                <w:szCs w:val="21"/>
              </w:rPr>
            </w:pPr>
            <w:r>
              <w:rPr>
                <w:rFonts w:hint="eastAsia" w:ascii="宋体" w:hAnsi="宋体" w:eastAsia="仿宋_GB2312" w:cs="宋体"/>
                <w:color w:val="000000"/>
                <w:szCs w:val="21"/>
              </w:rPr>
              <w:t>名称</w:t>
            </w:r>
          </w:p>
        </w:tc>
        <w:tc>
          <w:tcPr>
            <w:tcW w:w="375"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序号</w:t>
            </w:r>
          </w:p>
        </w:tc>
        <w:tc>
          <w:tcPr>
            <w:tcW w:w="2595"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申请材料</w:t>
            </w:r>
          </w:p>
        </w:tc>
        <w:tc>
          <w:tcPr>
            <w:tcW w:w="1290"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材料来源</w:t>
            </w:r>
          </w:p>
        </w:tc>
        <w:tc>
          <w:tcPr>
            <w:tcW w:w="540"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份数</w:t>
            </w:r>
          </w:p>
        </w:tc>
        <w:tc>
          <w:tcPr>
            <w:tcW w:w="4216"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各类情形</w:t>
            </w:r>
          </w:p>
        </w:tc>
        <w:tc>
          <w:tcPr>
            <w:tcW w:w="4297"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材料要求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jc w:val="center"/>
        </w:trPr>
        <w:tc>
          <w:tcPr>
            <w:tcW w:w="683" w:type="dxa"/>
            <w:vMerge w:val="restart"/>
            <w:tcBorders>
              <w:top w:val="single" w:color="auto" w:sz="4" w:space="0"/>
              <w:left w:val="single" w:color="auto" w:sz="4" w:space="0"/>
              <w:right w:val="single" w:color="auto" w:sz="4" w:space="0"/>
            </w:tcBorders>
            <w:noWrap/>
            <w:tcMar>
              <w:top w:w="0" w:type="dxa"/>
              <w:left w:w="0" w:type="dxa"/>
              <w:bottom w:w="0" w:type="dxa"/>
              <w:right w:w="0" w:type="dxa"/>
            </w:tcMar>
            <w:vAlign w:val="center"/>
          </w:tcPr>
          <w:p>
            <w:pPr>
              <w:jc w:val="center"/>
              <w:rPr>
                <w:rFonts w:ascii="宋体" w:hAnsi="宋体" w:eastAsia="仿宋_GB2312" w:cs="宋体"/>
                <w:color w:val="000000"/>
                <w:szCs w:val="21"/>
              </w:rPr>
            </w:pPr>
            <w:r>
              <w:rPr>
                <w:rFonts w:hint="eastAsia" w:ascii="宋体" w:hAnsi="宋体" w:eastAsia="仿宋_GB2312" w:cs="宋体"/>
                <w:color w:val="000000"/>
                <w:szCs w:val="21"/>
              </w:rPr>
              <w:t>基本</w:t>
            </w:r>
          </w:p>
          <w:p>
            <w:pPr>
              <w:jc w:val="center"/>
              <w:rPr>
                <w:rFonts w:ascii="宋体" w:hAnsi="宋体" w:cs="宋体"/>
                <w:color w:val="000000"/>
                <w:szCs w:val="21"/>
              </w:rPr>
            </w:pPr>
            <w:r>
              <w:rPr>
                <w:rFonts w:hint="eastAsia" w:ascii="宋体" w:hAnsi="宋体" w:eastAsia="仿宋_GB2312" w:cs="宋体"/>
                <w:color w:val="000000"/>
                <w:szCs w:val="21"/>
              </w:rPr>
              <w:t>材料</w:t>
            </w:r>
          </w:p>
        </w:tc>
        <w:tc>
          <w:tcPr>
            <w:tcW w:w="375"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ascii="宋体" w:hAnsi="宋体" w:eastAsia="仿宋_GB2312" w:cs="宋体"/>
                <w:color w:val="000000"/>
                <w:szCs w:val="21"/>
              </w:rPr>
              <w:t>1</w:t>
            </w:r>
          </w:p>
        </w:tc>
        <w:tc>
          <w:tcPr>
            <w:tcW w:w="2595"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户口簿</w:t>
            </w:r>
          </w:p>
        </w:tc>
        <w:tc>
          <w:tcPr>
            <w:tcW w:w="1290"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申请人提交</w:t>
            </w:r>
          </w:p>
        </w:tc>
        <w:tc>
          <w:tcPr>
            <w:tcW w:w="540"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ascii="宋体" w:hAnsi="宋体" w:eastAsia="仿宋_GB2312" w:cs="宋体"/>
                <w:color w:val="000000"/>
                <w:szCs w:val="21"/>
              </w:rPr>
              <w:t>1</w:t>
            </w:r>
          </w:p>
        </w:tc>
        <w:tc>
          <w:tcPr>
            <w:tcW w:w="4216"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p>
        </w:tc>
        <w:tc>
          <w:tcPr>
            <w:tcW w:w="4297"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原件和复印件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jc w:val="center"/>
        </w:trPr>
        <w:tc>
          <w:tcPr>
            <w:tcW w:w="683" w:type="dxa"/>
            <w:vMerge w:val="continue"/>
            <w:tcBorders>
              <w:left w:val="single" w:color="auto" w:sz="4" w:space="0"/>
              <w:right w:val="single" w:color="auto" w:sz="4" w:space="0"/>
            </w:tcBorders>
            <w:noWrap/>
            <w:tcMar>
              <w:top w:w="0" w:type="dxa"/>
              <w:left w:w="0" w:type="dxa"/>
              <w:bottom w:w="0" w:type="dxa"/>
              <w:right w:w="0" w:type="dxa"/>
            </w:tcMar>
            <w:vAlign w:val="center"/>
          </w:tcPr>
          <w:p>
            <w:pPr>
              <w:rPr>
                <w:rFonts w:ascii="宋体" w:hAnsi="宋体" w:cs="宋体"/>
                <w:color w:val="000000"/>
                <w:szCs w:val="21"/>
              </w:rPr>
            </w:pPr>
          </w:p>
        </w:tc>
        <w:tc>
          <w:tcPr>
            <w:tcW w:w="375"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2</w:t>
            </w:r>
          </w:p>
        </w:tc>
        <w:tc>
          <w:tcPr>
            <w:tcW w:w="2595"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身份证</w:t>
            </w:r>
          </w:p>
        </w:tc>
        <w:tc>
          <w:tcPr>
            <w:tcW w:w="1290"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申请人提交</w:t>
            </w:r>
          </w:p>
        </w:tc>
        <w:tc>
          <w:tcPr>
            <w:tcW w:w="540"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ascii="宋体" w:hAnsi="宋体" w:eastAsia="仿宋_GB2312" w:cs="宋体"/>
                <w:color w:val="000000"/>
                <w:szCs w:val="21"/>
              </w:rPr>
              <w:t>1</w:t>
            </w:r>
          </w:p>
        </w:tc>
        <w:tc>
          <w:tcPr>
            <w:tcW w:w="4216"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p>
        </w:tc>
        <w:tc>
          <w:tcPr>
            <w:tcW w:w="4297"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原件和复印件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jc w:val="center"/>
        </w:trPr>
        <w:tc>
          <w:tcPr>
            <w:tcW w:w="683" w:type="dxa"/>
            <w:vMerge w:val="continue"/>
            <w:tcBorders>
              <w:left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p>
        </w:tc>
        <w:tc>
          <w:tcPr>
            <w:tcW w:w="375"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3</w:t>
            </w:r>
          </w:p>
        </w:tc>
        <w:tc>
          <w:tcPr>
            <w:tcW w:w="2595"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户口迁入审批表</w:t>
            </w:r>
          </w:p>
        </w:tc>
        <w:tc>
          <w:tcPr>
            <w:tcW w:w="1290"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申请人提交</w:t>
            </w:r>
          </w:p>
        </w:tc>
        <w:tc>
          <w:tcPr>
            <w:tcW w:w="540"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ascii="宋体" w:hAnsi="宋体" w:eastAsia="仿宋_GB2312" w:cs="宋体"/>
                <w:color w:val="000000"/>
                <w:szCs w:val="21"/>
              </w:rPr>
              <w:t>1</w:t>
            </w:r>
          </w:p>
        </w:tc>
        <w:tc>
          <w:tcPr>
            <w:tcW w:w="4216"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p>
        </w:tc>
        <w:tc>
          <w:tcPr>
            <w:tcW w:w="4297"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填写规范，工整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jc w:val="center"/>
        </w:trPr>
        <w:tc>
          <w:tcPr>
            <w:tcW w:w="683" w:type="dxa"/>
            <w:vMerge w:val="continue"/>
            <w:tcBorders>
              <w:left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p>
        </w:tc>
        <w:tc>
          <w:tcPr>
            <w:tcW w:w="375"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4</w:t>
            </w:r>
          </w:p>
        </w:tc>
        <w:tc>
          <w:tcPr>
            <w:tcW w:w="2595"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毕业证</w:t>
            </w:r>
          </w:p>
        </w:tc>
        <w:tc>
          <w:tcPr>
            <w:tcW w:w="1290"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申请人提交</w:t>
            </w:r>
          </w:p>
        </w:tc>
        <w:tc>
          <w:tcPr>
            <w:tcW w:w="540"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ascii="宋体" w:hAnsi="宋体" w:eastAsia="仿宋_GB2312" w:cs="宋体"/>
                <w:color w:val="000000"/>
                <w:szCs w:val="21"/>
              </w:rPr>
              <w:t>1</w:t>
            </w:r>
          </w:p>
        </w:tc>
        <w:tc>
          <w:tcPr>
            <w:tcW w:w="4216"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p>
        </w:tc>
        <w:tc>
          <w:tcPr>
            <w:tcW w:w="4297"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原件和复印件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jc w:val="center"/>
        </w:trPr>
        <w:tc>
          <w:tcPr>
            <w:tcW w:w="683" w:type="dxa"/>
            <w:vMerge w:val="continue"/>
            <w:tcBorders>
              <w:left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p>
        </w:tc>
        <w:tc>
          <w:tcPr>
            <w:tcW w:w="375"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5</w:t>
            </w:r>
          </w:p>
        </w:tc>
        <w:tc>
          <w:tcPr>
            <w:tcW w:w="2595"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户口迁移证（省外）或户口簿（省内）</w:t>
            </w:r>
          </w:p>
        </w:tc>
        <w:tc>
          <w:tcPr>
            <w:tcW w:w="1290"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申请人提交</w:t>
            </w:r>
          </w:p>
        </w:tc>
        <w:tc>
          <w:tcPr>
            <w:tcW w:w="540"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ascii="宋体" w:hAnsi="宋体" w:eastAsia="仿宋_GB2312" w:cs="宋体"/>
                <w:color w:val="000000"/>
                <w:szCs w:val="21"/>
              </w:rPr>
              <w:t>1</w:t>
            </w:r>
          </w:p>
        </w:tc>
        <w:tc>
          <w:tcPr>
            <w:tcW w:w="4216"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p>
        </w:tc>
        <w:tc>
          <w:tcPr>
            <w:tcW w:w="4297"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原件和复印件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jc w:val="center"/>
        </w:trPr>
        <w:tc>
          <w:tcPr>
            <w:tcW w:w="683" w:type="dxa"/>
            <w:vMerge w:val="continue"/>
            <w:tcBorders>
              <w:left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p>
        </w:tc>
        <w:tc>
          <w:tcPr>
            <w:tcW w:w="375"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6</w:t>
            </w:r>
          </w:p>
        </w:tc>
        <w:tc>
          <w:tcPr>
            <w:tcW w:w="2595"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毕业生就业报到证</w:t>
            </w:r>
          </w:p>
        </w:tc>
        <w:tc>
          <w:tcPr>
            <w:tcW w:w="1290"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申请人提交</w:t>
            </w:r>
          </w:p>
        </w:tc>
        <w:tc>
          <w:tcPr>
            <w:tcW w:w="540"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1</w:t>
            </w:r>
          </w:p>
        </w:tc>
        <w:tc>
          <w:tcPr>
            <w:tcW w:w="4216"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p>
        </w:tc>
        <w:tc>
          <w:tcPr>
            <w:tcW w:w="4297"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原件和复印件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jc w:val="center"/>
        </w:trPr>
        <w:tc>
          <w:tcPr>
            <w:tcW w:w="683" w:type="dxa"/>
            <w:vMerge w:val="continue"/>
            <w:tcBorders>
              <w:left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p>
        </w:tc>
        <w:tc>
          <w:tcPr>
            <w:tcW w:w="375"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7</w:t>
            </w:r>
          </w:p>
        </w:tc>
        <w:tc>
          <w:tcPr>
            <w:tcW w:w="2595"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与用人单位依法签订的劳动同或聘用合同</w:t>
            </w:r>
          </w:p>
        </w:tc>
        <w:tc>
          <w:tcPr>
            <w:tcW w:w="1290"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申请人提交</w:t>
            </w:r>
          </w:p>
        </w:tc>
        <w:tc>
          <w:tcPr>
            <w:tcW w:w="540"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1</w:t>
            </w:r>
          </w:p>
        </w:tc>
        <w:tc>
          <w:tcPr>
            <w:tcW w:w="4216"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p>
        </w:tc>
        <w:tc>
          <w:tcPr>
            <w:tcW w:w="4297"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原件和复印件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jc w:val="center"/>
        </w:trPr>
        <w:tc>
          <w:tcPr>
            <w:tcW w:w="683" w:type="dxa"/>
            <w:vMerge w:val="continue"/>
            <w:tcBorders>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p>
        </w:tc>
        <w:tc>
          <w:tcPr>
            <w:tcW w:w="375"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8</w:t>
            </w:r>
          </w:p>
        </w:tc>
        <w:tc>
          <w:tcPr>
            <w:tcW w:w="2595"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依法领取的工商营业执照或企业法人执照</w:t>
            </w:r>
          </w:p>
        </w:tc>
        <w:tc>
          <w:tcPr>
            <w:tcW w:w="1290"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申请人提交</w:t>
            </w:r>
          </w:p>
        </w:tc>
        <w:tc>
          <w:tcPr>
            <w:tcW w:w="540"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1</w:t>
            </w:r>
          </w:p>
        </w:tc>
        <w:tc>
          <w:tcPr>
            <w:tcW w:w="4216"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p>
        </w:tc>
        <w:tc>
          <w:tcPr>
            <w:tcW w:w="4297" w:type="dxa"/>
            <w:tcBorders>
              <w:top w:val="single" w:color="auto" w:sz="4" w:space="0"/>
              <w:left w:val="single" w:color="auto" w:sz="4" w:space="0"/>
              <w:bottom w:val="single" w:color="auto" w:sz="4" w:space="0"/>
              <w:right w:val="single" w:color="auto" w:sz="4" w:space="0"/>
            </w:tcBorders>
            <w:noWrap/>
            <w:tcMar>
              <w:top w:w="0" w:type="dxa"/>
              <w:left w:w="0" w:type="dxa"/>
              <w:bottom w:w="0" w:type="dxa"/>
              <w:right w:w="0" w:type="dxa"/>
            </w:tcMar>
            <w:vAlign w:val="center"/>
          </w:tcPr>
          <w:p>
            <w:pPr>
              <w:jc w:val="center"/>
              <w:rPr>
                <w:rFonts w:ascii="宋体" w:hAnsi="宋体" w:cs="宋体"/>
                <w:color w:val="000000"/>
                <w:szCs w:val="21"/>
              </w:rPr>
            </w:pPr>
            <w:r>
              <w:rPr>
                <w:rFonts w:hint="eastAsia" w:ascii="宋体" w:hAnsi="宋体" w:eastAsia="仿宋_GB2312" w:cs="宋体"/>
                <w:color w:val="000000"/>
                <w:szCs w:val="21"/>
              </w:rPr>
              <w:t>原件和复印件</w:t>
            </w:r>
          </w:p>
        </w:tc>
      </w:tr>
    </w:tbl>
    <w:p>
      <w:pPr>
        <w:rPr>
          <w:rFonts w:ascii="宋体" w:hAnsi="宋体" w:eastAsia="仿宋_GB2312" w:cs="宋体"/>
          <w:color w:val="000000"/>
          <w:sz w:val="32"/>
          <w:szCs w:val="32"/>
        </w:rPr>
        <w:sectPr>
          <w:pgSz w:w="16838" w:h="11906" w:orient="landscape"/>
          <w:pgMar w:top="1417" w:right="1417" w:bottom="1417" w:left="1417" w:header="851" w:footer="964" w:gutter="0"/>
          <w:cols w:space="720" w:num="1"/>
          <w:titlePg/>
          <w:docGrid w:type="lines" w:linePitch="324" w:charSpace="0"/>
        </w:sectPr>
      </w:pPr>
    </w:p>
    <w:p>
      <w:pPr>
        <w:tabs>
          <w:tab w:val="left" w:pos="5370"/>
        </w:tabs>
        <w:spacing w:line="600" w:lineRule="exact"/>
        <w:rPr>
          <w:rFonts w:ascii="宋体" w:hAnsi="宋体" w:eastAsia="黑体" w:cs="黑体"/>
          <w:color w:val="000000"/>
          <w:sz w:val="32"/>
          <w:szCs w:val="32"/>
        </w:rPr>
      </w:pPr>
      <w:r>
        <w:rPr>
          <w:rFonts w:hint="eastAsia" w:ascii="宋体" w:hAnsi="宋体" w:eastAsia="黑体" w:cs="黑体"/>
          <w:color w:val="000000"/>
          <w:sz w:val="32"/>
          <w:szCs w:val="32"/>
        </w:rPr>
        <w:t>九、办理基本流程（一图）</w:t>
      </w:r>
    </w:p>
    <w:p>
      <w:pPr>
        <w:tabs>
          <w:tab w:val="left" w:pos="5370"/>
        </w:tabs>
        <w:spacing w:line="600" w:lineRule="exact"/>
        <w:rPr>
          <w:rFonts w:ascii="宋体" w:hAnsi="宋体" w:eastAsia="黑体" w:cs="黑体"/>
          <w:color w:val="000000"/>
          <w:sz w:val="32"/>
          <w:szCs w:val="32"/>
        </w:rPr>
      </w:pPr>
    </w:p>
    <w:p>
      <w:pPr>
        <w:rPr>
          <w:rFonts w:ascii="宋体" w:hAnsi="宋体" w:eastAsia="仿宋_GB2312" w:cs="黑体"/>
          <w:b/>
          <w:bCs/>
          <w:color w:val="000000"/>
          <w:sz w:val="32"/>
          <w:szCs w:val="32"/>
        </w:rPr>
      </w:pPr>
      <w:r>
        <w:rPr>
          <w:rFonts w:hint="eastAsia" w:ascii="宋体" w:hAnsi="宋体" w:eastAsia="仿宋_GB2312" w:cs="黑体"/>
          <w:b/>
          <w:bCs/>
          <w:color w:val="000000"/>
          <w:sz w:val="32"/>
          <w:szCs w:val="32"/>
        </w:rPr>
        <w:drawing>
          <wp:inline distT="0" distB="0" distL="114300" distR="114300">
            <wp:extent cx="5793740" cy="5820410"/>
            <wp:effectExtent l="0" t="0" r="16510" b="8890"/>
            <wp:docPr id="2" name="图片 1" descr="QQ图片20190808093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QQ图片20190808093003"/>
                    <pic:cNvPicPr>
                      <a:picLocks noChangeAspect="1"/>
                    </pic:cNvPicPr>
                  </pic:nvPicPr>
                  <pic:blipFill>
                    <a:blip r:embed="rId15"/>
                    <a:stretch>
                      <a:fillRect/>
                    </a:stretch>
                  </pic:blipFill>
                  <pic:spPr>
                    <a:xfrm>
                      <a:off x="0" y="0"/>
                      <a:ext cx="5793740" cy="5820410"/>
                    </a:xfrm>
                    <a:prstGeom prst="rect">
                      <a:avLst/>
                    </a:prstGeom>
                    <a:noFill/>
                    <a:ln>
                      <a:noFill/>
                    </a:ln>
                  </pic:spPr>
                </pic:pic>
              </a:graphicData>
            </a:graphic>
          </wp:inline>
        </w:drawing>
      </w:r>
    </w:p>
    <w:p>
      <w:pPr>
        <w:spacing w:line="480" w:lineRule="exact"/>
        <w:ind w:firstLine="643" w:firstLineChars="200"/>
        <w:rPr>
          <w:rFonts w:ascii="宋体" w:hAnsi="宋体" w:eastAsia="仿宋_GB2312" w:cs="黑体"/>
          <w:b/>
          <w:bCs/>
          <w:color w:val="000000"/>
          <w:sz w:val="32"/>
          <w:szCs w:val="32"/>
        </w:rPr>
      </w:pPr>
      <w:r>
        <w:rPr>
          <w:rFonts w:hint="eastAsia" w:ascii="宋体" w:hAnsi="宋体" w:eastAsia="仿宋_GB2312" w:cs="黑体"/>
          <w:b/>
          <w:bCs/>
          <w:color w:val="000000"/>
          <w:sz w:val="32"/>
          <w:szCs w:val="32"/>
        </w:rPr>
        <w:br w:type="page"/>
      </w:r>
      <w:r>
        <w:rPr>
          <w:rFonts w:hint="eastAsia" w:ascii="宋体" w:hAnsi="宋体" w:eastAsia="黑体" w:cs="黑体"/>
          <w:color w:val="000000"/>
          <w:sz w:val="32"/>
          <w:szCs w:val="32"/>
        </w:rPr>
        <w:t>十、办理说明（一说明）</w:t>
      </w:r>
    </w:p>
    <w:p>
      <w:pPr>
        <w:spacing w:line="480" w:lineRule="exact"/>
        <w:ind w:firstLine="640" w:firstLineChars="200"/>
        <w:rPr>
          <w:rFonts w:ascii="宋体" w:hAnsi="宋体" w:eastAsia="仿宋_GB2312" w:cs="仿宋_GB2312"/>
          <w:color w:val="000000"/>
          <w:sz w:val="32"/>
          <w:szCs w:val="32"/>
        </w:rPr>
      </w:pPr>
      <w:r>
        <w:rPr>
          <w:rFonts w:hint="eastAsia" w:ascii="宋体" w:hAnsi="宋体" w:eastAsia="仿宋_GB2312" w:cs="仿宋_GB2312"/>
          <w:color w:val="000000"/>
          <w:sz w:val="32"/>
          <w:szCs w:val="32"/>
        </w:rPr>
        <w:t>1、迁入城步苗族自治县城镇地区的，申请人向城步苗族自治县公安局人口与出入境管理支队户政大队提交申请，市公安局人口与出入境管理支队核准；其余情形的，申请人向迁入地派出所提交申请，城步苗族自治县公安局审批。</w:t>
      </w:r>
    </w:p>
    <w:p>
      <w:pPr>
        <w:spacing w:line="480" w:lineRule="exact"/>
        <w:ind w:firstLine="640" w:firstLineChars="200"/>
        <w:rPr>
          <w:rFonts w:ascii="宋体" w:hAnsi="宋体" w:eastAsia="仿宋_GB2312" w:cs="仿宋_GB2312"/>
          <w:color w:val="000000"/>
          <w:sz w:val="32"/>
          <w:szCs w:val="32"/>
        </w:rPr>
      </w:pPr>
      <w:r>
        <w:rPr>
          <w:rFonts w:hint="eastAsia" w:ascii="宋体" w:hAnsi="宋体" w:eastAsia="仿宋_GB2312" w:cs="仿宋_GB2312"/>
          <w:color w:val="000000"/>
          <w:sz w:val="32"/>
          <w:szCs w:val="32"/>
        </w:rPr>
        <w:t>2、所提交资料必须真实有效。</w:t>
      </w:r>
    </w:p>
    <w:p>
      <w:pPr>
        <w:spacing w:line="480" w:lineRule="exact"/>
        <w:ind w:firstLine="640" w:firstLineChars="200"/>
        <w:rPr>
          <w:rFonts w:ascii="宋体" w:hAnsi="宋体" w:eastAsia="仿宋_GB2312" w:cs="仿宋_GB2312"/>
          <w:color w:val="000000"/>
          <w:sz w:val="32"/>
          <w:szCs w:val="32"/>
        </w:rPr>
      </w:pPr>
      <w:r>
        <w:rPr>
          <w:rFonts w:hint="eastAsia" w:ascii="宋体" w:hAnsi="宋体" w:eastAsia="仿宋_GB2312" w:cs="仿宋_GB2312"/>
          <w:color w:val="000000"/>
          <w:sz w:val="32"/>
          <w:szCs w:val="32"/>
        </w:rPr>
        <w:t>3、省外迁入的，提交《户口迁移证》；省内迁入提交户口内页。</w:t>
      </w:r>
    </w:p>
    <w:p>
      <w:pPr>
        <w:spacing w:line="480" w:lineRule="exact"/>
        <w:ind w:firstLine="640" w:firstLineChars="200"/>
        <w:rPr>
          <w:rFonts w:ascii="宋体" w:hAnsi="宋体" w:eastAsia="仿宋_GB2312" w:cs="仿宋_GB2312"/>
          <w:color w:val="000000"/>
          <w:sz w:val="32"/>
          <w:szCs w:val="32"/>
        </w:rPr>
      </w:pPr>
      <w:r>
        <w:rPr>
          <w:rFonts w:hint="eastAsia" w:ascii="宋体" w:hAnsi="宋体" w:eastAsia="仿宋_GB2312" w:cs="仿宋_GB2312"/>
          <w:color w:val="000000"/>
          <w:sz w:val="32"/>
          <w:szCs w:val="32"/>
        </w:rPr>
        <w:t>4、迁入入户的，需提交入户户成员户口簿、身份证；迁入立户的，需提交立户所需的凭证材料。</w:t>
      </w:r>
    </w:p>
    <w:p>
      <w:pPr>
        <w:tabs>
          <w:tab w:val="left" w:pos="5370"/>
        </w:tabs>
        <w:spacing w:line="480" w:lineRule="exact"/>
        <w:ind w:firstLine="640" w:firstLineChars="200"/>
        <w:rPr>
          <w:rFonts w:ascii="宋体" w:hAnsi="宋体" w:eastAsia="黑体" w:cs="黑体"/>
          <w:color w:val="000000"/>
          <w:sz w:val="32"/>
          <w:szCs w:val="32"/>
        </w:rPr>
      </w:pPr>
      <w:r>
        <w:rPr>
          <w:rFonts w:hint="eastAsia" w:ascii="宋体" w:hAnsi="宋体" w:eastAsia="黑体" w:cs="黑体"/>
          <w:color w:val="000000"/>
          <w:sz w:val="32"/>
          <w:szCs w:val="32"/>
        </w:rPr>
        <w:t xml:space="preserve">十一、审批时限: </w:t>
      </w:r>
    </w:p>
    <w:p>
      <w:pPr>
        <w:spacing w:line="480" w:lineRule="exact"/>
        <w:ind w:firstLine="640" w:firstLineChars="200"/>
        <w:rPr>
          <w:rFonts w:ascii="宋体" w:hAnsi="宋体" w:eastAsia="仿宋_GB2312" w:cs="黑体"/>
          <w:b/>
          <w:bCs/>
          <w:color w:val="000000"/>
          <w:sz w:val="32"/>
          <w:szCs w:val="32"/>
        </w:rPr>
      </w:pPr>
      <w:r>
        <w:rPr>
          <w:rFonts w:ascii="宋体" w:hAnsi="宋体" w:eastAsia="仿宋_GB2312"/>
          <w:color w:val="000000"/>
          <w:sz w:val="32"/>
          <w:szCs w:val="32"/>
        </w:rPr>
        <w:t>对于由公安派出所直接办理或由核准机关直接受理，且手续齐全的，落户办理或迁入核准工作应当场办结；对于须报上一级机关核准的，自受理之日起10个工作日内完成；须报上两级机关核准的，自受理之日起15个工作日内完成。</w:t>
      </w:r>
    </w:p>
    <w:p>
      <w:pPr>
        <w:tabs>
          <w:tab w:val="left" w:pos="5370"/>
        </w:tabs>
        <w:spacing w:line="480" w:lineRule="exact"/>
        <w:ind w:firstLine="640" w:firstLineChars="200"/>
        <w:rPr>
          <w:rFonts w:ascii="宋体" w:hAnsi="宋体" w:eastAsia="黑体" w:cs="黑体"/>
          <w:color w:val="000000"/>
          <w:sz w:val="32"/>
          <w:szCs w:val="32"/>
        </w:rPr>
      </w:pPr>
      <w:r>
        <w:rPr>
          <w:rFonts w:hint="eastAsia" w:ascii="宋体" w:hAnsi="宋体" w:eastAsia="黑体" w:cs="黑体"/>
          <w:color w:val="000000"/>
          <w:sz w:val="32"/>
          <w:szCs w:val="32"/>
        </w:rPr>
        <w:t xml:space="preserve">十二、收费标准及依据: </w:t>
      </w:r>
    </w:p>
    <w:p>
      <w:pPr>
        <w:spacing w:line="480" w:lineRule="exact"/>
        <w:ind w:firstLine="640" w:firstLineChars="200"/>
        <w:rPr>
          <w:rFonts w:ascii="宋体" w:hAnsi="宋体" w:eastAsia="仿宋_GB2312" w:cs="黑体"/>
          <w:b/>
          <w:bCs/>
          <w:color w:val="000000"/>
          <w:sz w:val="32"/>
          <w:szCs w:val="32"/>
        </w:rPr>
      </w:pPr>
      <w:r>
        <w:rPr>
          <w:rFonts w:ascii="宋体" w:hAnsi="宋体" w:eastAsia="仿宋_GB2312" w:cs="Arial"/>
          <w:color w:val="000000"/>
          <w:sz w:val="32"/>
          <w:szCs w:val="32"/>
        </w:rPr>
        <w:t>免征准迁证工本费（不含丢失、损坏补办和过期失效重办准迁证收取的工本费）；免征户口簿工本费（不含丢失、损坏补办户口簿收取的工本费）。</w:t>
      </w:r>
    </w:p>
    <w:p>
      <w:pPr>
        <w:tabs>
          <w:tab w:val="left" w:pos="5370"/>
        </w:tabs>
        <w:spacing w:line="480" w:lineRule="exact"/>
        <w:ind w:firstLine="640" w:firstLineChars="200"/>
        <w:rPr>
          <w:rFonts w:ascii="宋体" w:hAnsi="宋体" w:eastAsia="黑体" w:cs="黑体"/>
          <w:color w:val="000000"/>
          <w:sz w:val="32"/>
          <w:szCs w:val="32"/>
        </w:rPr>
      </w:pPr>
      <w:r>
        <w:rPr>
          <w:rFonts w:hint="eastAsia" w:ascii="宋体" w:hAnsi="宋体" w:eastAsia="黑体" w:cs="黑体"/>
          <w:color w:val="000000"/>
          <w:sz w:val="32"/>
          <w:szCs w:val="32"/>
        </w:rPr>
        <w:t>十三、办公地点</w:t>
      </w:r>
    </w:p>
    <w:p>
      <w:pPr>
        <w:spacing w:line="480" w:lineRule="exact"/>
        <w:ind w:firstLine="640" w:firstLineChars="200"/>
        <w:rPr>
          <w:rFonts w:ascii="宋体" w:hAnsi="宋体" w:eastAsia="仿宋_GB2312"/>
          <w:color w:val="000000"/>
          <w:sz w:val="32"/>
          <w:szCs w:val="32"/>
        </w:rPr>
      </w:pPr>
      <w:r>
        <w:rPr>
          <w:rFonts w:ascii="宋体" w:hAnsi="宋体" w:eastAsia="仿宋_GB2312"/>
          <w:color w:val="000000"/>
          <w:sz w:val="32"/>
          <w:szCs w:val="32"/>
        </w:rPr>
        <w:t>迁入地公安派出所或</w:t>
      </w:r>
      <w:r>
        <w:rPr>
          <w:rFonts w:hint="eastAsia" w:ascii="宋体" w:hAnsi="宋体" w:eastAsia="仿宋_GB2312" w:cs="仿宋_GB2312"/>
          <w:color w:val="000000"/>
          <w:sz w:val="32"/>
          <w:szCs w:val="32"/>
        </w:rPr>
        <w:t>城步苗族自治县</w:t>
      </w:r>
      <w:r>
        <w:rPr>
          <w:rFonts w:ascii="宋体" w:hAnsi="宋体" w:eastAsia="仿宋_GB2312"/>
          <w:color w:val="000000"/>
          <w:sz w:val="32"/>
          <w:szCs w:val="32"/>
        </w:rPr>
        <w:t>局人口与出入境管理支队</w:t>
      </w:r>
    </w:p>
    <w:p>
      <w:pPr>
        <w:tabs>
          <w:tab w:val="left" w:pos="5370"/>
        </w:tabs>
        <w:spacing w:line="480" w:lineRule="exact"/>
        <w:ind w:firstLine="640" w:firstLineChars="200"/>
        <w:rPr>
          <w:rFonts w:ascii="宋体" w:hAnsi="宋体" w:eastAsia="黑体" w:cs="黑体"/>
          <w:color w:val="000000"/>
          <w:sz w:val="32"/>
          <w:szCs w:val="32"/>
        </w:rPr>
      </w:pPr>
      <w:r>
        <w:rPr>
          <w:rFonts w:hint="eastAsia" w:ascii="宋体" w:hAnsi="宋体" w:eastAsia="黑体" w:cs="黑体"/>
          <w:color w:val="000000"/>
          <w:sz w:val="32"/>
          <w:szCs w:val="32"/>
        </w:rPr>
        <w:t>十四、咨询电话</w:t>
      </w:r>
    </w:p>
    <w:p>
      <w:pPr>
        <w:spacing w:line="480" w:lineRule="exact"/>
        <w:ind w:firstLine="640" w:firstLineChars="200"/>
        <w:rPr>
          <w:rFonts w:hint="eastAsia" w:ascii="宋体" w:hAnsi="宋体" w:eastAsia="仿宋_GB2312" w:cs="仿宋"/>
          <w:color w:val="000000"/>
          <w:kern w:val="0"/>
          <w:sz w:val="32"/>
          <w:szCs w:val="32"/>
          <w:lang w:val="en-US" w:eastAsia="zh-CN"/>
        </w:rPr>
      </w:pPr>
      <w:r>
        <w:rPr>
          <w:rFonts w:hint="eastAsia" w:ascii="宋体" w:hAnsi="宋体" w:eastAsia="仿宋_GB2312" w:cs="仿宋_GB2312"/>
          <w:color w:val="000000"/>
          <w:sz w:val="32"/>
          <w:szCs w:val="32"/>
        </w:rPr>
        <w:t>户籍业务咨询电话：0739-</w:t>
      </w:r>
      <w:r>
        <w:rPr>
          <w:rFonts w:hint="eastAsia" w:ascii="宋体" w:hAnsi="宋体" w:eastAsia="仿宋_GB2312" w:cs="仿宋_GB2312"/>
          <w:color w:val="000000"/>
          <w:sz w:val="32"/>
          <w:szCs w:val="32"/>
          <w:lang w:val="en-US" w:eastAsia="zh-CN"/>
        </w:rPr>
        <w:t>7380877</w:t>
      </w:r>
      <w:bookmarkStart w:id="0" w:name="_GoBack"/>
      <w:bookmarkEnd w:id="0"/>
    </w:p>
    <w:p>
      <w:pPr>
        <w:spacing w:line="480" w:lineRule="exact"/>
        <w:ind w:firstLine="640" w:firstLineChars="200"/>
        <w:rPr>
          <w:rFonts w:ascii="宋体" w:hAnsi="宋体" w:eastAsia="仿宋_GB2312" w:cs="仿宋_GB2312"/>
          <w:color w:val="000000"/>
          <w:sz w:val="32"/>
          <w:szCs w:val="32"/>
        </w:rPr>
        <w:sectPr>
          <w:footerReference r:id="rId12" w:type="default"/>
          <w:pgSz w:w="11906" w:h="16838"/>
          <w:pgMar w:top="2098" w:right="1531" w:bottom="1984" w:left="1531" w:header="851" w:footer="1417" w:gutter="0"/>
          <w:cols w:space="720" w:num="1"/>
          <w:titlePg/>
          <w:docGrid w:type="lines" w:linePitch="319" w:charSpace="0"/>
        </w:sectPr>
      </w:pPr>
    </w:p>
    <w:p>
      <w:pPr>
        <w:jc w:val="center"/>
        <w:rPr>
          <w:rFonts w:ascii="宋体" w:hAnsi="宋体"/>
          <w:b/>
          <w:color w:val="000000"/>
          <w:sz w:val="44"/>
          <w:szCs w:val="44"/>
        </w:rPr>
      </w:pPr>
      <w:r>
        <w:rPr>
          <w:rFonts w:hint="eastAsia" w:ascii="宋体" w:hAnsi="宋体" w:eastAsia="方正小标宋简体" w:cs="方正小标宋简体"/>
          <w:bCs/>
          <w:color w:val="000000"/>
          <w:sz w:val="44"/>
          <w:szCs w:val="44"/>
        </w:rPr>
        <w:t>申 请 迁 入 审 批 表</w:t>
      </w:r>
    </w:p>
    <w:tbl>
      <w:tblPr>
        <w:tblStyle w:val="7"/>
        <w:tblW w:w="965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3"/>
        <w:gridCol w:w="368"/>
        <w:gridCol w:w="733"/>
        <w:gridCol w:w="551"/>
        <w:gridCol w:w="917"/>
        <w:gridCol w:w="917"/>
        <w:gridCol w:w="735"/>
        <w:gridCol w:w="1101"/>
        <w:gridCol w:w="408"/>
        <w:gridCol w:w="1580"/>
        <w:gridCol w:w="15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8" w:hRule="atLeast"/>
          <w:jc w:val="center"/>
        </w:trPr>
        <w:tc>
          <w:tcPr>
            <w:tcW w:w="1864" w:type="dxa"/>
            <w:gridSpan w:val="3"/>
            <w:noWrap/>
            <w:vAlign w:val="center"/>
          </w:tcPr>
          <w:p>
            <w:pPr>
              <w:jc w:val="center"/>
              <w:rPr>
                <w:rFonts w:ascii="宋体" w:hAnsi="宋体" w:cs="宋体"/>
                <w:color w:val="000000"/>
                <w:sz w:val="24"/>
              </w:rPr>
            </w:pPr>
            <w:r>
              <w:rPr>
                <w:rFonts w:hint="eastAsia" w:ascii="宋体" w:hAnsi="宋体" w:cs="宋体"/>
                <w:color w:val="000000"/>
                <w:sz w:val="24"/>
              </w:rPr>
              <w:t>申请人姓名</w:t>
            </w:r>
          </w:p>
        </w:tc>
        <w:tc>
          <w:tcPr>
            <w:tcW w:w="1468" w:type="dxa"/>
            <w:gridSpan w:val="2"/>
            <w:noWrap/>
            <w:vAlign w:val="center"/>
          </w:tcPr>
          <w:p>
            <w:pPr>
              <w:jc w:val="center"/>
              <w:rPr>
                <w:rFonts w:ascii="宋体" w:hAnsi="宋体" w:cs="宋体"/>
                <w:color w:val="000000"/>
                <w:sz w:val="24"/>
              </w:rPr>
            </w:pPr>
          </w:p>
        </w:tc>
        <w:tc>
          <w:tcPr>
            <w:tcW w:w="1652" w:type="dxa"/>
            <w:gridSpan w:val="2"/>
            <w:noWrap/>
            <w:vAlign w:val="center"/>
          </w:tcPr>
          <w:p>
            <w:pPr>
              <w:jc w:val="center"/>
              <w:rPr>
                <w:rFonts w:ascii="宋体" w:hAnsi="宋体" w:cs="宋体"/>
                <w:color w:val="000000"/>
                <w:sz w:val="24"/>
              </w:rPr>
            </w:pPr>
            <w:r>
              <w:rPr>
                <w:rFonts w:hint="eastAsia" w:ascii="宋体" w:hAnsi="宋体" w:cs="宋体"/>
                <w:color w:val="000000"/>
                <w:sz w:val="24"/>
              </w:rPr>
              <w:t>性  别</w:t>
            </w:r>
          </w:p>
        </w:tc>
        <w:tc>
          <w:tcPr>
            <w:tcW w:w="1509" w:type="dxa"/>
            <w:gridSpan w:val="2"/>
            <w:noWrap/>
            <w:vAlign w:val="center"/>
          </w:tcPr>
          <w:p>
            <w:pPr>
              <w:jc w:val="center"/>
              <w:rPr>
                <w:rFonts w:ascii="宋体" w:hAnsi="宋体" w:cs="宋体"/>
                <w:color w:val="000000"/>
                <w:sz w:val="24"/>
              </w:rPr>
            </w:pPr>
          </w:p>
        </w:tc>
        <w:tc>
          <w:tcPr>
            <w:tcW w:w="1580" w:type="dxa"/>
            <w:noWrap/>
            <w:vAlign w:val="center"/>
          </w:tcPr>
          <w:p>
            <w:pPr>
              <w:jc w:val="center"/>
              <w:rPr>
                <w:rFonts w:ascii="宋体" w:hAnsi="宋体" w:cs="宋体"/>
                <w:color w:val="000000"/>
                <w:sz w:val="24"/>
              </w:rPr>
            </w:pPr>
            <w:r>
              <w:rPr>
                <w:rFonts w:hint="eastAsia" w:ascii="宋体" w:hAnsi="宋体" w:cs="宋体"/>
                <w:color w:val="000000"/>
                <w:sz w:val="24"/>
              </w:rPr>
              <w:t>民  族</w:t>
            </w:r>
          </w:p>
        </w:tc>
        <w:tc>
          <w:tcPr>
            <w:tcW w:w="1580" w:type="dxa"/>
            <w:noWrap/>
            <w:vAlign w:val="center"/>
          </w:tcPr>
          <w:p>
            <w:pPr>
              <w:jc w:val="cente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8" w:hRule="atLeast"/>
          <w:jc w:val="center"/>
        </w:trPr>
        <w:tc>
          <w:tcPr>
            <w:tcW w:w="1864" w:type="dxa"/>
            <w:gridSpan w:val="3"/>
            <w:noWrap/>
            <w:vAlign w:val="center"/>
          </w:tcPr>
          <w:p>
            <w:pPr>
              <w:jc w:val="center"/>
              <w:rPr>
                <w:rFonts w:ascii="宋体" w:hAnsi="宋体" w:cs="宋体"/>
                <w:color w:val="000000"/>
                <w:sz w:val="24"/>
              </w:rPr>
            </w:pPr>
            <w:r>
              <w:rPr>
                <w:rFonts w:hint="eastAsia" w:ascii="宋体" w:hAnsi="宋体" w:cs="宋体"/>
                <w:color w:val="000000"/>
                <w:sz w:val="24"/>
              </w:rPr>
              <w:t>出生年月</w:t>
            </w:r>
          </w:p>
        </w:tc>
        <w:tc>
          <w:tcPr>
            <w:tcW w:w="1468" w:type="dxa"/>
            <w:gridSpan w:val="2"/>
            <w:noWrap/>
            <w:vAlign w:val="center"/>
          </w:tcPr>
          <w:p>
            <w:pPr>
              <w:jc w:val="center"/>
              <w:rPr>
                <w:rFonts w:ascii="宋体" w:hAnsi="宋体" w:cs="宋体"/>
                <w:color w:val="000000"/>
                <w:sz w:val="24"/>
              </w:rPr>
            </w:pPr>
          </w:p>
        </w:tc>
        <w:tc>
          <w:tcPr>
            <w:tcW w:w="1652" w:type="dxa"/>
            <w:gridSpan w:val="2"/>
            <w:noWrap/>
            <w:vAlign w:val="center"/>
          </w:tcPr>
          <w:p>
            <w:pPr>
              <w:jc w:val="center"/>
              <w:rPr>
                <w:rFonts w:ascii="宋体" w:hAnsi="宋体" w:cs="宋体"/>
                <w:color w:val="000000"/>
                <w:sz w:val="24"/>
              </w:rPr>
            </w:pPr>
            <w:r>
              <w:rPr>
                <w:rFonts w:hint="eastAsia" w:ascii="宋体" w:hAnsi="宋体" w:cs="宋体"/>
                <w:color w:val="000000"/>
                <w:sz w:val="24"/>
              </w:rPr>
              <w:t>身份证号码</w:t>
            </w:r>
          </w:p>
        </w:tc>
        <w:tc>
          <w:tcPr>
            <w:tcW w:w="4669" w:type="dxa"/>
            <w:gridSpan w:val="4"/>
            <w:noWrap/>
            <w:vAlign w:val="center"/>
          </w:tcPr>
          <w:p>
            <w:pPr>
              <w:jc w:val="cente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8" w:hRule="atLeast"/>
          <w:jc w:val="center"/>
        </w:trPr>
        <w:tc>
          <w:tcPr>
            <w:tcW w:w="1864" w:type="dxa"/>
            <w:gridSpan w:val="3"/>
            <w:noWrap/>
            <w:vAlign w:val="center"/>
          </w:tcPr>
          <w:p>
            <w:pPr>
              <w:jc w:val="center"/>
              <w:rPr>
                <w:rFonts w:ascii="宋体" w:hAnsi="宋体" w:cs="宋体"/>
                <w:color w:val="000000"/>
                <w:sz w:val="24"/>
              </w:rPr>
            </w:pPr>
            <w:r>
              <w:rPr>
                <w:rFonts w:hint="eastAsia" w:ascii="宋体" w:hAnsi="宋体" w:cs="宋体"/>
                <w:color w:val="000000"/>
                <w:sz w:val="24"/>
              </w:rPr>
              <w:t>单位或住址</w:t>
            </w:r>
          </w:p>
        </w:tc>
        <w:tc>
          <w:tcPr>
            <w:tcW w:w="7789" w:type="dxa"/>
            <w:gridSpan w:val="8"/>
            <w:noWrap/>
            <w:vAlign w:val="center"/>
          </w:tcPr>
          <w:p>
            <w:pPr>
              <w:jc w:val="cente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8" w:hRule="atLeast"/>
          <w:jc w:val="center"/>
        </w:trPr>
        <w:tc>
          <w:tcPr>
            <w:tcW w:w="1864" w:type="dxa"/>
            <w:gridSpan w:val="3"/>
            <w:noWrap/>
            <w:vAlign w:val="center"/>
          </w:tcPr>
          <w:p>
            <w:pPr>
              <w:jc w:val="center"/>
              <w:rPr>
                <w:rFonts w:ascii="宋体" w:hAnsi="宋体" w:cs="宋体"/>
                <w:color w:val="000000"/>
                <w:sz w:val="24"/>
              </w:rPr>
            </w:pPr>
            <w:r>
              <w:rPr>
                <w:rFonts w:hint="eastAsia" w:ascii="宋体" w:hAnsi="宋体" w:cs="宋体"/>
                <w:color w:val="000000"/>
                <w:sz w:val="24"/>
              </w:rPr>
              <w:t>申请迁入理由</w:t>
            </w:r>
          </w:p>
        </w:tc>
        <w:tc>
          <w:tcPr>
            <w:tcW w:w="7789" w:type="dxa"/>
            <w:gridSpan w:val="8"/>
            <w:noWrap/>
            <w:vAlign w:val="center"/>
          </w:tcPr>
          <w:p>
            <w:pPr>
              <w:jc w:val="cente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8" w:hRule="atLeast"/>
          <w:jc w:val="center"/>
        </w:trPr>
        <w:tc>
          <w:tcPr>
            <w:tcW w:w="9653" w:type="dxa"/>
            <w:gridSpan w:val="11"/>
            <w:noWrap/>
            <w:vAlign w:val="center"/>
          </w:tcPr>
          <w:p>
            <w:pPr>
              <w:jc w:val="center"/>
              <w:rPr>
                <w:rFonts w:ascii="宋体" w:hAnsi="宋体" w:cs="宋体"/>
                <w:color w:val="000000"/>
                <w:sz w:val="24"/>
              </w:rPr>
            </w:pPr>
            <w:r>
              <w:rPr>
                <w:rFonts w:hint="eastAsia" w:ascii="宋体" w:hAnsi="宋体" w:cs="宋体"/>
                <w:color w:val="000000"/>
                <w:sz w:val="24"/>
              </w:rPr>
              <w:t>随   迁   人   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8" w:hRule="atLeast"/>
          <w:jc w:val="center"/>
        </w:trPr>
        <w:tc>
          <w:tcPr>
            <w:tcW w:w="1131" w:type="dxa"/>
            <w:gridSpan w:val="2"/>
            <w:noWrap/>
            <w:vAlign w:val="center"/>
          </w:tcPr>
          <w:p>
            <w:pPr>
              <w:ind w:right="71" w:rightChars="34"/>
              <w:jc w:val="center"/>
              <w:rPr>
                <w:rFonts w:ascii="宋体" w:hAnsi="宋体" w:cs="宋体"/>
                <w:color w:val="000000"/>
                <w:sz w:val="24"/>
              </w:rPr>
            </w:pPr>
            <w:r>
              <w:rPr>
                <w:rFonts w:hint="eastAsia" w:ascii="宋体" w:hAnsi="宋体" w:cs="宋体"/>
                <w:color w:val="000000"/>
                <w:sz w:val="24"/>
              </w:rPr>
              <w:t>与申请</w:t>
            </w:r>
          </w:p>
          <w:p>
            <w:pPr>
              <w:ind w:right="71" w:rightChars="34"/>
              <w:jc w:val="center"/>
              <w:rPr>
                <w:rFonts w:ascii="宋体" w:hAnsi="宋体" w:cs="宋体"/>
                <w:color w:val="000000"/>
                <w:sz w:val="24"/>
              </w:rPr>
            </w:pPr>
            <w:r>
              <w:rPr>
                <w:rFonts w:hint="eastAsia" w:ascii="宋体" w:hAnsi="宋体" w:cs="宋体"/>
                <w:color w:val="000000"/>
                <w:sz w:val="24"/>
              </w:rPr>
              <w:t>人关系</w:t>
            </w:r>
          </w:p>
        </w:tc>
        <w:tc>
          <w:tcPr>
            <w:tcW w:w="1284" w:type="dxa"/>
            <w:gridSpan w:val="2"/>
            <w:noWrap/>
            <w:vAlign w:val="center"/>
          </w:tcPr>
          <w:p>
            <w:pPr>
              <w:ind w:right="71" w:rightChars="34"/>
              <w:jc w:val="center"/>
              <w:rPr>
                <w:rFonts w:ascii="宋体" w:hAnsi="宋体" w:cs="宋体"/>
                <w:color w:val="000000"/>
                <w:sz w:val="24"/>
              </w:rPr>
            </w:pPr>
            <w:r>
              <w:rPr>
                <w:rFonts w:hint="eastAsia" w:ascii="宋体" w:hAnsi="宋体" w:cs="宋体"/>
                <w:color w:val="000000"/>
                <w:sz w:val="24"/>
              </w:rPr>
              <w:t>姓  名</w:t>
            </w:r>
          </w:p>
        </w:tc>
        <w:tc>
          <w:tcPr>
            <w:tcW w:w="917" w:type="dxa"/>
            <w:noWrap/>
            <w:vAlign w:val="center"/>
          </w:tcPr>
          <w:p>
            <w:pPr>
              <w:widowControl/>
              <w:jc w:val="center"/>
              <w:rPr>
                <w:rFonts w:ascii="宋体" w:hAnsi="宋体" w:cs="宋体"/>
                <w:color w:val="000000"/>
                <w:sz w:val="24"/>
              </w:rPr>
            </w:pPr>
            <w:r>
              <w:rPr>
                <w:rFonts w:hint="eastAsia" w:ascii="宋体" w:hAnsi="宋体" w:cs="宋体"/>
                <w:color w:val="000000"/>
                <w:sz w:val="24"/>
              </w:rPr>
              <w:t>性别</w:t>
            </w:r>
          </w:p>
        </w:tc>
        <w:tc>
          <w:tcPr>
            <w:tcW w:w="1652" w:type="dxa"/>
            <w:gridSpan w:val="2"/>
            <w:noWrap/>
            <w:vAlign w:val="center"/>
          </w:tcPr>
          <w:p>
            <w:pPr>
              <w:jc w:val="center"/>
              <w:rPr>
                <w:rFonts w:ascii="宋体" w:hAnsi="宋体" w:cs="宋体"/>
                <w:color w:val="000000"/>
                <w:sz w:val="24"/>
              </w:rPr>
            </w:pPr>
            <w:r>
              <w:rPr>
                <w:rFonts w:hint="eastAsia" w:ascii="宋体" w:hAnsi="宋体" w:cs="宋体"/>
                <w:color w:val="000000"/>
                <w:sz w:val="24"/>
              </w:rPr>
              <w:t>出生年月日</w:t>
            </w:r>
          </w:p>
        </w:tc>
        <w:tc>
          <w:tcPr>
            <w:tcW w:w="1101" w:type="dxa"/>
            <w:noWrap/>
            <w:vAlign w:val="center"/>
          </w:tcPr>
          <w:p>
            <w:pPr>
              <w:jc w:val="center"/>
              <w:rPr>
                <w:rFonts w:ascii="宋体" w:hAnsi="宋体" w:cs="宋体"/>
                <w:color w:val="000000"/>
                <w:sz w:val="24"/>
              </w:rPr>
            </w:pPr>
            <w:r>
              <w:rPr>
                <w:rFonts w:hint="eastAsia" w:ascii="宋体" w:hAnsi="宋体" w:cs="宋体"/>
                <w:color w:val="000000"/>
                <w:sz w:val="24"/>
              </w:rPr>
              <w:t>职业</w:t>
            </w:r>
          </w:p>
        </w:tc>
        <w:tc>
          <w:tcPr>
            <w:tcW w:w="3568" w:type="dxa"/>
            <w:gridSpan w:val="3"/>
            <w:noWrap/>
            <w:vAlign w:val="center"/>
          </w:tcPr>
          <w:p>
            <w:pPr>
              <w:jc w:val="center"/>
              <w:rPr>
                <w:rFonts w:ascii="宋体" w:hAnsi="宋体" w:cs="宋体"/>
                <w:color w:val="000000"/>
                <w:sz w:val="24"/>
              </w:rPr>
            </w:pPr>
            <w:r>
              <w:rPr>
                <w:rFonts w:hint="eastAsia" w:ascii="宋体" w:hAnsi="宋体" w:cs="宋体"/>
                <w:color w:val="000000"/>
                <w:sz w:val="24"/>
              </w:rPr>
              <w:t>身份证号码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8" w:hRule="atLeast"/>
          <w:jc w:val="center"/>
        </w:trPr>
        <w:tc>
          <w:tcPr>
            <w:tcW w:w="1131" w:type="dxa"/>
            <w:gridSpan w:val="2"/>
            <w:noWrap/>
            <w:vAlign w:val="center"/>
          </w:tcPr>
          <w:p>
            <w:pPr>
              <w:rPr>
                <w:rFonts w:ascii="宋体" w:hAnsi="宋体" w:cs="宋体"/>
                <w:color w:val="000000"/>
                <w:sz w:val="24"/>
              </w:rPr>
            </w:pPr>
          </w:p>
        </w:tc>
        <w:tc>
          <w:tcPr>
            <w:tcW w:w="1284" w:type="dxa"/>
            <w:gridSpan w:val="2"/>
            <w:noWrap/>
            <w:vAlign w:val="center"/>
          </w:tcPr>
          <w:p>
            <w:pPr>
              <w:rPr>
                <w:rFonts w:ascii="宋体" w:hAnsi="宋体" w:cs="宋体"/>
                <w:color w:val="000000"/>
                <w:sz w:val="24"/>
              </w:rPr>
            </w:pPr>
          </w:p>
        </w:tc>
        <w:tc>
          <w:tcPr>
            <w:tcW w:w="917" w:type="dxa"/>
            <w:noWrap/>
            <w:vAlign w:val="center"/>
          </w:tcPr>
          <w:p>
            <w:pPr>
              <w:rPr>
                <w:rFonts w:ascii="宋体" w:hAnsi="宋体" w:cs="宋体"/>
                <w:color w:val="000000"/>
                <w:sz w:val="24"/>
              </w:rPr>
            </w:pPr>
          </w:p>
        </w:tc>
        <w:tc>
          <w:tcPr>
            <w:tcW w:w="1652" w:type="dxa"/>
            <w:gridSpan w:val="2"/>
            <w:noWrap/>
            <w:vAlign w:val="center"/>
          </w:tcPr>
          <w:p>
            <w:pPr>
              <w:rPr>
                <w:rFonts w:ascii="宋体" w:hAnsi="宋体" w:cs="宋体"/>
                <w:color w:val="000000"/>
                <w:sz w:val="24"/>
              </w:rPr>
            </w:pPr>
          </w:p>
        </w:tc>
        <w:tc>
          <w:tcPr>
            <w:tcW w:w="1101" w:type="dxa"/>
            <w:noWrap/>
            <w:vAlign w:val="center"/>
          </w:tcPr>
          <w:p>
            <w:pPr>
              <w:rPr>
                <w:rFonts w:ascii="宋体" w:hAnsi="宋体" w:cs="宋体"/>
                <w:color w:val="000000"/>
                <w:sz w:val="24"/>
              </w:rPr>
            </w:pPr>
          </w:p>
        </w:tc>
        <w:tc>
          <w:tcPr>
            <w:tcW w:w="3568" w:type="dxa"/>
            <w:gridSpan w:val="3"/>
            <w:noWrap/>
            <w:vAlign w:val="center"/>
          </w:tcPr>
          <w:p>
            <w:pP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8" w:hRule="atLeast"/>
          <w:jc w:val="center"/>
        </w:trPr>
        <w:tc>
          <w:tcPr>
            <w:tcW w:w="1131" w:type="dxa"/>
            <w:gridSpan w:val="2"/>
            <w:noWrap/>
            <w:vAlign w:val="center"/>
          </w:tcPr>
          <w:p>
            <w:pPr>
              <w:rPr>
                <w:rFonts w:ascii="宋体" w:hAnsi="宋体" w:cs="宋体"/>
                <w:color w:val="000000"/>
                <w:sz w:val="24"/>
              </w:rPr>
            </w:pPr>
          </w:p>
        </w:tc>
        <w:tc>
          <w:tcPr>
            <w:tcW w:w="1284" w:type="dxa"/>
            <w:gridSpan w:val="2"/>
            <w:noWrap/>
            <w:vAlign w:val="center"/>
          </w:tcPr>
          <w:p>
            <w:pPr>
              <w:rPr>
                <w:rFonts w:ascii="宋体" w:hAnsi="宋体" w:cs="宋体"/>
                <w:color w:val="000000"/>
                <w:sz w:val="24"/>
              </w:rPr>
            </w:pPr>
          </w:p>
        </w:tc>
        <w:tc>
          <w:tcPr>
            <w:tcW w:w="917" w:type="dxa"/>
            <w:noWrap/>
            <w:vAlign w:val="center"/>
          </w:tcPr>
          <w:p>
            <w:pPr>
              <w:rPr>
                <w:rFonts w:ascii="宋体" w:hAnsi="宋体" w:cs="宋体"/>
                <w:color w:val="000000"/>
                <w:sz w:val="24"/>
              </w:rPr>
            </w:pPr>
          </w:p>
        </w:tc>
        <w:tc>
          <w:tcPr>
            <w:tcW w:w="1652" w:type="dxa"/>
            <w:gridSpan w:val="2"/>
            <w:noWrap/>
            <w:vAlign w:val="center"/>
          </w:tcPr>
          <w:p>
            <w:pPr>
              <w:rPr>
                <w:rFonts w:ascii="宋体" w:hAnsi="宋体" w:cs="宋体"/>
                <w:color w:val="000000"/>
                <w:sz w:val="24"/>
              </w:rPr>
            </w:pPr>
          </w:p>
        </w:tc>
        <w:tc>
          <w:tcPr>
            <w:tcW w:w="1101" w:type="dxa"/>
            <w:noWrap/>
            <w:vAlign w:val="center"/>
          </w:tcPr>
          <w:p>
            <w:pPr>
              <w:rPr>
                <w:rFonts w:ascii="宋体" w:hAnsi="宋体" w:cs="宋体"/>
                <w:color w:val="000000"/>
                <w:sz w:val="24"/>
              </w:rPr>
            </w:pPr>
          </w:p>
        </w:tc>
        <w:tc>
          <w:tcPr>
            <w:tcW w:w="3568" w:type="dxa"/>
            <w:gridSpan w:val="3"/>
            <w:noWrap/>
            <w:vAlign w:val="center"/>
          </w:tcPr>
          <w:p>
            <w:pP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8" w:hRule="atLeast"/>
          <w:jc w:val="center"/>
        </w:trPr>
        <w:tc>
          <w:tcPr>
            <w:tcW w:w="1131" w:type="dxa"/>
            <w:gridSpan w:val="2"/>
            <w:noWrap/>
            <w:vAlign w:val="center"/>
          </w:tcPr>
          <w:p>
            <w:pPr>
              <w:rPr>
                <w:rFonts w:ascii="宋体" w:hAnsi="宋体" w:cs="宋体"/>
                <w:color w:val="000000"/>
                <w:sz w:val="24"/>
              </w:rPr>
            </w:pPr>
          </w:p>
        </w:tc>
        <w:tc>
          <w:tcPr>
            <w:tcW w:w="1284" w:type="dxa"/>
            <w:gridSpan w:val="2"/>
            <w:noWrap/>
            <w:vAlign w:val="center"/>
          </w:tcPr>
          <w:p>
            <w:pPr>
              <w:rPr>
                <w:rFonts w:ascii="宋体" w:hAnsi="宋体" w:cs="宋体"/>
                <w:color w:val="000000"/>
                <w:sz w:val="24"/>
              </w:rPr>
            </w:pPr>
          </w:p>
        </w:tc>
        <w:tc>
          <w:tcPr>
            <w:tcW w:w="917" w:type="dxa"/>
            <w:noWrap/>
            <w:vAlign w:val="center"/>
          </w:tcPr>
          <w:p>
            <w:pPr>
              <w:rPr>
                <w:rFonts w:ascii="宋体" w:hAnsi="宋体" w:cs="宋体"/>
                <w:color w:val="000000"/>
                <w:sz w:val="24"/>
              </w:rPr>
            </w:pPr>
          </w:p>
        </w:tc>
        <w:tc>
          <w:tcPr>
            <w:tcW w:w="1652" w:type="dxa"/>
            <w:gridSpan w:val="2"/>
            <w:noWrap/>
            <w:vAlign w:val="center"/>
          </w:tcPr>
          <w:p>
            <w:pPr>
              <w:rPr>
                <w:rFonts w:ascii="宋体" w:hAnsi="宋体" w:cs="宋体"/>
                <w:color w:val="000000"/>
                <w:sz w:val="24"/>
              </w:rPr>
            </w:pPr>
          </w:p>
        </w:tc>
        <w:tc>
          <w:tcPr>
            <w:tcW w:w="1101" w:type="dxa"/>
            <w:noWrap/>
            <w:vAlign w:val="center"/>
          </w:tcPr>
          <w:p>
            <w:pPr>
              <w:rPr>
                <w:rFonts w:ascii="宋体" w:hAnsi="宋体" w:cs="宋体"/>
                <w:color w:val="000000"/>
                <w:sz w:val="24"/>
              </w:rPr>
            </w:pPr>
          </w:p>
        </w:tc>
        <w:tc>
          <w:tcPr>
            <w:tcW w:w="3568" w:type="dxa"/>
            <w:gridSpan w:val="3"/>
            <w:noWrap/>
            <w:vAlign w:val="center"/>
          </w:tcPr>
          <w:p>
            <w:pP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8" w:hRule="atLeast"/>
          <w:jc w:val="center"/>
        </w:trPr>
        <w:tc>
          <w:tcPr>
            <w:tcW w:w="1131" w:type="dxa"/>
            <w:gridSpan w:val="2"/>
            <w:noWrap/>
            <w:vAlign w:val="center"/>
          </w:tcPr>
          <w:p>
            <w:pPr>
              <w:rPr>
                <w:rFonts w:ascii="宋体" w:hAnsi="宋体" w:cs="宋体"/>
                <w:color w:val="000000"/>
                <w:sz w:val="24"/>
              </w:rPr>
            </w:pPr>
          </w:p>
        </w:tc>
        <w:tc>
          <w:tcPr>
            <w:tcW w:w="1284" w:type="dxa"/>
            <w:gridSpan w:val="2"/>
            <w:noWrap/>
            <w:vAlign w:val="center"/>
          </w:tcPr>
          <w:p>
            <w:pPr>
              <w:rPr>
                <w:rFonts w:ascii="宋体" w:hAnsi="宋体" w:cs="宋体"/>
                <w:color w:val="000000"/>
                <w:sz w:val="24"/>
              </w:rPr>
            </w:pPr>
          </w:p>
        </w:tc>
        <w:tc>
          <w:tcPr>
            <w:tcW w:w="917" w:type="dxa"/>
            <w:noWrap/>
            <w:vAlign w:val="center"/>
          </w:tcPr>
          <w:p>
            <w:pPr>
              <w:rPr>
                <w:rFonts w:ascii="宋体" w:hAnsi="宋体" w:cs="宋体"/>
                <w:color w:val="000000"/>
                <w:sz w:val="24"/>
              </w:rPr>
            </w:pPr>
          </w:p>
        </w:tc>
        <w:tc>
          <w:tcPr>
            <w:tcW w:w="1652" w:type="dxa"/>
            <w:gridSpan w:val="2"/>
            <w:noWrap/>
            <w:vAlign w:val="center"/>
          </w:tcPr>
          <w:p>
            <w:pPr>
              <w:rPr>
                <w:rFonts w:ascii="宋体" w:hAnsi="宋体" w:cs="宋体"/>
                <w:color w:val="000000"/>
                <w:sz w:val="24"/>
              </w:rPr>
            </w:pPr>
          </w:p>
        </w:tc>
        <w:tc>
          <w:tcPr>
            <w:tcW w:w="1101" w:type="dxa"/>
            <w:noWrap/>
            <w:vAlign w:val="center"/>
          </w:tcPr>
          <w:p>
            <w:pPr>
              <w:rPr>
                <w:rFonts w:ascii="宋体" w:hAnsi="宋体" w:cs="宋体"/>
                <w:color w:val="000000"/>
                <w:sz w:val="24"/>
              </w:rPr>
            </w:pPr>
          </w:p>
        </w:tc>
        <w:tc>
          <w:tcPr>
            <w:tcW w:w="3568" w:type="dxa"/>
            <w:gridSpan w:val="3"/>
            <w:noWrap/>
            <w:vAlign w:val="center"/>
          </w:tcPr>
          <w:p>
            <w:pP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49" w:hRule="atLeast"/>
          <w:jc w:val="center"/>
        </w:trPr>
        <w:tc>
          <w:tcPr>
            <w:tcW w:w="763" w:type="dxa"/>
            <w:noWrap/>
            <w:vAlign w:val="center"/>
          </w:tcPr>
          <w:p>
            <w:pPr>
              <w:jc w:val="center"/>
              <w:rPr>
                <w:rFonts w:ascii="宋体" w:hAnsi="宋体" w:cs="宋体"/>
                <w:color w:val="000000"/>
                <w:sz w:val="24"/>
              </w:rPr>
            </w:pPr>
            <w:r>
              <w:rPr>
                <w:rFonts w:hint="eastAsia" w:ascii="宋体" w:hAnsi="宋体" w:cs="宋体"/>
                <w:color w:val="000000"/>
                <w:sz w:val="24"/>
              </w:rPr>
              <w:t>接</w:t>
            </w:r>
          </w:p>
          <w:p>
            <w:pPr>
              <w:jc w:val="center"/>
              <w:rPr>
                <w:rFonts w:ascii="宋体" w:hAnsi="宋体" w:cs="宋体"/>
                <w:color w:val="000000"/>
                <w:sz w:val="24"/>
              </w:rPr>
            </w:pPr>
            <w:r>
              <w:rPr>
                <w:rFonts w:hint="eastAsia" w:ascii="宋体" w:hAnsi="宋体" w:cs="宋体"/>
                <w:color w:val="000000"/>
                <w:sz w:val="24"/>
              </w:rPr>
              <w:t>受</w:t>
            </w:r>
          </w:p>
          <w:p>
            <w:pPr>
              <w:jc w:val="center"/>
              <w:rPr>
                <w:rFonts w:ascii="宋体" w:hAnsi="宋体" w:cs="宋体"/>
                <w:color w:val="000000"/>
                <w:sz w:val="24"/>
              </w:rPr>
            </w:pPr>
            <w:r>
              <w:rPr>
                <w:rFonts w:hint="eastAsia" w:ascii="宋体" w:hAnsi="宋体" w:cs="宋体"/>
                <w:color w:val="000000"/>
                <w:sz w:val="24"/>
              </w:rPr>
              <w:t>单</w:t>
            </w:r>
          </w:p>
          <w:p>
            <w:pPr>
              <w:jc w:val="center"/>
              <w:rPr>
                <w:rFonts w:ascii="宋体" w:hAnsi="宋体" w:cs="宋体"/>
                <w:color w:val="000000"/>
                <w:sz w:val="24"/>
              </w:rPr>
            </w:pPr>
            <w:r>
              <w:rPr>
                <w:rFonts w:hint="eastAsia" w:ascii="宋体" w:hAnsi="宋体" w:cs="宋体"/>
                <w:color w:val="000000"/>
                <w:sz w:val="24"/>
              </w:rPr>
              <w:t>位</w:t>
            </w:r>
          </w:p>
          <w:p>
            <w:pPr>
              <w:jc w:val="center"/>
              <w:rPr>
                <w:rFonts w:ascii="宋体" w:hAnsi="宋体" w:cs="宋体"/>
                <w:color w:val="000000"/>
                <w:sz w:val="24"/>
              </w:rPr>
            </w:pPr>
            <w:r>
              <w:rPr>
                <w:rFonts w:hint="eastAsia" w:ascii="宋体" w:hAnsi="宋体" w:cs="宋体"/>
                <w:color w:val="000000"/>
                <w:sz w:val="24"/>
              </w:rPr>
              <w:t>意</w:t>
            </w:r>
          </w:p>
          <w:p>
            <w:pPr>
              <w:jc w:val="center"/>
              <w:rPr>
                <w:rFonts w:ascii="宋体" w:hAnsi="宋体" w:cs="宋体"/>
                <w:color w:val="000000"/>
                <w:sz w:val="24"/>
              </w:rPr>
            </w:pPr>
            <w:r>
              <w:rPr>
                <w:rFonts w:hint="eastAsia" w:ascii="宋体" w:hAnsi="宋体" w:cs="宋体"/>
                <w:color w:val="000000"/>
                <w:sz w:val="24"/>
              </w:rPr>
              <w:t>见</w:t>
            </w:r>
          </w:p>
        </w:tc>
        <w:tc>
          <w:tcPr>
            <w:tcW w:w="3486" w:type="dxa"/>
            <w:gridSpan w:val="5"/>
            <w:noWrap/>
            <w:vAlign w:val="center"/>
          </w:tcPr>
          <w:p>
            <w:pPr>
              <w:jc w:val="center"/>
              <w:rPr>
                <w:rFonts w:ascii="宋体" w:hAnsi="宋体" w:cs="宋体"/>
                <w:color w:val="000000"/>
                <w:sz w:val="24"/>
              </w:rPr>
            </w:pPr>
          </w:p>
        </w:tc>
        <w:tc>
          <w:tcPr>
            <w:tcW w:w="735" w:type="dxa"/>
            <w:noWrap/>
            <w:vAlign w:val="center"/>
          </w:tcPr>
          <w:p>
            <w:pPr>
              <w:jc w:val="center"/>
              <w:rPr>
                <w:rFonts w:ascii="宋体" w:hAnsi="宋体" w:cs="宋体"/>
                <w:color w:val="000000"/>
                <w:sz w:val="24"/>
              </w:rPr>
            </w:pPr>
            <w:r>
              <w:rPr>
                <w:rFonts w:hint="eastAsia" w:ascii="宋体" w:hAnsi="宋体" w:cs="宋体"/>
                <w:color w:val="000000"/>
                <w:sz w:val="24"/>
              </w:rPr>
              <w:t>乡</w:t>
            </w:r>
          </w:p>
          <w:p>
            <w:pPr>
              <w:jc w:val="center"/>
              <w:rPr>
                <w:rFonts w:ascii="宋体" w:hAnsi="宋体" w:cs="宋体"/>
                <w:color w:val="000000"/>
                <w:sz w:val="24"/>
              </w:rPr>
            </w:pPr>
            <w:r>
              <w:rPr>
                <w:rFonts w:hint="eastAsia" w:ascii="宋体" w:hAnsi="宋体" w:cs="宋体"/>
                <w:color w:val="000000"/>
                <w:sz w:val="24"/>
              </w:rPr>
              <w:t>镇</w:t>
            </w:r>
          </w:p>
          <w:p>
            <w:pPr>
              <w:jc w:val="center"/>
              <w:rPr>
                <w:rFonts w:ascii="宋体" w:hAnsi="宋体" w:cs="宋体"/>
                <w:color w:val="000000"/>
                <w:sz w:val="24"/>
              </w:rPr>
            </w:pPr>
            <w:r>
              <w:rPr>
                <w:rFonts w:hint="eastAsia" w:ascii="宋体" w:hAnsi="宋体" w:cs="宋体"/>
                <w:color w:val="000000"/>
                <w:sz w:val="24"/>
              </w:rPr>
              <w:t>意</w:t>
            </w:r>
          </w:p>
          <w:p>
            <w:pPr>
              <w:jc w:val="center"/>
              <w:rPr>
                <w:rFonts w:ascii="宋体" w:hAnsi="宋体" w:cs="宋体"/>
                <w:color w:val="000000"/>
                <w:sz w:val="24"/>
              </w:rPr>
            </w:pPr>
            <w:r>
              <w:rPr>
                <w:rFonts w:hint="eastAsia" w:ascii="宋体" w:hAnsi="宋体" w:cs="宋体"/>
                <w:color w:val="000000"/>
                <w:sz w:val="24"/>
              </w:rPr>
              <w:t>见</w:t>
            </w:r>
          </w:p>
        </w:tc>
        <w:tc>
          <w:tcPr>
            <w:tcW w:w="4669" w:type="dxa"/>
            <w:gridSpan w:val="4"/>
            <w:noWrap/>
            <w:vAlign w:val="center"/>
          </w:tcPr>
          <w:p>
            <w:pP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49" w:hRule="atLeast"/>
          <w:jc w:val="center"/>
        </w:trPr>
        <w:tc>
          <w:tcPr>
            <w:tcW w:w="763" w:type="dxa"/>
            <w:noWrap/>
            <w:vAlign w:val="center"/>
          </w:tcPr>
          <w:p>
            <w:pPr>
              <w:jc w:val="center"/>
              <w:rPr>
                <w:rFonts w:ascii="宋体" w:hAnsi="宋体" w:cs="宋体"/>
                <w:color w:val="000000"/>
                <w:sz w:val="24"/>
              </w:rPr>
            </w:pPr>
            <w:r>
              <w:rPr>
                <w:rFonts w:hint="eastAsia" w:ascii="宋体" w:hAnsi="宋体" w:cs="宋体"/>
                <w:color w:val="000000"/>
                <w:sz w:val="24"/>
              </w:rPr>
              <w:t>派</w:t>
            </w:r>
          </w:p>
          <w:p>
            <w:pPr>
              <w:jc w:val="center"/>
              <w:rPr>
                <w:rFonts w:ascii="宋体" w:hAnsi="宋体" w:cs="宋体"/>
                <w:color w:val="000000"/>
                <w:sz w:val="24"/>
              </w:rPr>
            </w:pPr>
            <w:r>
              <w:rPr>
                <w:rFonts w:hint="eastAsia" w:ascii="宋体" w:hAnsi="宋体" w:cs="宋体"/>
                <w:color w:val="000000"/>
                <w:sz w:val="24"/>
              </w:rPr>
              <w:t>出</w:t>
            </w:r>
          </w:p>
          <w:p>
            <w:pPr>
              <w:jc w:val="center"/>
              <w:rPr>
                <w:rFonts w:ascii="宋体" w:hAnsi="宋体" w:cs="宋体"/>
                <w:color w:val="000000"/>
                <w:sz w:val="24"/>
              </w:rPr>
            </w:pPr>
            <w:r>
              <w:rPr>
                <w:rFonts w:hint="eastAsia" w:ascii="宋体" w:hAnsi="宋体" w:cs="宋体"/>
                <w:color w:val="000000"/>
                <w:sz w:val="24"/>
              </w:rPr>
              <w:t>所</w:t>
            </w:r>
          </w:p>
          <w:p>
            <w:pPr>
              <w:jc w:val="center"/>
              <w:rPr>
                <w:rFonts w:ascii="宋体" w:hAnsi="宋体" w:cs="宋体"/>
                <w:color w:val="000000"/>
                <w:sz w:val="24"/>
              </w:rPr>
            </w:pPr>
            <w:r>
              <w:rPr>
                <w:rFonts w:hint="eastAsia" w:ascii="宋体" w:hAnsi="宋体" w:cs="宋体"/>
                <w:color w:val="000000"/>
                <w:sz w:val="24"/>
              </w:rPr>
              <w:t>意</w:t>
            </w:r>
          </w:p>
          <w:p>
            <w:pPr>
              <w:jc w:val="center"/>
              <w:rPr>
                <w:rFonts w:ascii="宋体" w:hAnsi="宋体" w:cs="宋体"/>
                <w:color w:val="000000"/>
                <w:sz w:val="24"/>
              </w:rPr>
            </w:pPr>
            <w:r>
              <w:rPr>
                <w:rFonts w:hint="eastAsia" w:ascii="宋体" w:hAnsi="宋体" w:cs="宋体"/>
                <w:color w:val="000000"/>
                <w:sz w:val="24"/>
              </w:rPr>
              <w:t>见</w:t>
            </w:r>
          </w:p>
        </w:tc>
        <w:tc>
          <w:tcPr>
            <w:tcW w:w="3486" w:type="dxa"/>
            <w:gridSpan w:val="5"/>
            <w:noWrap/>
            <w:vAlign w:val="center"/>
          </w:tcPr>
          <w:p>
            <w:pPr>
              <w:jc w:val="center"/>
              <w:rPr>
                <w:rFonts w:ascii="宋体" w:hAnsi="宋体" w:cs="宋体"/>
                <w:color w:val="000000"/>
                <w:sz w:val="24"/>
              </w:rPr>
            </w:pPr>
          </w:p>
        </w:tc>
        <w:tc>
          <w:tcPr>
            <w:tcW w:w="735" w:type="dxa"/>
            <w:noWrap/>
            <w:vAlign w:val="center"/>
          </w:tcPr>
          <w:p>
            <w:pPr>
              <w:jc w:val="center"/>
              <w:rPr>
                <w:rFonts w:ascii="宋体" w:hAnsi="宋体" w:cs="宋体"/>
                <w:color w:val="000000"/>
                <w:sz w:val="24"/>
              </w:rPr>
            </w:pPr>
            <w:r>
              <w:rPr>
                <w:rFonts w:hint="eastAsia" w:ascii="宋体" w:hAnsi="宋体" w:cs="宋体"/>
                <w:color w:val="000000"/>
                <w:sz w:val="24"/>
              </w:rPr>
              <w:t>县</w:t>
            </w:r>
          </w:p>
          <w:p>
            <w:pPr>
              <w:jc w:val="center"/>
              <w:rPr>
                <w:rFonts w:ascii="宋体" w:hAnsi="宋体" w:cs="宋体"/>
                <w:color w:val="000000"/>
                <w:sz w:val="24"/>
              </w:rPr>
            </w:pPr>
            <w:r>
              <w:rPr>
                <w:rFonts w:hint="eastAsia" w:ascii="宋体" w:hAnsi="宋体" w:cs="宋体"/>
                <w:color w:val="000000"/>
                <w:sz w:val="24"/>
              </w:rPr>
              <w:t>户</w:t>
            </w:r>
          </w:p>
          <w:p>
            <w:pPr>
              <w:jc w:val="center"/>
              <w:rPr>
                <w:rFonts w:ascii="宋体" w:hAnsi="宋体" w:cs="宋体"/>
                <w:color w:val="000000"/>
                <w:sz w:val="24"/>
              </w:rPr>
            </w:pPr>
            <w:r>
              <w:rPr>
                <w:rFonts w:hint="eastAsia" w:ascii="宋体" w:hAnsi="宋体" w:cs="宋体"/>
                <w:color w:val="000000"/>
                <w:sz w:val="24"/>
              </w:rPr>
              <w:t>籍</w:t>
            </w:r>
          </w:p>
          <w:p>
            <w:pPr>
              <w:jc w:val="center"/>
              <w:rPr>
                <w:rFonts w:ascii="宋体" w:hAnsi="宋体" w:cs="宋体"/>
                <w:color w:val="000000"/>
                <w:sz w:val="24"/>
              </w:rPr>
            </w:pPr>
            <w:r>
              <w:rPr>
                <w:rFonts w:hint="eastAsia" w:ascii="宋体" w:hAnsi="宋体" w:cs="宋体"/>
                <w:color w:val="000000"/>
                <w:sz w:val="24"/>
              </w:rPr>
              <w:t>股</w:t>
            </w:r>
          </w:p>
          <w:p>
            <w:pPr>
              <w:jc w:val="center"/>
              <w:rPr>
                <w:rFonts w:ascii="宋体" w:hAnsi="宋体" w:cs="宋体"/>
                <w:color w:val="000000"/>
                <w:sz w:val="24"/>
              </w:rPr>
            </w:pPr>
            <w:r>
              <w:rPr>
                <w:rFonts w:hint="eastAsia" w:ascii="宋体" w:hAnsi="宋体" w:cs="宋体"/>
                <w:color w:val="000000"/>
                <w:sz w:val="24"/>
              </w:rPr>
              <w:t>意</w:t>
            </w:r>
          </w:p>
          <w:p>
            <w:pPr>
              <w:jc w:val="center"/>
              <w:rPr>
                <w:rFonts w:ascii="宋体" w:hAnsi="宋体" w:cs="宋体"/>
                <w:color w:val="000000"/>
                <w:sz w:val="24"/>
              </w:rPr>
            </w:pPr>
            <w:r>
              <w:rPr>
                <w:rFonts w:hint="eastAsia" w:ascii="宋体" w:hAnsi="宋体" w:cs="宋体"/>
                <w:color w:val="000000"/>
                <w:sz w:val="24"/>
              </w:rPr>
              <w:t>见</w:t>
            </w:r>
          </w:p>
        </w:tc>
        <w:tc>
          <w:tcPr>
            <w:tcW w:w="4669" w:type="dxa"/>
            <w:gridSpan w:val="4"/>
            <w:noWrap/>
            <w:vAlign w:val="center"/>
          </w:tcPr>
          <w:p>
            <w:pPr>
              <w:rPr>
                <w:rFonts w:ascii="宋体" w:hAnsi="宋体" w:cs="宋体"/>
                <w:color w:val="000000"/>
                <w:sz w:val="24"/>
              </w:rPr>
            </w:pPr>
          </w:p>
        </w:tc>
      </w:tr>
    </w:tbl>
    <w:p/>
    <w:sectPr>
      <w:footerReference r:id="rId13" w:type="default"/>
      <w:pgSz w:w="11906" w:h="16838"/>
      <w:pgMar w:top="2098" w:right="1531" w:bottom="1984" w:left="1531" w:header="851" w:footer="992" w:gutter="0"/>
      <w:cols w:space="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altName w:val="黑体"/>
    <w:panose1 w:val="00000000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Arial">
    <w:panose1 w:val="020B0604020202020204"/>
    <w:charset w:val="00"/>
    <w:family w:val="swiss"/>
    <w:pitch w:val="default"/>
    <w:sig w:usb0="E0002AFF" w:usb1="C0007843" w:usb2="00000009" w:usb3="00000000" w:csb0="400001FF" w:csb1="FFFF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fldChar w:fldCharType="begin"/>
    </w:r>
    <w:r>
      <w:instrText xml:space="preserve">PAGE   \* MERGEFORMAT</w:instrText>
    </w:r>
    <w:r>
      <w:fldChar w:fldCharType="separate"/>
    </w:r>
    <w:r>
      <w:rPr>
        <w:lang w:val="zh-CN"/>
      </w:rPr>
      <w:t>26</w:t>
    </w:r>
    <w:r>
      <w:fldChar w:fldCharType="end"/>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pict>
        <v:shape id="_x0000_s3077" o:spid="_x0000_s3077"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joinstyle="miter"/>
          <v:imagedata o:title=""/>
          <o:lock v:ext="edit"/>
          <v:textbox inset="0mm,0mm,0mm,0mm" style="mso-fit-shape-to-text:t;">
            <w:txbxContent>
              <w:p>
                <w:pPr>
                  <w:pStyle w:val="4"/>
                </w:pP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pict>
        <v:shape id="_x0000_s3078" o:spid="_x0000_s3078"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joinstyle="miter"/>
          <v:imagedata o:title=""/>
          <o:lock v:ext="edit"/>
          <v:textbox inset="0mm,0mm,0mm,0mm" style="mso-fit-shape-to-text:t;">
            <w:txbxContent>
              <w:p>
                <w:pPr>
                  <w:pStyle w:val="4"/>
                </w:pPr>
                <w:r>
                  <w:rPr>
                    <w:rFonts w:hint="eastAsia"/>
                  </w:rPr>
                  <w:fldChar w:fldCharType="begin"/>
                </w:r>
                <w:r>
                  <w:rPr>
                    <w:rFonts w:hint="eastAsia"/>
                  </w:rPr>
                  <w:instrText xml:space="preserve"> PAGE  \* MERGEFORMAT </w:instrText>
                </w:r>
                <w:r>
                  <w:rPr>
                    <w:rFonts w:hint="eastAsia"/>
                  </w:rPr>
                  <w:fldChar w:fldCharType="separate"/>
                </w:r>
                <w:r>
                  <w:t>4</w:t>
                </w:r>
                <w:r>
                  <w:rPr>
                    <w:rFonts w:hint="eastAsia"/>
                  </w:rP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pict>
        <v:shape id="_x0000_s3079" o:spid="_x0000_s3079" o:spt="202" type="#_x0000_t202" style="position:absolute;left:0pt;margin-top:0pt;height:144pt;width:144pt;mso-position-horizontal:center;mso-position-horizontal-relative:margin;mso-wrap-style:none;z-index:251662336;mso-width-relative:page;mso-height-relative:page;" filled="f" stroked="f" coordsize="21600,21600">
          <v:path/>
          <v:fill on="f" focussize="0,0"/>
          <v:stroke on="f" joinstyle="miter"/>
          <v:imagedata o:title=""/>
          <o:lock v:ext="edit"/>
          <v:textbox inset="0mm,0mm,0mm,0mm" style="mso-fit-shape-to-text:t;">
            <w:txbxContent>
              <w:p>
                <w:pPr>
                  <w:pStyle w:val="4"/>
                </w:pPr>
                <w:r>
                  <w:rPr>
                    <w:rFonts w:hint="eastAsia"/>
                  </w:rPr>
                  <w:fldChar w:fldCharType="begin"/>
                </w:r>
                <w:r>
                  <w:rPr>
                    <w:rFonts w:hint="eastAsia"/>
                  </w:rPr>
                  <w:instrText xml:space="preserve"> PAGE  \* MERGEFORMAT </w:instrText>
                </w:r>
                <w:r>
                  <w:rPr>
                    <w:rFonts w:hint="eastAsia"/>
                  </w:rPr>
                  <w:fldChar w:fldCharType="separate"/>
                </w:r>
                <w:r>
                  <w:t>5</w:t>
                </w:r>
                <w:r>
                  <w:rPr>
                    <w:rFonts w:hint="eastAsia"/>
                  </w:rPr>
                  <w:fldChar w:fldCharType="end"/>
                </w:r>
              </w:p>
            </w:txbxContent>
          </v:textbox>
        </v:shape>
      </w:pict>
    </w:r>
  </w:p>
  <w:p>
    <w:pPr>
      <w:pStyle w:val="4"/>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pict>
        <v:shape id="_x0000_s3076" o:spid="_x0000_s3076"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joinstyle="miter"/>
          <v:imagedata o:title=""/>
          <o:lock v:ext="edit"/>
          <v:textbox inset="0mm,0mm,0mm,0mm" style="mso-fit-shape-to-text:t;">
            <w:txbxContent>
              <w:p>
                <w:pPr>
                  <w:pStyle w:val="4"/>
                  <w:jc w:val="center"/>
                </w:pPr>
                <w:r>
                  <w:fldChar w:fldCharType="begin"/>
                </w:r>
                <w:r>
                  <w:instrText xml:space="preserve">PAGE   \* MERGEFORMAT</w:instrText>
                </w:r>
                <w:r>
                  <w:fldChar w:fldCharType="separate"/>
                </w:r>
                <w:r>
                  <w:rPr>
                    <w:lang w:val="zh-CN"/>
                  </w:rPr>
                  <w:t>6</w:t>
                </w:r>
                <w:r>
                  <w:fldChar w:fldCharType="end"/>
                </w:r>
              </w:p>
            </w:txbxContent>
          </v:textbox>
        </v:shape>
      </w:pict>
    </w:r>
  </w:p>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8A7A10"/>
    <w:rsid w:val="00012F4D"/>
    <w:rsid w:val="000250D9"/>
    <w:rsid w:val="00040B7A"/>
    <w:rsid w:val="0004653F"/>
    <w:rsid w:val="0005252B"/>
    <w:rsid w:val="000531F0"/>
    <w:rsid w:val="000D2372"/>
    <w:rsid w:val="00104C5D"/>
    <w:rsid w:val="00112256"/>
    <w:rsid w:val="00114ED8"/>
    <w:rsid w:val="001250BD"/>
    <w:rsid w:val="001A7091"/>
    <w:rsid w:val="001C5C1D"/>
    <w:rsid w:val="001C5FDA"/>
    <w:rsid w:val="001F396C"/>
    <w:rsid w:val="002357EA"/>
    <w:rsid w:val="0028311B"/>
    <w:rsid w:val="00283880"/>
    <w:rsid w:val="002D30ED"/>
    <w:rsid w:val="002F0C74"/>
    <w:rsid w:val="0030376C"/>
    <w:rsid w:val="00346AAD"/>
    <w:rsid w:val="00385CAD"/>
    <w:rsid w:val="003B1D5D"/>
    <w:rsid w:val="004523AC"/>
    <w:rsid w:val="004717BB"/>
    <w:rsid w:val="004B4DC1"/>
    <w:rsid w:val="004B5BF8"/>
    <w:rsid w:val="00532766"/>
    <w:rsid w:val="0053577A"/>
    <w:rsid w:val="0055316A"/>
    <w:rsid w:val="005C0F6A"/>
    <w:rsid w:val="005F2335"/>
    <w:rsid w:val="00602AFB"/>
    <w:rsid w:val="00655C08"/>
    <w:rsid w:val="00677C67"/>
    <w:rsid w:val="00695CF9"/>
    <w:rsid w:val="006C7D8D"/>
    <w:rsid w:val="006F61FE"/>
    <w:rsid w:val="007312F1"/>
    <w:rsid w:val="00734357"/>
    <w:rsid w:val="0075139B"/>
    <w:rsid w:val="00753813"/>
    <w:rsid w:val="0078429B"/>
    <w:rsid w:val="00794C6B"/>
    <w:rsid w:val="007F66DE"/>
    <w:rsid w:val="00855AD0"/>
    <w:rsid w:val="008A7A10"/>
    <w:rsid w:val="008C00C0"/>
    <w:rsid w:val="00912010"/>
    <w:rsid w:val="00934C5C"/>
    <w:rsid w:val="00981C35"/>
    <w:rsid w:val="00995224"/>
    <w:rsid w:val="00997184"/>
    <w:rsid w:val="00997AEA"/>
    <w:rsid w:val="00A419AA"/>
    <w:rsid w:val="00B32D48"/>
    <w:rsid w:val="00B704DD"/>
    <w:rsid w:val="00B81323"/>
    <w:rsid w:val="00C04E62"/>
    <w:rsid w:val="00C21F50"/>
    <w:rsid w:val="00C32149"/>
    <w:rsid w:val="00C9122B"/>
    <w:rsid w:val="00D67111"/>
    <w:rsid w:val="00D70705"/>
    <w:rsid w:val="00D9616F"/>
    <w:rsid w:val="00D972E0"/>
    <w:rsid w:val="00DA09C3"/>
    <w:rsid w:val="00DF78AF"/>
    <w:rsid w:val="00E20672"/>
    <w:rsid w:val="00E269C2"/>
    <w:rsid w:val="00E60481"/>
    <w:rsid w:val="00EB1A8E"/>
    <w:rsid w:val="00EB24FA"/>
    <w:rsid w:val="00F36915"/>
    <w:rsid w:val="00F459C5"/>
    <w:rsid w:val="00F53AF4"/>
    <w:rsid w:val="00F62DEB"/>
    <w:rsid w:val="00F97A8B"/>
    <w:rsid w:val="00FA074D"/>
    <w:rsid w:val="00FA4B95"/>
    <w:rsid w:val="00FA5922"/>
    <w:rsid w:val="01965D85"/>
    <w:rsid w:val="0384150B"/>
    <w:rsid w:val="09E80D88"/>
    <w:rsid w:val="0CDA5F2D"/>
    <w:rsid w:val="0E134437"/>
    <w:rsid w:val="0E756B9C"/>
    <w:rsid w:val="0E822449"/>
    <w:rsid w:val="0FE51598"/>
    <w:rsid w:val="104C20FF"/>
    <w:rsid w:val="11CB6A45"/>
    <w:rsid w:val="143476FB"/>
    <w:rsid w:val="15CA7AD1"/>
    <w:rsid w:val="16DD72A2"/>
    <w:rsid w:val="17BD265B"/>
    <w:rsid w:val="17F60454"/>
    <w:rsid w:val="1A853FB0"/>
    <w:rsid w:val="1BC813BA"/>
    <w:rsid w:val="1DBE16D6"/>
    <w:rsid w:val="201643DC"/>
    <w:rsid w:val="217654BC"/>
    <w:rsid w:val="24CB385A"/>
    <w:rsid w:val="282437B0"/>
    <w:rsid w:val="282E0A10"/>
    <w:rsid w:val="29083FEA"/>
    <w:rsid w:val="2A6B2519"/>
    <w:rsid w:val="2B056CF0"/>
    <w:rsid w:val="2BA1715B"/>
    <w:rsid w:val="2BC90FB3"/>
    <w:rsid w:val="2E0D5589"/>
    <w:rsid w:val="30517981"/>
    <w:rsid w:val="32B22F3F"/>
    <w:rsid w:val="33804878"/>
    <w:rsid w:val="362D01FA"/>
    <w:rsid w:val="39832AD6"/>
    <w:rsid w:val="3A3602F3"/>
    <w:rsid w:val="3B695A98"/>
    <w:rsid w:val="41324A6C"/>
    <w:rsid w:val="467C13FA"/>
    <w:rsid w:val="46BD227E"/>
    <w:rsid w:val="488E0BBC"/>
    <w:rsid w:val="48C56C17"/>
    <w:rsid w:val="493777EE"/>
    <w:rsid w:val="49AD4DC4"/>
    <w:rsid w:val="4BD1016C"/>
    <w:rsid w:val="4C1F6B4B"/>
    <w:rsid w:val="4C9648E5"/>
    <w:rsid w:val="4E280C4E"/>
    <w:rsid w:val="4EE37ABB"/>
    <w:rsid w:val="54681B44"/>
    <w:rsid w:val="5494738B"/>
    <w:rsid w:val="54BA6EBA"/>
    <w:rsid w:val="54C81C9B"/>
    <w:rsid w:val="55B15C63"/>
    <w:rsid w:val="573337BF"/>
    <w:rsid w:val="57B07E75"/>
    <w:rsid w:val="58856304"/>
    <w:rsid w:val="59481F90"/>
    <w:rsid w:val="5A8C4D9E"/>
    <w:rsid w:val="5ACB1339"/>
    <w:rsid w:val="5D3A5E72"/>
    <w:rsid w:val="5DFB504F"/>
    <w:rsid w:val="5FBE6E76"/>
    <w:rsid w:val="5FD279FB"/>
    <w:rsid w:val="600A1997"/>
    <w:rsid w:val="63460CDF"/>
    <w:rsid w:val="656529CE"/>
    <w:rsid w:val="66AC489B"/>
    <w:rsid w:val="69B527FC"/>
    <w:rsid w:val="6A954FE8"/>
    <w:rsid w:val="6AE72458"/>
    <w:rsid w:val="6E601466"/>
    <w:rsid w:val="6E61031A"/>
    <w:rsid w:val="6F8533B7"/>
    <w:rsid w:val="70055D9B"/>
    <w:rsid w:val="709F068E"/>
    <w:rsid w:val="73FD7A75"/>
    <w:rsid w:val="74AF2022"/>
    <w:rsid w:val="765239EA"/>
    <w:rsid w:val="7B0A09E8"/>
    <w:rsid w:val="7C3D0374"/>
    <w:rsid w:val="7E1D54E0"/>
    <w:rsid w:val="7EDF1FE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7">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Indent 2"/>
    <w:basedOn w:val="1"/>
    <w:qFormat/>
    <w:uiPriority w:val="0"/>
    <w:pPr>
      <w:spacing w:after="120" w:line="480" w:lineRule="auto"/>
      <w:ind w:left="420" w:leftChars="200"/>
    </w:pPr>
    <w:rPr>
      <w:rFonts w:ascii="Times New Roman" w:hAnsi="Times New Roman"/>
      <w:sz w:val="24"/>
    </w:rPr>
  </w:style>
  <w:style w:type="paragraph" w:styleId="3">
    <w:name w:val="Balloon Text"/>
    <w:basedOn w:val="1"/>
    <w:link w:val="11"/>
    <w:uiPriority w:val="0"/>
    <w:rPr>
      <w:sz w:val="18"/>
      <w:szCs w:val="18"/>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link w:val="9"/>
    <w:qFormat/>
    <w:uiPriority w:val="0"/>
    <w:pPr>
      <w:pBdr>
        <w:bottom w:val="single" w:color="auto" w:sz="6" w:space="1"/>
      </w:pBdr>
      <w:tabs>
        <w:tab w:val="center" w:pos="4153"/>
        <w:tab w:val="right" w:pos="8306"/>
      </w:tabs>
      <w:snapToGrid w:val="0"/>
      <w:jc w:val="center"/>
    </w:pPr>
    <w:rPr>
      <w:sz w:val="18"/>
      <w:szCs w:val="18"/>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9">
    <w:name w:val="页眉 Char"/>
    <w:basedOn w:val="6"/>
    <w:link w:val="5"/>
    <w:qFormat/>
    <w:uiPriority w:val="0"/>
    <w:rPr>
      <w:rFonts w:ascii="Calibri" w:hAnsi="Calibri"/>
      <w:kern w:val="2"/>
      <w:sz w:val="18"/>
      <w:szCs w:val="18"/>
    </w:rPr>
  </w:style>
  <w:style w:type="paragraph" w:customStyle="1" w:styleId="10">
    <w:name w:val="列出段落1"/>
    <w:basedOn w:val="1"/>
    <w:qFormat/>
    <w:uiPriority w:val="0"/>
    <w:pPr>
      <w:ind w:firstLine="420" w:firstLineChars="200"/>
    </w:pPr>
    <w:rPr>
      <w:rFonts w:ascii="Times New Roman" w:hAnsi="Times New Roman"/>
    </w:rPr>
  </w:style>
  <w:style w:type="character" w:customStyle="1" w:styleId="11">
    <w:name w:val="批注框文本 Char"/>
    <w:basedOn w:val="6"/>
    <w:link w:val="3"/>
    <w:uiPriority w:val="0"/>
    <w:rPr>
      <w:rFonts w:ascii="Calibri" w:hAnsi="Calibri" w:eastAsia="宋体" w:cs="Times New Roman"/>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1.xml"/><Relationship Id="rId15" Type="http://schemas.openxmlformats.org/officeDocument/2006/relationships/image" Target="media/image1.png"/><Relationship Id="rId14" Type="http://schemas.openxmlformats.org/officeDocument/2006/relationships/theme" Target="theme/theme1.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3077"/>
    <customShpInfo spid="_x0000_s3078"/>
    <customShpInfo spid="_x0000_s3079"/>
    <customShpInfo spid="_x0000_s307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PJZT</Company>
  <Pages>7</Pages>
  <Words>229</Words>
  <Characters>1307</Characters>
  <Lines>10</Lines>
  <Paragraphs>3</Paragraphs>
  <TotalTime>16</TotalTime>
  <ScaleCrop>false</ScaleCrop>
  <LinksUpToDate>false</LinksUpToDate>
  <CharactersWithSpaces>1533</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2019-07-24T11:39:00Z</dcterms:created>
  <dc:creator>lixc2014</dc:creator>
  <cp:lastModifiedBy>恒星闪耀</cp:lastModifiedBy>
  <cp:lastPrinted>2019-07-18T06:16:00Z</cp:lastPrinted>
  <dcterms:modified xsi:type="dcterms:W3CDTF">2019-11-18T01:41:48Z</dcterms:modified>
  <dc:title>“我要××××××”</dc:title>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