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3F7" w:rsidRDefault="004133F7">
      <w:pPr>
        <w:rPr>
          <w:rFonts w:ascii="宋体"/>
          <w:b/>
          <w:sz w:val="28"/>
          <w:szCs w:val="28"/>
        </w:rPr>
      </w:pPr>
      <w:r>
        <w:rPr>
          <w:rFonts w:ascii="宋体" w:hAnsi="宋体" w:hint="eastAsia"/>
          <w:b/>
          <w:sz w:val="28"/>
          <w:szCs w:val="28"/>
        </w:rPr>
        <w:t>国环评证乙字第</w:t>
      </w:r>
      <w:r>
        <w:rPr>
          <w:rFonts w:ascii="宋体" w:hAnsi="宋体"/>
          <w:b/>
          <w:sz w:val="28"/>
          <w:szCs w:val="28"/>
        </w:rPr>
        <w:t>2706</w:t>
      </w:r>
      <w:r>
        <w:rPr>
          <w:rFonts w:ascii="宋体" w:hAnsi="宋体" w:hint="eastAsia"/>
          <w:b/>
          <w:sz w:val="28"/>
          <w:szCs w:val="28"/>
        </w:rPr>
        <w:t>号</w:t>
      </w:r>
    </w:p>
    <w:p w:rsidR="004133F7" w:rsidRDefault="004133F7">
      <w:pPr>
        <w:jc w:val="center"/>
        <w:rPr>
          <w:rFonts w:ascii="Times New Roman" w:hAnsi="Times New Roman"/>
          <w:b/>
          <w:sz w:val="32"/>
        </w:rPr>
      </w:pPr>
    </w:p>
    <w:p w:rsidR="004133F7" w:rsidRDefault="004133F7">
      <w:pPr>
        <w:jc w:val="center"/>
        <w:rPr>
          <w:rFonts w:ascii="Times New Roman" w:hAnsi="Times New Roman"/>
          <w:b/>
          <w:sz w:val="32"/>
        </w:rPr>
      </w:pPr>
    </w:p>
    <w:p w:rsidR="004133F7" w:rsidRDefault="004133F7">
      <w:pPr>
        <w:jc w:val="center"/>
        <w:rPr>
          <w:rFonts w:ascii="Times New Roman" w:hAnsi="Times New Roman"/>
          <w:b/>
          <w:sz w:val="32"/>
        </w:rPr>
      </w:pPr>
    </w:p>
    <w:p w:rsidR="004133F7" w:rsidRDefault="004133F7">
      <w:pPr>
        <w:jc w:val="center"/>
        <w:rPr>
          <w:rFonts w:ascii="Times New Roman" w:hAnsi="Times New Roman"/>
          <w:b/>
          <w:sz w:val="72"/>
        </w:rPr>
      </w:pPr>
      <w:r>
        <w:rPr>
          <w:rFonts w:ascii="Times New Roman" w:hAnsi="Times New Roman" w:hint="eastAsia"/>
          <w:b/>
          <w:sz w:val="72"/>
        </w:rPr>
        <w:t>建设项目环境影响报告表</w:t>
      </w:r>
    </w:p>
    <w:p w:rsidR="004133F7" w:rsidRDefault="004133F7">
      <w:pPr>
        <w:jc w:val="center"/>
        <w:rPr>
          <w:rFonts w:ascii="Times New Roman" w:hAnsi="Times New Roman"/>
          <w:sz w:val="32"/>
        </w:rPr>
      </w:pPr>
      <w:r>
        <w:rPr>
          <w:rFonts w:ascii="Times New Roman" w:hAnsi="Times New Roman" w:hint="eastAsia"/>
          <w:sz w:val="32"/>
        </w:rPr>
        <w:t>（报批稿）</w:t>
      </w:r>
    </w:p>
    <w:p w:rsidR="004133F7" w:rsidRDefault="004133F7">
      <w:pPr>
        <w:rPr>
          <w:rFonts w:ascii="Times New Roman" w:hAnsi="Times New Roman"/>
          <w:sz w:val="32"/>
        </w:rPr>
      </w:pPr>
    </w:p>
    <w:p w:rsidR="004133F7" w:rsidRDefault="004133F7">
      <w:pPr>
        <w:rPr>
          <w:rFonts w:ascii="Times New Roman" w:hAnsi="Times New Roman"/>
          <w:sz w:val="32"/>
        </w:rPr>
      </w:pPr>
    </w:p>
    <w:p w:rsidR="004133F7" w:rsidRDefault="004133F7">
      <w:pPr>
        <w:rPr>
          <w:rFonts w:ascii="Times New Roman" w:hAnsi="Times New Roman"/>
          <w:sz w:val="32"/>
        </w:rPr>
      </w:pPr>
    </w:p>
    <w:p w:rsidR="004133F7" w:rsidRDefault="004133F7">
      <w:pPr>
        <w:rPr>
          <w:rFonts w:ascii="Times New Roman" w:hAnsi="Times New Roman"/>
          <w:sz w:val="32"/>
        </w:rPr>
      </w:pPr>
    </w:p>
    <w:p w:rsidR="004133F7" w:rsidRDefault="004133F7" w:rsidP="00B220C7">
      <w:pPr>
        <w:ind w:firstLineChars="200" w:firstLine="31680"/>
        <w:rPr>
          <w:rFonts w:ascii="Times New Roman" w:hAnsi="Times New Roman"/>
          <w:spacing w:val="-10"/>
          <w:sz w:val="32"/>
          <w:szCs w:val="32"/>
          <w:u w:val="single"/>
        </w:rPr>
      </w:pPr>
      <w:r>
        <w:rPr>
          <w:rFonts w:ascii="Times New Roman" w:hAnsi="Times New Roman" w:hint="eastAsia"/>
          <w:sz w:val="32"/>
        </w:rPr>
        <w:t>项目名称：</w:t>
      </w:r>
      <w:r>
        <w:rPr>
          <w:rFonts w:ascii="Times New Roman" w:hAnsi="Times New Roman"/>
          <w:sz w:val="32"/>
        </w:rPr>
        <w:t xml:space="preserve">    </w:t>
      </w:r>
      <w:r>
        <w:rPr>
          <w:rFonts w:ascii="Times New Roman" w:hAnsi="Times New Roman" w:hint="eastAsia"/>
          <w:sz w:val="32"/>
          <w:u w:val="single"/>
        </w:rPr>
        <w:t>年加工</w:t>
      </w:r>
      <w:r>
        <w:rPr>
          <w:rFonts w:ascii="Times New Roman" w:hAnsi="Times New Roman"/>
          <w:sz w:val="32"/>
          <w:u w:val="single"/>
        </w:rPr>
        <w:t>100</w:t>
      </w:r>
      <w:r>
        <w:rPr>
          <w:rFonts w:ascii="Times New Roman" w:hAnsi="Times New Roman" w:hint="eastAsia"/>
          <w:sz w:val="32"/>
          <w:u w:val="single"/>
        </w:rPr>
        <w:t>吨豆制品生产线建设项目</w:t>
      </w:r>
    </w:p>
    <w:p w:rsidR="004133F7" w:rsidRDefault="004133F7">
      <w:pPr>
        <w:rPr>
          <w:rFonts w:ascii="Times New Roman" w:hAnsi="Times New Roman"/>
          <w:sz w:val="32"/>
        </w:rPr>
      </w:pPr>
      <w:r>
        <w:rPr>
          <w:rFonts w:ascii="Times New Roman" w:hAnsi="Times New Roman"/>
          <w:sz w:val="32"/>
        </w:rPr>
        <w:t xml:space="preserve"> </w:t>
      </w:r>
    </w:p>
    <w:p w:rsidR="004133F7" w:rsidRDefault="004133F7" w:rsidP="00B220C7">
      <w:pPr>
        <w:ind w:firstLineChars="200" w:firstLine="31680"/>
        <w:rPr>
          <w:rFonts w:ascii="Times New Roman" w:hAnsi="Times New Roman"/>
          <w:sz w:val="32"/>
          <w:szCs w:val="32"/>
          <w:u w:val="single"/>
        </w:rPr>
      </w:pPr>
      <w:r>
        <w:rPr>
          <w:rFonts w:ascii="Times New Roman" w:hAnsi="Times New Roman" w:hint="eastAsia"/>
          <w:sz w:val="32"/>
          <w:szCs w:val="32"/>
        </w:rPr>
        <w:t>建设单位（盖章）：</w:t>
      </w:r>
      <w:r>
        <w:rPr>
          <w:rFonts w:ascii="Times New Roman" w:hAnsi="Times New Roman" w:hint="eastAsia"/>
          <w:sz w:val="32"/>
          <w:szCs w:val="32"/>
          <w:u w:val="single"/>
        </w:rPr>
        <w:t>城步湘诚华强食品有限公司</w:t>
      </w:r>
    </w:p>
    <w:p w:rsidR="004133F7" w:rsidRDefault="004133F7">
      <w:pPr>
        <w:rPr>
          <w:rFonts w:ascii="Times New Roman" w:hAnsi="Times New Roman"/>
          <w:sz w:val="32"/>
        </w:rPr>
      </w:pPr>
    </w:p>
    <w:p w:rsidR="004133F7" w:rsidRDefault="004133F7">
      <w:pPr>
        <w:rPr>
          <w:rFonts w:ascii="Times New Roman" w:hAnsi="Times New Roman"/>
          <w:sz w:val="32"/>
        </w:rPr>
      </w:pPr>
    </w:p>
    <w:p w:rsidR="004133F7" w:rsidRDefault="004133F7">
      <w:pPr>
        <w:rPr>
          <w:rFonts w:ascii="Times New Roman" w:hAnsi="Times New Roman"/>
          <w:sz w:val="32"/>
        </w:rPr>
      </w:pPr>
    </w:p>
    <w:p w:rsidR="004133F7" w:rsidRDefault="004133F7">
      <w:pPr>
        <w:rPr>
          <w:rFonts w:ascii="Times New Roman" w:hAnsi="Times New Roman"/>
          <w:sz w:val="32"/>
        </w:rPr>
      </w:pPr>
    </w:p>
    <w:p w:rsidR="004133F7" w:rsidRDefault="004133F7">
      <w:pPr>
        <w:rPr>
          <w:rFonts w:ascii="Times New Roman" w:hAnsi="Times New Roman"/>
          <w:sz w:val="32"/>
        </w:rPr>
      </w:pPr>
    </w:p>
    <w:p w:rsidR="004133F7" w:rsidRDefault="004133F7">
      <w:pPr>
        <w:rPr>
          <w:rFonts w:ascii="Times New Roman" w:hAnsi="Times New Roman"/>
          <w:sz w:val="32"/>
        </w:rPr>
      </w:pPr>
    </w:p>
    <w:p w:rsidR="004133F7" w:rsidRDefault="004133F7">
      <w:pPr>
        <w:spacing w:line="480" w:lineRule="auto"/>
        <w:jc w:val="center"/>
        <w:rPr>
          <w:rFonts w:ascii="Times New Roman" w:hAnsi="Times New Roman"/>
          <w:sz w:val="32"/>
          <w:szCs w:val="28"/>
        </w:rPr>
      </w:pPr>
      <w:r>
        <w:rPr>
          <w:rFonts w:ascii="Times New Roman" w:hAnsi="Times New Roman" w:hint="eastAsia"/>
          <w:sz w:val="32"/>
          <w:szCs w:val="28"/>
        </w:rPr>
        <w:t>湖南绿鸿环境科技有限责任公司</w:t>
      </w:r>
    </w:p>
    <w:p w:rsidR="004133F7" w:rsidRDefault="004133F7" w:rsidP="00B220C7">
      <w:pPr>
        <w:ind w:firstLineChars="750" w:firstLine="31680"/>
        <w:rPr>
          <w:rFonts w:ascii="Times New Roman" w:hAnsi="Times New Roman"/>
          <w:sz w:val="32"/>
          <w:szCs w:val="28"/>
        </w:rPr>
      </w:pPr>
      <w:r>
        <w:rPr>
          <w:rFonts w:ascii="Times New Roman" w:hAnsi="Times New Roman" w:hint="eastAsia"/>
          <w:sz w:val="32"/>
          <w:szCs w:val="28"/>
        </w:rPr>
        <w:t>编制日期：二〇一九年五月</w:t>
      </w:r>
    </w:p>
    <w:p w:rsidR="004133F7" w:rsidRDefault="004133F7">
      <w:pPr>
        <w:spacing w:line="240" w:lineRule="atLeast"/>
        <w:jc w:val="center"/>
        <w:rPr>
          <w:rFonts w:ascii="Times New Roman" w:hAnsi="宋体"/>
          <w:b/>
          <w:sz w:val="30"/>
          <w:szCs w:val="30"/>
        </w:rPr>
      </w:pPr>
    </w:p>
    <w:p w:rsidR="004133F7" w:rsidRDefault="004133F7">
      <w:pPr>
        <w:spacing w:line="240" w:lineRule="atLeast"/>
        <w:jc w:val="center"/>
        <w:rPr>
          <w:rFonts w:ascii="Times New Roman" w:hAnsi="Times New Roman"/>
          <w:b/>
          <w:sz w:val="28"/>
          <w:szCs w:val="28"/>
        </w:rPr>
      </w:pPr>
      <w:r>
        <w:rPr>
          <w:rFonts w:ascii="Times New Roman" w:hAnsi="宋体" w:hint="eastAsia"/>
          <w:b/>
          <w:sz w:val="30"/>
          <w:szCs w:val="30"/>
        </w:rPr>
        <w:t>《建设项目环境影响报告表》编制说明</w:t>
      </w:r>
    </w:p>
    <w:p w:rsidR="004133F7" w:rsidRDefault="004133F7">
      <w:pPr>
        <w:jc w:val="center"/>
        <w:rPr>
          <w:rFonts w:ascii="Times New Roman" w:hAnsi="Times New Roman"/>
          <w:b/>
          <w:sz w:val="24"/>
          <w:szCs w:val="24"/>
        </w:rPr>
      </w:pPr>
    </w:p>
    <w:p w:rsidR="004133F7" w:rsidRDefault="004133F7">
      <w:pPr>
        <w:spacing w:line="660" w:lineRule="exact"/>
        <w:rPr>
          <w:rFonts w:ascii="Times New Roman" w:hAnsi="Times New Roman"/>
          <w:sz w:val="24"/>
          <w:szCs w:val="24"/>
        </w:rPr>
      </w:pPr>
    </w:p>
    <w:p w:rsidR="004133F7" w:rsidRDefault="004133F7" w:rsidP="00B220C7">
      <w:pPr>
        <w:spacing w:line="660" w:lineRule="exact"/>
        <w:ind w:firstLineChars="150" w:firstLine="31680"/>
        <w:rPr>
          <w:rFonts w:ascii="Times New Roman" w:hAnsi="Times New Roman"/>
          <w:sz w:val="24"/>
          <w:szCs w:val="24"/>
        </w:rPr>
      </w:pPr>
      <w:r>
        <w:rPr>
          <w:rFonts w:ascii="Times New Roman" w:hAnsi="宋体" w:hint="eastAsia"/>
          <w:sz w:val="24"/>
          <w:szCs w:val="24"/>
        </w:rPr>
        <w:t>《建设项目环境影响报告表》由具有从事环境影响评价工作资质的单位编制。</w:t>
      </w:r>
    </w:p>
    <w:p w:rsidR="004133F7" w:rsidRDefault="004133F7" w:rsidP="00B220C7">
      <w:pPr>
        <w:spacing w:line="660" w:lineRule="exact"/>
        <w:ind w:firstLineChars="200" w:firstLine="31680"/>
        <w:rPr>
          <w:rFonts w:ascii="Times New Roman" w:hAnsi="Times New Roman"/>
          <w:sz w:val="24"/>
          <w:szCs w:val="24"/>
        </w:rPr>
      </w:pPr>
      <w:r>
        <w:rPr>
          <w:rFonts w:ascii="Times New Roman" w:hAnsi="Times New Roman"/>
          <w:sz w:val="24"/>
          <w:szCs w:val="24"/>
        </w:rPr>
        <w:t xml:space="preserve">1. </w:t>
      </w:r>
      <w:r>
        <w:rPr>
          <w:rFonts w:ascii="Times New Roman" w:hAnsi="宋体" w:hint="eastAsia"/>
          <w:sz w:val="24"/>
          <w:szCs w:val="24"/>
        </w:rPr>
        <w:t>项目名称</w:t>
      </w:r>
      <w:r>
        <w:rPr>
          <w:rFonts w:ascii="Times New Roman" w:hAnsi="Times New Roman"/>
          <w:sz w:val="24"/>
          <w:szCs w:val="24"/>
        </w:rPr>
        <w:t>──</w:t>
      </w:r>
      <w:r>
        <w:rPr>
          <w:rFonts w:ascii="Times New Roman" w:hAnsi="宋体" w:hint="eastAsia"/>
          <w:sz w:val="24"/>
          <w:szCs w:val="24"/>
        </w:rPr>
        <w:t>指项目立项批复时的名称，应不超过</w:t>
      </w:r>
      <w:r>
        <w:rPr>
          <w:rFonts w:ascii="Times New Roman" w:hAnsi="Times New Roman"/>
          <w:sz w:val="24"/>
          <w:szCs w:val="24"/>
        </w:rPr>
        <w:t>30</w:t>
      </w:r>
      <w:r>
        <w:rPr>
          <w:rFonts w:ascii="Times New Roman" w:hAnsi="宋体" w:hint="eastAsia"/>
          <w:sz w:val="24"/>
          <w:szCs w:val="24"/>
        </w:rPr>
        <w:t>个字（两个英文字段作一个汉字）。</w:t>
      </w:r>
    </w:p>
    <w:p w:rsidR="004133F7" w:rsidRDefault="004133F7" w:rsidP="00B220C7">
      <w:pPr>
        <w:spacing w:line="660" w:lineRule="exact"/>
        <w:ind w:leftChars="176" w:left="31680" w:firstLineChars="50" w:firstLine="31680"/>
        <w:rPr>
          <w:rFonts w:ascii="Times New Roman" w:hAnsi="Times New Roman"/>
          <w:sz w:val="24"/>
          <w:szCs w:val="24"/>
        </w:rPr>
      </w:pPr>
      <w:r>
        <w:rPr>
          <w:rFonts w:ascii="Times New Roman" w:hAnsi="Times New Roman"/>
          <w:sz w:val="24"/>
          <w:szCs w:val="24"/>
        </w:rPr>
        <w:t xml:space="preserve">2. </w:t>
      </w:r>
      <w:r>
        <w:rPr>
          <w:rFonts w:ascii="Times New Roman" w:hAnsi="宋体" w:hint="eastAsia"/>
          <w:sz w:val="24"/>
          <w:szCs w:val="24"/>
        </w:rPr>
        <w:t>建设地点</w:t>
      </w:r>
      <w:r>
        <w:rPr>
          <w:rFonts w:ascii="Times New Roman" w:hAnsi="Times New Roman"/>
          <w:sz w:val="24"/>
          <w:szCs w:val="24"/>
        </w:rPr>
        <w:t>──</w:t>
      </w:r>
      <w:r>
        <w:rPr>
          <w:rFonts w:ascii="Times New Roman" w:hAnsi="宋体" w:hint="eastAsia"/>
          <w:sz w:val="24"/>
          <w:szCs w:val="24"/>
        </w:rPr>
        <w:t>指项目所在地详细地址，公路、铁路应填写起止地点。</w:t>
      </w:r>
    </w:p>
    <w:p w:rsidR="004133F7" w:rsidRDefault="004133F7" w:rsidP="00B220C7">
      <w:pPr>
        <w:spacing w:line="660" w:lineRule="exact"/>
        <w:ind w:leftChars="176" w:left="31680" w:firstLineChars="50" w:firstLine="31680"/>
        <w:rPr>
          <w:rFonts w:ascii="Times New Roman" w:hAnsi="Times New Roman"/>
          <w:sz w:val="24"/>
          <w:szCs w:val="24"/>
        </w:rPr>
      </w:pPr>
      <w:r>
        <w:rPr>
          <w:rFonts w:ascii="Times New Roman" w:hAnsi="Times New Roman"/>
          <w:sz w:val="24"/>
          <w:szCs w:val="24"/>
        </w:rPr>
        <w:t xml:space="preserve">3. </w:t>
      </w:r>
      <w:r>
        <w:rPr>
          <w:rFonts w:ascii="Times New Roman" w:hAnsi="宋体" w:hint="eastAsia"/>
          <w:sz w:val="24"/>
          <w:szCs w:val="24"/>
        </w:rPr>
        <w:t>行业类别</w:t>
      </w:r>
      <w:r>
        <w:rPr>
          <w:rFonts w:ascii="Times New Roman" w:hAnsi="Times New Roman"/>
          <w:sz w:val="24"/>
          <w:szCs w:val="24"/>
        </w:rPr>
        <w:t>──</w:t>
      </w:r>
      <w:r>
        <w:rPr>
          <w:rFonts w:ascii="Times New Roman" w:hAnsi="宋体" w:hint="eastAsia"/>
          <w:sz w:val="24"/>
          <w:szCs w:val="24"/>
        </w:rPr>
        <w:t>按国标填写。</w:t>
      </w:r>
    </w:p>
    <w:p w:rsidR="004133F7" w:rsidRDefault="004133F7" w:rsidP="00B220C7">
      <w:pPr>
        <w:spacing w:line="660" w:lineRule="exact"/>
        <w:ind w:leftChars="176" w:left="31680" w:firstLineChars="50" w:firstLine="31680"/>
        <w:rPr>
          <w:rFonts w:ascii="Times New Roman" w:hAnsi="Times New Roman"/>
          <w:sz w:val="24"/>
          <w:szCs w:val="24"/>
        </w:rPr>
      </w:pPr>
      <w:r>
        <w:rPr>
          <w:rFonts w:ascii="Times New Roman" w:hAnsi="Times New Roman"/>
          <w:sz w:val="24"/>
          <w:szCs w:val="24"/>
        </w:rPr>
        <w:t xml:space="preserve">4. </w:t>
      </w:r>
      <w:r>
        <w:rPr>
          <w:rFonts w:ascii="Times New Roman" w:hAnsi="宋体" w:hint="eastAsia"/>
          <w:sz w:val="24"/>
          <w:szCs w:val="24"/>
        </w:rPr>
        <w:t>总投资</w:t>
      </w:r>
      <w:r>
        <w:rPr>
          <w:rFonts w:ascii="Times New Roman" w:hAnsi="Times New Roman"/>
          <w:sz w:val="24"/>
          <w:szCs w:val="24"/>
        </w:rPr>
        <w:t>──</w:t>
      </w:r>
      <w:r>
        <w:rPr>
          <w:rFonts w:ascii="Times New Roman" w:hAnsi="宋体" w:hint="eastAsia"/>
          <w:sz w:val="24"/>
          <w:szCs w:val="24"/>
        </w:rPr>
        <w:t>指项目投资总额。</w:t>
      </w:r>
    </w:p>
    <w:p w:rsidR="004133F7" w:rsidRDefault="004133F7" w:rsidP="00B220C7">
      <w:pPr>
        <w:spacing w:line="660" w:lineRule="exact"/>
        <w:ind w:firstLineChars="200" w:firstLine="31680"/>
        <w:rPr>
          <w:rFonts w:ascii="Times New Roman" w:hAnsi="Times New Roman"/>
          <w:sz w:val="24"/>
          <w:szCs w:val="24"/>
        </w:rPr>
      </w:pPr>
      <w:r>
        <w:rPr>
          <w:rFonts w:ascii="Times New Roman" w:hAnsi="Times New Roman"/>
          <w:sz w:val="24"/>
          <w:szCs w:val="24"/>
        </w:rPr>
        <w:t xml:space="preserve">5. </w:t>
      </w:r>
      <w:r>
        <w:rPr>
          <w:rFonts w:ascii="Times New Roman" w:hAnsi="宋体" w:hint="eastAsia"/>
          <w:sz w:val="24"/>
          <w:szCs w:val="24"/>
        </w:rPr>
        <w:t>主要环境保护目标</w:t>
      </w:r>
      <w:r>
        <w:rPr>
          <w:rFonts w:ascii="Times New Roman" w:hAnsi="Times New Roman"/>
          <w:sz w:val="24"/>
          <w:szCs w:val="24"/>
        </w:rPr>
        <w:t>──</w:t>
      </w:r>
      <w:r>
        <w:rPr>
          <w:rFonts w:ascii="Times New Roman" w:hAnsi="宋体" w:hint="eastAsia"/>
          <w:sz w:val="24"/>
          <w:szCs w:val="24"/>
        </w:rPr>
        <w:t>指项目区周围一定范围内集中居民住宅区、学校、医院、保护文物、风景名胜区、水源地和生态敏感点等，应尽可能给出保护目标、性质、规模和距厂界距离等。</w:t>
      </w:r>
    </w:p>
    <w:p w:rsidR="004133F7" w:rsidRDefault="004133F7" w:rsidP="00B220C7">
      <w:pPr>
        <w:spacing w:line="660" w:lineRule="exact"/>
        <w:ind w:firstLineChars="250" w:firstLine="31680"/>
        <w:rPr>
          <w:rFonts w:ascii="Times New Roman" w:hAnsi="Times New Roman"/>
          <w:sz w:val="24"/>
          <w:szCs w:val="24"/>
        </w:rPr>
      </w:pPr>
      <w:r>
        <w:rPr>
          <w:rFonts w:ascii="Times New Roman" w:hAnsi="Times New Roman"/>
          <w:sz w:val="24"/>
          <w:szCs w:val="24"/>
        </w:rPr>
        <w:t xml:space="preserve">6. </w:t>
      </w:r>
      <w:r>
        <w:rPr>
          <w:rFonts w:ascii="Times New Roman" w:hAnsi="宋体" w:hint="eastAsia"/>
          <w:sz w:val="24"/>
          <w:szCs w:val="24"/>
        </w:rPr>
        <w:t>结论与建议</w:t>
      </w:r>
      <w:r>
        <w:rPr>
          <w:rFonts w:ascii="Times New Roman" w:hAnsi="Times New Roman"/>
          <w:sz w:val="24"/>
          <w:szCs w:val="24"/>
        </w:rPr>
        <w:t>──</w:t>
      </w:r>
      <w:r>
        <w:rPr>
          <w:rFonts w:ascii="Times New Roman" w:hAnsi="宋体" w:hint="eastAsia"/>
          <w:sz w:val="24"/>
          <w:szCs w:val="24"/>
        </w:rPr>
        <w:t>给出本项目清洁生产、达标排放和总量控制的分析结论，确定污染防治措施的有效性，说明本项目对环境造成的影响，给出建设项目环境可行性的明确结论。同时提出减少环境影响的其他建议。</w:t>
      </w:r>
    </w:p>
    <w:p w:rsidR="004133F7" w:rsidRDefault="004133F7" w:rsidP="00B220C7">
      <w:pPr>
        <w:spacing w:line="660" w:lineRule="exact"/>
        <w:ind w:leftChars="176" w:left="31680" w:firstLineChars="100" w:firstLine="31680"/>
        <w:rPr>
          <w:rFonts w:ascii="Times New Roman" w:hAnsi="Times New Roman"/>
          <w:sz w:val="24"/>
          <w:szCs w:val="24"/>
        </w:rPr>
      </w:pPr>
      <w:r>
        <w:rPr>
          <w:rFonts w:ascii="Times New Roman" w:hAnsi="Times New Roman"/>
          <w:sz w:val="24"/>
          <w:szCs w:val="24"/>
        </w:rPr>
        <w:t xml:space="preserve">7. </w:t>
      </w:r>
      <w:r>
        <w:rPr>
          <w:rFonts w:ascii="Times New Roman" w:hAnsi="宋体" w:hint="eastAsia"/>
          <w:sz w:val="24"/>
          <w:szCs w:val="24"/>
        </w:rPr>
        <w:t>预审意见</w:t>
      </w:r>
      <w:r>
        <w:rPr>
          <w:rFonts w:ascii="Times New Roman" w:hAnsi="Times New Roman"/>
          <w:sz w:val="24"/>
          <w:szCs w:val="24"/>
        </w:rPr>
        <w:t>──</w:t>
      </w:r>
      <w:r>
        <w:rPr>
          <w:rFonts w:ascii="Times New Roman" w:hAnsi="宋体" w:hint="eastAsia"/>
          <w:sz w:val="24"/>
          <w:szCs w:val="24"/>
        </w:rPr>
        <w:t>由行业主管部门填写答复意见，无主管部门项目，可不填。</w:t>
      </w:r>
    </w:p>
    <w:p w:rsidR="004133F7" w:rsidRDefault="004133F7" w:rsidP="00B220C7">
      <w:pPr>
        <w:spacing w:line="660" w:lineRule="exact"/>
        <w:ind w:leftChars="176" w:left="31680" w:firstLineChars="100" w:firstLine="31680"/>
        <w:rPr>
          <w:rFonts w:ascii="Times New Roman" w:hAnsi="Times New Roman"/>
          <w:sz w:val="24"/>
          <w:szCs w:val="24"/>
        </w:rPr>
      </w:pPr>
      <w:r>
        <w:rPr>
          <w:rFonts w:ascii="Times New Roman" w:hAnsi="Times New Roman"/>
          <w:sz w:val="24"/>
          <w:szCs w:val="24"/>
        </w:rPr>
        <w:t xml:space="preserve">8. </w:t>
      </w:r>
      <w:r>
        <w:rPr>
          <w:rFonts w:ascii="Times New Roman" w:hAnsi="宋体" w:hint="eastAsia"/>
          <w:sz w:val="24"/>
          <w:szCs w:val="24"/>
        </w:rPr>
        <w:t>审批意见</w:t>
      </w:r>
      <w:r>
        <w:rPr>
          <w:rFonts w:ascii="Times New Roman" w:hAnsi="Times New Roman"/>
          <w:sz w:val="24"/>
          <w:szCs w:val="24"/>
        </w:rPr>
        <w:t>──</w:t>
      </w:r>
      <w:r>
        <w:rPr>
          <w:rFonts w:ascii="Times New Roman" w:hAnsi="宋体" w:hint="eastAsia"/>
          <w:sz w:val="24"/>
          <w:szCs w:val="24"/>
        </w:rPr>
        <w:t>由负责审批该项目的环境保护行政主管部门批复。</w:t>
      </w:r>
    </w:p>
    <w:p w:rsidR="004133F7" w:rsidRDefault="004133F7" w:rsidP="00B220C7">
      <w:pPr>
        <w:spacing w:line="660" w:lineRule="exact"/>
        <w:ind w:leftChars="176" w:left="31680" w:firstLineChars="100" w:firstLine="31680"/>
        <w:rPr>
          <w:rFonts w:ascii="Times New Roman" w:hAnsi="Times New Roman"/>
          <w:sz w:val="24"/>
          <w:szCs w:val="24"/>
        </w:rPr>
      </w:pPr>
    </w:p>
    <w:p w:rsidR="004133F7" w:rsidRDefault="004133F7" w:rsidP="00B220C7">
      <w:pPr>
        <w:spacing w:line="660" w:lineRule="exact"/>
        <w:ind w:leftChars="176" w:left="31680" w:firstLineChars="100" w:firstLine="31680"/>
        <w:rPr>
          <w:rFonts w:ascii="Times New Roman" w:hAnsi="Times New Roman"/>
          <w:sz w:val="24"/>
          <w:szCs w:val="24"/>
        </w:rPr>
      </w:pPr>
    </w:p>
    <w:p w:rsidR="004133F7" w:rsidRDefault="004133F7" w:rsidP="00B220C7">
      <w:pPr>
        <w:spacing w:line="660" w:lineRule="exact"/>
        <w:ind w:leftChars="176" w:left="31680" w:firstLineChars="100" w:firstLine="31680"/>
        <w:rPr>
          <w:rFonts w:ascii="Times New Roman" w:hAnsi="Times New Roman"/>
          <w:sz w:val="24"/>
          <w:szCs w:val="24"/>
        </w:rPr>
      </w:pPr>
    </w:p>
    <w:p w:rsidR="004133F7" w:rsidRDefault="004133F7" w:rsidP="00B220C7">
      <w:pPr>
        <w:spacing w:line="660" w:lineRule="exact"/>
        <w:ind w:leftChars="176" w:left="31680" w:firstLineChars="100" w:firstLine="31680"/>
        <w:rPr>
          <w:rFonts w:ascii="Times New Roman" w:hAnsi="Times New Roman"/>
          <w:sz w:val="24"/>
          <w:szCs w:val="24"/>
        </w:rPr>
      </w:pPr>
    </w:p>
    <w:p w:rsidR="004133F7" w:rsidRDefault="004133F7">
      <w:pPr>
        <w:spacing w:line="660" w:lineRule="exact"/>
        <w:jc w:val="center"/>
        <w:rPr>
          <w:rFonts w:ascii="Times New Roman" w:hAnsi="Times New Roman"/>
          <w:b/>
          <w:sz w:val="40"/>
          <w:szCs w:val="32"/>
        </w:rPr>
      </w:pPr>
      <w:r>
        <w:rPr>
          <w:rFonts w:ascii="Times New Roman" w:hAnsi="宋体" w:hint="eastAsia"/>
          <w:b/>
          <w:sz w:val="40"/>
          <w:szCs w:val="32"/>
        </w:rPr>
        <w:t>目</w:t>
      </w:r>
      <w:r>
        <w:rPr>
          <w:rFonts w:ascii="Times New Roman" w:hAnsi="Times New Roman"/>
          <w:b/>
          <w:sz w:val="40"/>
          <w:szCs w:val="32"/>
        </w:rPr>
        <w:t xml:space="preserve">  </w:t>
      </w:r>
      <w:r>
        <w:rPr>
          <w:rFonts w:ascii="Times New Roman" w:hAnsi="宋体" w:hint="eastAsia"/>
          <w:b/>
          <w:sz w:val="40"/>
          <w:szCs w:val="32"/>
        </w:rPr>
        <w:t>录</w:t>
      </w:r>
    </w:p>
    <w:p w:rsidR="004133F7" w:rsidRDefault="004133F7">
      <w:pPr>
        <w:spacing w:line="660" w:lineRule="exact"/>
        <w:jc w:val="center"/>
        <w:rPr>
          <w:rFonts w:ascii="Times New Roman" w:hAnsi="Times New Roman"/>
          <w:sz w:val="24"/>
          <w:szCs w:val="24"/>
        </w:rPr>
      </w:pPr>
    </w:p>
    <w:p w:rsidR="004133F7" w:rsidRDefault="004133F7">
      <w:pPr>
        <w:pStyle w:val="TOC1"/>
        <w:tabs>
          <w:tab w:val="right" w:leader="dot" w:pos="8296"/>
        </w:tabs>
        <w:rPr>
          <w:rFonts w:ascii="Calibri" w:hAnsi="Calibri"/>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495569468" w:history="1">
        <w:r>
          <w:rPr>
            <w:rStyle w:val="Hyperlink"/>
            <w:rFonts w:hAnsi="宋体" w:hint="eastAsia"/>
            <w:color w:val="auto"/>
            <w:sz w:val="28"/>
            <w:szCs w:val="28"/>
          </w:rPr>
          <w:t>一、建设项目基本情况</w:t>
        </w:r>
        <w:r>
          <w:rPr>
            <w:sz w:val="28"/>
            <w:szCs w:val="28"/>
          </w:rPr>
          <w:tab/>
        </w:r>
        <w:r>
          <w:rPr>
            <w:sz w:val="28"/>
            <w:szCs w:val="28"/>
          </w:rPr>
          <w:fldChar w:fldCharType="begin"/>
        </w:r>
        <w:r>
          <w:rPr>
            <w:sz w:val="28"/>
            <w:szCs w:val="28"/>
          </w:rPr>
          <w:instrText xml:space="preserve"> PAGEREF _Toc495569468 \h </w:instrText>
        </w:r>
        <w:r w:rsidRPr="00B220C7">
          <w:rPr>
            <w:sz w:val="28"/>
            <w:szCs w:val="28"/>
          </w:rPr>
        </w:r>
        <w:r>
          <w:rPr>
            <w:sz w:val="28"/>
            <w:szCs w:val="28"/>
          </w:rPr>
          <w:fldChar w:fldCharType="separate"/>
        </w:r>
        <w:r>
          <w:rPr>
            <w:noProof/>
            <w:sz w:val="28"/>
            <w:szCs w:val="28"/>
          </w:rPr>
          <w:t>2</w:t>
        </w:r>
        <w:r>
          <w:rPr>
            <w:sz w:val="28"/>
            <w:szCs w:val="28"/>
          </w:rPr>
          <w:fldChar w:fldCharType="end"/>
        </w:r>
      </w:hyperlink>
    </w:p>
    <w:p w:rsidR="004133F7" w:rsidRDefault="004133F7">
      <w:pPr>
        <w:pStyle w:val="TOC1"/>
        <w:tabs>
          <w:tab w:val="right" w:leader="dot" w:pos="8296"/>
        </w:tabs>
        <w:rPr>
          <w:rFonts w:ascii="Calibri" w:hAnsi="Calibri"/>
          <w:sz w:val="28"/>
          <w:szCs w:val="28"/>
        </w:rPr>
      </w:pPr>
      <w:hyperlink w:anchor="_Toc495569469" w:history="1">
        <w:r>
          <w:rPr>
            <w:rStyle w:val="Hyperlink"/>
            <w:rFonts w:hAnsi="宋体" w:hint="eastAsia"/>
            <w:color w:val="auto"/>
            <w:sz w:val="28"/>
            <w:szCs w:val="28"/>
          </w:rPr>
          <w:t>二、建设项目所在地自然环境简况</w:t>
        </w:r>
        <w:r>
          <w:rPr>
            <w:sz w:val="28"/>
            <w:szCs w:val="28"/>
          </w:rPr>
          <w:tab/>
        </w:r>
        <w:r>
          <w:rPr>
            <w:sz w:val="28"/>
            <w:szCs w:val="28"/>
          </w:rPr>
          <w:fldChar w:fldCharType="begin"/>
        </w:r>
        <w:r>
          <w:rPr>
            <w:sz w:val="28"/>
            <w:szCs w:val="28"/>
          </w:rPr>
          <w:instrText xml:space="preserve"> PAGEREF _Toc495569469 \h </w:instrText>
        </w:r>
        <w:r w:rsidRPr="00B220C7">
          <w:rPr>
            <w:sz w:val="28"/>
            <w:szCs w:val="28"/>
          </w:rPr>
        </w:r>
        <w:r>
          <w:rPr>
            <w:sz w:val="28"/>
            <w:szCs w:val="28"/>
          </w:rPr>
          <w:fldChar w:fldCharType="separate"/>
        </w:r>
        <w:r>
          <w:rPr>
            <w:noProof/>
            <w:sz w:val="28"/>
            <w:szCs w:val="28"/>
          </w:rPr>
          <w:t>2</w:t>
        </w:r>
        <w:r>
          <w:rPr>
            <w:sz w:val="28"/>
            <w:szCs w:val="28"/>
          </w:rPr>
          <w:fldChar w:fldCharType="end"/>
        </w:r>
      </w:hyperlink>
    </w:p>
    <w:p w:rsidR="004133F7" w:rsidRDefault="004133F7">
      <w:pPr>
        <w:pStyle w:val="TOC1"/>
        <w:tabs>
          <w:tab w:val="right" w:leader="dot" w:pos="8296"/>
        </w:tabs>
        <w:rPr>
          <w:rFonts w:ascii="Calibri" w:hAnsi="Calibri"/>
          <w:sz w:val="28"/>
          <w:szCs w:val="28"/>
        </w:rPr>
      </w:pPr>
      <w:hyperlink w:anchor="_Toc495569470" w:history="1">
        <w:r>
          <w:rPr>
            <w:rStyle w:val="Hyperlink"/>
            <w:rFonts w:hAnsi="宋体" w:hint="eastAsia"/>
            <w:color w:val="auto"/>
            <w:sz w:val="28"/>
            <w:szCs w:val="28"/>
          </w:rPr>
          <w:t>三、环境质量状况</w:t>
        </w:r>
        <w:r>
          <w:rPr>
            <w:sz w:val="28"/>
            <w:szCs w:val="28"/>
          </w:rPr>
          <w:tab/>
        </w:r>
        <w:r>
          <w:rPr>
            <w:sz w:val="28"/>
            <w:szCs w:val="28"/>
          </w:rPr>
          <w:fldChar w:fldCharType="begin"/>
        </w:r>
        <w:r>
          <w:rPr>
            <w:sz w:val="28"/>
            <w:szCs w:val="28"/>
          </w:rPr>
          <w:instrText xml:space="preserve"> PAGEREF _Toc495569470 \h </w:instrText>
        </w:r>
        <w:r w:rsidRPr="00B220C7">
          <w:rPr>
            <w:sz w:val="28"/>
            <w:szCs w:val="28"/>
          </w:rPr>
        </w:r>
        <w:r>
          <w:rPr>
            <w:sz w:val="28"/>
            <w:szCs w:val="28"/>
          </w:rPr>
          <w:fldChar w:fldCharType="separate"/>
        </w:r>
        <w:r>
          <w:rPr>
            <w:noProof/>
            <w:sz w:val="28"/>
            <w:szCs w:val="28"/>
          </w:rPr>
          <w:t>2</w:t>
        </w:r>
        <w:r>
          <w:rPr>
            <w:sz w:val="28"/>
            <w:szCs w:val="28"/>
          </w:rPr>
          <w:fldChar w:fldCharType="end"/>
        </w:r>
      </w:hyperlink>
    </w:p>
    <w:p w:rsidR="004133F7" w:rsidRDefault="004133F7">
      <w:pPr>
        <w:pStyle w:val="TOC1"/>
        <w:tabs>
          <w:tab w:val="right" w:leader="dot" w:pos="8296"/>
        </w:tabs>
        <w:rPr>
          <w:rFonts w:ascii="Calibri" w:hAnsi="Calibri"/>
          <w:sz w:val="28"/>
          <w:szCs w:val="28"/>
        </w:rPr>
      </w:pPr>
      <w:hyperlink w:anchor="_Toc495569471" w:history="1">
        <w:r>
          <w:rPr>
            <w:rStyle w:val="Hyperlink"/>
            <w:rFonts w:hAnsi="宋体" w:hint="eastAsia"/>
            <w:color w:val="auto"/>
            <w:sz w:val="28"/>
            <w:szCs w:val="28"/>
          </w:rPr>
          <w:t>四、评价适用标准</w:t>
        </w:r>
        <w:r>
          <w:rPr>
            <w:sz w:val="28"/>
            <w:szCs w:val="28"/>
          </w:rPr>
          <w:tab/>
        </w:r>
        <w:r>
          <w:rPr>
            <w:sz w:val="28"/>
            <w:szCs w:val="28"/>
          </w:rPr>
          <w:fldChar w:fldCharType="begin"/>
        </w:r>
        <w:r>
          <w:rPr>
            <w:sz w:val="28"/>
            <w:szCs w:val="28"/>
          </w:rPr>
          <w:instrText xml:space="preserve"> PAGEREF _Toc495569471 \h </w:instrText>
        </w:r>
        <w:r w:rsidRPr="00B220C7">
          <w:rPr>
            <w:sz w:val="28"/>
            <w:szCs w:val="28"/>
          </w:rPr>
        </w:r>
        <w:r>
          <w:rPr>
            <w:sz w:val="28"/>
            <w:szCs w:val="28"/>
          </w:rPr>
          <w:fldChar w:fldCharType="separate"/>
        </w:r>
        <w:r>
          <w:rPr>
            <w:noProof/>
            <w:sz w:val="28"/>
            <w:szCs w:val="28"/>
          </w:rPr>
          <w:t>2</w:t>
        </w:r>
        <w:r>
          <w:rPr>
            <w:sz w:val="28"/>
            <w:szCs w:val="28"/>
          </w:rPr>
          <w:fldChar w:fldCharType="end"/>
        </w:r>
      </w:hyperlink>
    </w:p>
    <w:p w:rsidR="004133F7" w:rsidRDefault="004133F7">
      <w:pPr>
        <w:pStyle w:val="TOC1"/>
        <w:tabs>
          <w:tab w:val="right" w:leader="dot" w:pos="8296"/>
        </w:tabs>
        <w:rPr>
          <w:rFonts w:ascii="Calibri" w:hAnsi="Calibri"/>
          <w:sz w:val="28"/>
          <w:szCs w:val="28"/>
        </w:rPr>
      </w:pPr>
      <w:hyperlink w:anchor="_Toc495569472" w:history="1">
        <w:r>
          <w:rPr>
            <w:rStyle w:val="Hyperlink"/>
            <w:rFonts w:hAnsi="宋体" w:hint="eastAsia"/>
            <w:color w:val="auto"/>
            <w:sz w:val="28"/>
            <w:szCs w:val="28"/>
          </w:rPr>
          <w:t>五、建设项目工程分析</w:t>
        </w:r>
        <w:r>
          <w:rPr>
            <w:sz w:val="28"/>
            <w:szCs w:val="28"/>
          </w:rPr>
          <w:tab/>
        </w:r>
        <w:r>
          <w:rPr>
            <w:sz w:val="28"/>
            <w:szCs w:val="28"/>
          </w:rPr>
          <w:fldChar w:fldCharType="begin"/>
        </w:r>
        <w:r>
          <w:rPr>
            <w:sz w:val="28"/>
            <w:szCs w:val="28"/>
          </w:rPr>
          <w:instrText xml:space="preserve"> PAGEREF _Toc495569472 \h </w:instrText>
        </w:r>
        <w:r w:rsidRPr="00B220C7">
          <w:rPr>
            <w:sz w:val="28"/>
            <w:szCs w:val="28"/>
          </w:rPr>
        </w:r>
        <w:r>
          <w:rPr>
            <w:sz w:val="28"/>
            <w:szCs w:val="28"/>
          </w:rPr>
          <w:fldChar w:fldCharType="separate"/>
        </w:r>
        <w:r>
          <w:rPr>
            <w:noProof/>
            <w:sz w:val="28"/>
            <w:szCs w:val="28"/>
          </w:rPr>
          <w:t>2</w:t>
        </w:r>
        <w:r>
          <w:rPr>
            <w:sz w:val="28"/>
            <w:szCs w:val="28"/>
          </w:rPr>
          <w:fldChar w:fldCharType="end"/>
        </w:r>
      </w:hyperlink>
    </w:p>
    <w:p w:rsidR="004133F7" w:rsidRDefault="004133F7">
      <w:pPr>
        <w:pStyle w:val="TOC1"/>
        <w:tabs>
          <w:tab w:val="right" w:leader="dot" w:pos="8296"/>
        </w:tabs>
        <w:rPr>
          <w:rFonts w:ascii="Calibri" w:hAnsi="Calibri"/>
          <w:sz w:val="28"/>
          <w:szCs w:val="28"/>
        </w:rPr>
      </w:pPr>
      <w:hyperlink w:anchor="_Toc495569473" w:history="1">
        <w:r>
          <w:rPr>
            <w:rStyle w:val="Hyperlink"/>
            <w:rFonts w:hAnsi="宋体" w:hint="eastAsia"/>
            <w:color w:val="auto"/>
            <w:sz w:val="28"/>
            <w:szCs w:val="28"/>
          </w:rPr>
          <w:t>六、项目主要污染物产生及预计排放情况</w:t>
        </w:r>
        <w:r>
          <w:rPr>
            <w:sz w:val="28"/>
            <w:szCs w:val="28"/>
          </w:rPr>
          <w:tab/>
        </w:r>
        <w:r>
          <w:rPr>
            <w:sz w:val="28"/>
            <w:szCs w:val="28"/>
          </w:rPr>
          <w:fldChar w:fldCharType="begin"/>
        </w:r>
        <w:r>
          <w:rPr>
            <w:sz w:val="28"/>
            <w:szCs w:val="28"/>
          </w:rPr>
          <w:instrText xml:space="preserve"> PAGEREF _Toc495569473 \h </w:instrText>
        </w:r>
        <w:r w:rsidRPr="00B220C7">
          <w:rPr>
            <w:sz w:val="28"/>
            <w:szCs w:val="28"/>
          </w:rPr>
        </w:r>
        <w:r>
          <w:rPr>
            <w:sz w:val="28"/>
            <w:szCs w:val="28"/>
          </w:rPr>
          <w:fldChar w:fldCharType="separate"/>
        </w:r>
        <w:r>
          <w:rPr>
            <w:noProof/>
            <w:sz w:val="28"/>
            <w:szCs w:val="28"/>
          </w:rPr>
          <w:t>2</w:t>
        </w:r>
        <w:r>
          <w:rPr>
            <w:sz w:val="28"/>
            <w:szCs w:val="28"/>
          </w:rPr>
          <w:fldChar w:fldCharType="end"/>
        </w:r>
      </w:hyperlink>
    </w:p>
    <w:p w:rsidR="004133F7" w:rsidRDefault="004133F7">
      <w:pPr>
        <w:pStyle w:val="TOC1"/>
        <w:tabs>
          <w:tab w:val="right" w:leader="dot" w:pos="8296"/>
        </w:tabs>
        <w:rPr>
          <w:rFonts w:ascii="Calibri" w:hAnsi="Calibri"/>
          <w:sz w:val="28"/>
          <w:szCs w:val="28"/>
        </w:rPr>
      </w:pPr>
      <w:hyperlink w:anchor="_Toc495569474" w:history="1">
        <w:r>
          <w:rPr>
            <w:rStyle w:val="Hyperlink"/>
            <w:rFonts w:hAnsi="宋体" w:hint="eastAsia"/>
            <w:color w:val="auto"/>
            <w:sz w:val="28"/>
            <w:szCs w:val="28"/>
          </w:rPr>
          <w:t>七、环境影响分析</w:t>
        </w:r>
        <w:r>
          <w:rPr>
            <w:sz w:val="28"/>
            <w:szCs w:val="28"/>
          </w:rPr>
          <w:tab/>
        </w:r>
        <w:r>
          <w:rPr>
            <w:sz w:val="28"/>
            <w:szCs w:val="28"/>
          </w:rPr>
          <w:fldChar w:fldCharType="begin"/>
        </w:r>
        <w:r>
          <w:rPr>
            <w:sz w:val="28"/>
            <w:szCs w:val="28"/>
          </w:rPr>
          <w:instrText xml:space="preserve"> PAGEREF _Toc495569474 \h </w:instrText>
        </w:r>
        <w:r w:rsidRPr="00B220C7">
          <w:rPr>
            <w:sz w:val="28"/>
            <w:szCs w:val="28"/>
          </w:rPr>
        </w:r>
        <w:r>
          <w:rPr>
            <w:sz w:val="28"/>
            <w:szCs w:val="28"/>
          </w:rPr>
          <w:fldChar w:fldCharType="separate"/>
        </w:r>
        <w:r>
          <w:rPr>
            <w:noProof/>
            <w:sz w:val="28"/>
            <w:szCs w:val="28"/>
          </w:rPr>
          <w:t>2</w:t>
        </w:r>
        <w:r>
          <w:rPr>
            <w:sz w:val="28"/>
            <w:szCs w:val="28"/>
          </w:rPr>
          <w:fldChar w:fldCharType="end"/>
        </w:r>
      </w:hyperlink>
    </w:p>
    <w:p w:rsidR="004133F7" w:rsidRDefault="004133F7">
      <w:pPr>
        <w:pStyle w:val="TOC1"/>
        <w:tabs>
          <w:tab w:val="right" w:leader="dot" w:pos="8296"/>
        </w:tabs>
        <w:rPr>
          <w:rFonts w:ascii="Calibri" w:hAnsi="Calibri"/>
          <w:sz w:val="28"/>
          <w:szCs w:val="28"/>
        </w:rPr>
      </w:pPr>
      <w:hyperlink w:anchor="_Toc495569475" w:history="1">
        <w:r>
          <w:rPr>
            <w:rStyle w:val="Hyperlink"/>
            <w:rFonts w:hAnsi="宋体" w:hint="eastAsia"/>
            <w:color w:val="auto"/>
            <w:sz w:val="28"/>
            <w:szCs w:val="28"/>
          </w:rPr>
          <w:t>八、建设项目拟采取的防治措施及预期治理效果</w:t>
        </w:r>
        <w:r>
          <w:rPr>
            <w:sz w:val="28"/>
            <w:szCs w:val="28"/>
          </w:rPr>
          <w:tab/>
        </w:r>
        <w:r>
          <w:rPr>
            <w:sz w:val="28"/>
            <w:szCs w:val="28"/>
          </w:rPr>
          <w:fldChar w:fldCharType="begin"/>
        </w:r>
        <w:r>
          <w:rPr>
            <w:sz w:val="28"/>
            <w:szCs w:val="28"/>
          </w:rPr>
          <w:instrText xml:space="preserve"> PAGEREF _Toc495569475 \h </w:instrText>
        </w:r>
        <w:r w:rsidRPr="00B220C7">
          <w:rPr>
            <w:sz w:val="28"/>
            <w:szCs w:val="28"/>
          </w:rPr>
        </w:r>
        <w:r>
          <w:rPr>
            <w:sz w:val="28"/>
            <w:szCs w:val="28"/>
          </w:rPr>
          <w:fldChar w:fldCharType="separate"/>
        </w:r>
        <w:r>
          <w:rPr>
            <w:noProof/>
            <w:sz w:val="28"/>
            <w:szCs w:val="28"/>
          </w:rPr>
          <w:t>2</w:t>
        </w:r>
        <w:r>
          <w:rPr>
            <w:sz w:val="28"/>
            <w:szCs w:val="28"/>
          </w:rPr>
          <w:fldChar w:fldCharType="end"/>
        </w:r>
      </w:hyperlink>
    </w:p>
    <w:p w:rsidR="004133F7" w:rsidRDefault="004133F7">
      <w:pPr>
        <w:pStyle w:val="TOC1"/>
        <w:tabs>
          <w:tab w:val="right" w:leader="dot" w:pos="8296"/>
        </w:tabs>
        <w:rPr>
          <w:rFonts w:ascii="Calibri" w:hAnsi="Calibri"/>
          <w:sz w:val="28"/>
          <w:szCs w:val="28"/>
        </w:rPr>
      </w:pPr>
      <w:hyperlink w:anchor="_Toc495569476" w:history="1">
        <w:r>
          <w:rPr>
            <w:rStyle w:val="Hyperlink"/>
            <w:rFonts w:hAnsi="宋体" w:hint="eastAsia"/>
            <w:color w:val="auto"/>
            <w:sz w:val="28"/>
            <w:szCs w:val="28"/>
          </w:rPr>
          <w:t>九、结论与建议</w:t>
        </w:r>
        <w:r>
          <w:rPr>
            <w:sz w:val="28"/>
            <w:szCs w:val="28"/>
          </w:rPr>
          <w:tab/>
        </w:r>
        <w:r>
          <w:rPr>
            <w:sz w:val="28"/>
            <w:szCs w:val="28"/>
          </w:rPr>
          <w:fldChar w:fldCharType="begin"/>
        </w:r>
        <w:r>
          <w:rPr>
            <w:sz w:val="28"/>
            <w:szCs w:val="28"/>
          </w:rPr>
          <w:instrText xml:space="preserve"> PAGEREF _Toc495569476 \h </w:instrText>
        </w:r>
        <w:r w:rsidRPr="00B220C7">
          <w:rPr>
            <w:sz w:val="28"/>
            <w:szCs w:val="28"/>
          </w:rPr>
        </w:r>
        <w:r>
          <w:rPr>
            <w:sz w:val="28"/>
            <w:szCs w:val="28"/>
          </w:rPr>
          <w:fldChar w:fldCharType="separate"/>
        </w:r>
        <w:r>
          <w:rPr>
            <w:noProof/>
            <w:sz w:val="28"/>
            <w:szCs w:val="28"/>
          </w:rPr>
          <w:t>2</w:t>
        </w:r>
        <w:r>
          <w:rPr>
            <w:sz w:val="28"/>
            <w:szCs w:val="28"/>
          </w:rPr>
          <w:fldChar w:fldCharType="end"/>
        </w:r>
      </w:hyperlink>
    </w:p>
    <w:p w:rsidR="004133F7" w:rsidRDefault="004133F7">
      <w:pPr>
        <w:spacing w:line="360" w:lineRule="auto"/>
        <w:rPr>
          <w:rFonts w:ascii="Times New Roman" w:hAnsi="Times New Roman"/>
          <w:b/>
          <w:sz w:val="24"/>
          <w:szCs w:val="30"/>
        </w:rPr>
      </w:pPr>
      <w:r>
        <w:rPr>
          <w:sz w:val="28"/>
          <w:szCs w:val="28"/>
        </w:rPr>
        <w:fldChar w:fldCharType="end"/>
      </w:r>
      <w:r>
        <w:rPr>
          <w:rFonts w:ascii="Times New Roman" w:hAnsi="宋体" w:hint="eastAsia"/>
          <w:b/>
          <w:sz w:val="24"/>
          <w:szCs w:val="30"/>
        </w:rPr>
        <w:t>附件</w:t>
      </w:r>
    </w:p>
    <w:p w:rsidR="004133F7" w:rsidRDefault="004133F7" w:rsidP="00B220C7">
      <w:pPr>
        <w:spacing w:line="360" w:lineRule="auto"/>
        <w:ind w:leftChars="-53" w:left="31680" w:firstLineChars="200" w:firstLine="31680"/>
        <w:rPr>
          <w:rFonts w:ascii="Times New Roman" w:hAnsi="Times New Roman"/>
          <w:sz w:val="24"/>
          <w:szCs w:val="24"/>
        </w:rPr>
      </w:pPr>
      <w:r>
        <w:rPr>
          <w:rFonts w:ascii="Times New Roman" w:hAnsi="宋体" w:hint="eastAsia"/>
          <w:sz w:val="24"/>
          <w:szCs w:val="24"/>
        </w:rPr>
        <w:t>附件</w:t>
      </w:r>
      <w:r>
        <w:rPr>
          <w:rFonts w:ascii="Times New Roman" w:hAnsi="Times New Roman"/>
          <w:sz w:val="24"/>
          <w:szCs w:val="24"/>
        </w:rPr>
        <w:t xml:space="preserve">1  </w:t>
      </w:r>
      <w:r>
        <w:rPr>
          <w:rFonts w:ascii="Times New Roman" w:hAnsi="宋体" w:hint="eastAsia"/>
          <w:sz w:val="24"/>
          <w:szCs w:val="24"/>
        </w:rPr>
        <w:t>建设项目环境影响评价委托书</w:t>
      </w:r>
    </w:p>
    <w:p w:rsidR="004133F7" w:rsidRDefault="004133F7" w:rsidP="00B220C7">
      <w:pPr>
        <w:spacing w:line="360" w:lineRule="auto"/>
        <w:ind w:leftChars="-53" w:left="31680" w:firstLineChars="200" w:firstLine="31680"/>
        <w:rPr>
          <w:rFonts w:ascii="Times New Roman" w:hAnsi="宋体"/>
          <w:sz w:val="24"/>
          <w:szCs w:val="24"/>
        </w:rPr>
      </w:pPr>
      <w:r>
        <w:rPr>
          <w:rFonts w:ascii="Times New Roman" w:hAnsi="宋体" w:hint="eastAsia"/>
          <w:sz w:val="24"/>
          <w:szCs w:val="24"/>
        </w:rPr>
        <w:t>附件</w:t>
      </w:r>
      <w:r>
        <w:rPr>
          <w:rFonts w:ascii="Times New Roman" w:hAnsi="Times New Roman"/>
          <w:sz w:val="24"/>
          <w:szCs w:val="24"/>
        </w:rPr>
        <w:t xml:space="preserve">2  </w:t>
      </w:r>
      <w:r>
        <w:rPr>
          <w:rFonts w:ascii="Times New Roman" w:hAnsi="宋体" w:hint="eastAsia"/>
          <w:sz w:val="24"/>
          <w:szCs w:val="24"/>
        </w:rPr>
        <w:t>土地、水塘租赁合同</w:t>
      </w:r>
    </w:p>
    <w:p w:rsidR="004133F7" w:rsidRDefault="004133F7" w:rsidP="00B220C7">
      <w:pPr>
        <w:spacing w:line="360" w:lineRule="auto"/>
        <w:ind w:leftChars="-53" w:left="31680" w:firstLineChars="200" w:firstLine="31680"/>
        <w:rPr>
          <w:rFonts w:ascii="Times New Roman" w:hAnsi="宋体"/>
          <w:sz w:val="24"/>
          <w:szCs w:val="24"/>
        </w:rPr>
      </w:pPr>
      <w:r>
        <w:rPr>
          <w:rFonts w:ascii="Times New Roman" w:hAnsi="宋体" w:hint="eastAsia"/>
          <w:sz w:val="24"/>
          <w:szCs w:val="24"/>
        </w:rPr>
        <w:t>附件</w:t>
      </w:r>
      <w:r>
        <w:rPr>
          <w:rFonts w:ascii="Times New Roman" w:hAnsi="宋体"/>
          <w:sz w:val="24"/>
          <w:szCs w:val="24"/>
        </w:rPr>
        <w:t xml:space="preserve">3  </w:t>
      </w:r>
      <w:r>
        <w:rPr>
          <w:rFonts w:ascii="Times New Roman" w:hAnsi="宋体" w:hint="eastAsia"/>
          <w:sz w:val="24"/>
          <w:szCs w:val="24"/>
        </w:rPr>
        <w:t>乡镇选址意见</w:t>
      </w:r>
    </w:p>
    <w:p w:rsidR="004133F7" w:rsidRDefault="004133F7" w:rsidP="00B220C7">
      <w:pPr>
        <w:spacing w:line="360" w:lineRule="auto"/>
        <w:ind w:leftChars="-53" w:left="31680" w:firstLineChars="200" w:firstLine="31680"/>
        <w:rPr>
          <w:rFonts w:ascii="Times New Roman" w:hAnsi="宋体"/>
          <w:sz w:val="24"/>
          <w:szCs w:val="24"/>
        </w:rPr>
      </w:pPr>
      <w:r>
        <w:rPr>
          <w:rFonts w:ascii="Times New Roman" w:hAnsi="宋体" w:hint="eastAsia"/>
          <w:sz w:val="24"/>
          <w:szCs w:val="24"/>
        </w:rPr>
        <w:t>附件</w:t>
      </w:r>
      <w:r>
        <w:rPr>
          <w:rFonts w:ascii="Times New Roman" w:hAnsi="宋体"/>
          <w:sz w:val="24"/>
          <w:szCs w:val="24"/>
        </w:rPr>
        <w:t xml:space="preserve">4  </w:t>
      </w:r>
      <w:r>
        <w:rPr>
          <w:rFonts w:ascii="Times New Roman" w:hAnsi="宋体" w:hint="eastAsia"/>
          <w:sz w:val="24"/>
          <w:szCs w:val="24"/>
        </w:rPr>
        <w:t>监测质保单</w:t>
      </w:r>
    </w:p>
    <w:p w:rsidR="004133F7" w:rsidRDefault="004133F7" w:rsidP="00B220C7">
      <w:pPr>
        <w:spacing w:line="360" w:lineRule="auto"/>
        <w:ind w:leftChars="-53" w:left="31680" w:firstLineChars="200" w:firstLine="31680"/>
        <w:rPr>
          <w:rFonts w:ascii="Times New Roman" w:hAnsi="宋体"/>
          <w:sz w:val="24"/>
          <w:szCs w:val="24"/>
        </w:rPr>
      </w:pPr>
      <w:r>
        <w:rPr>
          <w:rFonts w:ascii="Times New Roman" w:hAnsi="宋体" w:hint="eastAsia"/>
          <w:sz w:val="24"/>
          <w:szCs w:val="24"/>
        </w:rPr>
        <w:t>附件</w:t>
      </w:r>
      <w:r>
        <w:rPr>
          <w:rFonts w:ascii="Times New Roman" w:hAnsi="宋体"/>
          <w:sz w:val="24"/>
          <w:szCs w:val="24"/>
        </w:rPr>
        <w:t xml:space="preserve">5  </w:t>
      </w:r>
      <w:r>
        <w:rPr>
          <w:rFonts w:ascii="Times New Roman" w:hAnsi="宋体" w:hint="eastAsia"/>
          <w:sz w:val="24"/>
          <w:szCs w:val="24"/>
        </w:rPr>
        <w:t>营业执照</w:t>
      </w:r>
    </w:p>
    <w:p w:rsidR="004133F7" w:rsidRDefault="004133F7">
      <w:pPr>
        <w:spacing w:line="360" w:lineRule="auto"/>
        <w:ind w:left="-112"/>
        <w:rPr>
          <w:rFonts w:ascii="Times New Roman" w:hAnsi="Times New Roman"/>
          <w:szCs w:val="24"/>
        </w:rPr>
      </w:pPr>
      <w:r>
        <w:rPr>
          <w:rFonts w:ascii="Times New Roman" w:hAnsi="宋体" w:hint="eastAsia"/>
          <w:b/>
          <w:sz w:val="24"/>
          <w:szCs w:val="30"/>
        </w:rPr>
        <w:t>附图</w:t>
      </w:r>
    </w:p>
    <w:p w:rsidR="004133F7" w:rsidRDefault="004133F7" w:rsidP="00B220C7">
      <w:pPr>
        <w:spacing w:line="360" w:lineRule="auto"/>
        <w:ind w:leftChars="-53" w:left="31680" w:firstLineChars="200" w:firstLine="31680"/>
        <w:rPr>
          <w:rFonts w:ascii="Times New Roman" w:hAnsi="Times New Roman"/>
          <w:sz w:val="24"/>
          <w:szCs w:val="24"/>
        </w:rPr>
      </w:pPr>
      <w:r>
        <w:rPr>
          <w:rFonts w:ascii="Times New Roman" w:hAnsi="宋体" w:hint="eastAsia"/>
          <w:sz w:val="24"/>
          <w:szCs w:val="24"/>
        </w:rPr>
        <w:t>附图</w:t>
      </w:r>
      <w:r>
        <w:rPr>
          <w:rFonts w:ascii="Times New Roman" w:hAnsi="Times New Roman"/>
          <w:sz w:val="24"/>
          <w:szCs w:val="24"/>
        </w:rPr>
        <w:t xml:space="preserve">1  </w:t>
      </w:r>
      <w:r>
        <w:rPr>
          <w:rFonts w:ascii="Times New Roman" w:hAnsi="宋体" w:hint="eastAsia"/>
          <w:sz w:val="24"/>
          <w:szCs w:val="24"/>
        </w:rPr>
        <w:t>建设项目地理位置图</w:t>
      </w:r>
    </w:p>
    <w:p w:rsidR="004133F7" w:rsidRDefault="004133F7" w:rsidP="00B220C7">
      <w:pPr>
        <w:spacing w:line="360" w:lineRule="auto"/>
        <w:ind w:leftChars="-53" w:left="31680" w:firstLineChars="200" w:firstLine="31680"/>
        <w:rPr>
          <w:rFonts w:ascii="Times New Roman" w:hAnsi="Times New Roman"/>
          <w:sz w:val="24"/>
          <w:szCs w:val="24"/>
        </w:rPr>
      </w:pPr>
      <w:r>
        <w:rPr>
          <w:rFonts w:ascii="Times New Roman" w:hAnsi="宋体" w:hint="eastAsia"/>
          <w:sz w:val="24"/>
          <w:szCs w:val="24"/>
        </w:rPr>
        <w:t>附图</w:t>
      </w:r>
      <w:r>
        <w:rPr>
          <w:rFonts w:ascii="Times New Roman" w:hAnsi="Times New Roman"/>
          <w:sz w:val="24"/>
          <w:szCs w:val="24"/>
        </w:rPr>
        <w:t xml:space="preserve">2  </w:t>
      </w:r>
      <w:r>
        <w:rPr>
          <w:rFonts w:ascii="Times New Roman" w:hAnsi="宋体" w:hint="eastAsia"/>
          <w:sz w:val="24"/>
          <w:szCs w:val="24"/>
        </w:rPr>
        <w:t>项目平面布置示意图</w:t>
      </w:r>
    </w:p>
    <w:p w:rsidR="004133F7" w:rsidRDefault="004133F7" w:rsidP="00B220C7">
      <w:pPr>
        <w:spacing w:line="360" w:lineRule="auto"/>
        <w:ind w:leftChars="-53" w:left="31680" w:firstLineChars="200" w:firstLine="31680"/>
        <w:rPr>
          <w:rFonts w:ascii="Times New Roman" w:hAnsi="宋体"/>
          <w:sz w:val="24"/>
          <w:szCs w:val="24"/>
        </w:rPr>
      </w:pPr>
      <w:r>
        <w:rPr>
          <w:rFonts w:ascii="Times New Roman" w:hAnsi="宋体" w:hint="eastAsia"/>
          <w:sz w:val="24"/>
          <w:szCs w:val="24"/>
        </w:rPr>
        <w:t>附图</w:t>
      </w:r>
      <w:r>
        <w:rPr>
          <w:rFonts w:ascii="Times New Roman" w:hAnsi="Times New Roman"/>
          <w:sz w:val="24"/>
          <w:szCs w:val="24"/>
        </w:rPr>
        <w:t xml:space="preserve">3  </w:t>
      </w:r>
      <w:r>
        <w:rPr>
          <w:rFonts w:ascii="Times New Roman" w:hAnsi="Times New Roman" w:hint="eastAsia"/>
          <w:sz w:val="24"/>
          <w:szCs w:val="24"/>
        </w:rPr>
        <w:t>项目</w:t>
      </w:r>
      <w:r>
        <w:rPr>
          <w:rFonts w:ascii="Times New Roman" w:hAnsi="宋体" w:hint="eastAsia"/>
          <w:sz w:val="24"/>
          <w:szCs w:val="24"/>
        </w:rPr>
        <w:t>周边环境及环保目标分布图</w:t>
      </w:r>
    </w:p>
    <w:p w:rsidR="004133F7" w:rsidRDefault="004133F7" w:rsidP="00B220C7">
      <w:pPr>
        <w:spacing w:line="360" w:lineRule="auto"/>
        <w:ind w:leftChars="-53" w:left="31680" w:firstLineChars="200" w:firstLine="31680"/>
        <w:rPr>
          <w:rFonts w:ascii="Times New Roman" w:hAnsi="宋体"/>
          <w:sz w:val="24"/>
          <w:szCs w:val="24"/>
        </w:rPr>
      </w:pPr>
      <w:r>
        <w:rPr>
          <w:rFonts w:ascii="Times New Roman" w:hAnsi="宋体" w:hint="eastAsia"/>
          <w:sz w:val="24"/>
          <w:szCs w:val="24"/>
        </w:rPr>
        <w:t>附图</w:t>
      </w:r>
      <w:r>
        <w:rPr>
          <w:rFonts w:ascii="Times New Roman" w:hAnsi="宋体"/>
          <w:sz w:val="24"/>
          <w:szCs w:val="24"/>
        </w:rPr>
        <w:t xml:space="preserve">4  </w:t>
      </w:r>
      <w:r>
        <w:rPr>
          <w:rFonts w:ascii="Times New Roman" w:hAnsi="宋体" w:hint="eastAsia"/>
          <w:sz w:val="24"/>
          <w:szCs w:val="24"/>
        </w:rPr>
        <w:t>项目监测布点图</w:t>
      </w:r>
    </w:p>
    <w:p w:rsidR="004133F7" w:rsidRDefault="004133F7" w:rsidP="00B220C7">
      <w:pPr>
        <w:spacing w:line="360" w:lineRule="auto"/>
        <w:ind w:leftChars="-53" w:left="31680" w:firstLineChars="200" w:firstLine="31680"/>
        <w:rPr>
          <w:rFonts w:ascii="Times New Roman" w:hAnsi="宋体"/>
          <w:sz w:val="24"/>
          <w:szCs w:val="24"/>
        </w:rPr>
      </w:pPr>
      <w:r>
        <w:rPr>
          <w:rFonts w:ascii="Times New Roman" w:hAnsi="宋体" w:hint="eastAsia"/>
          <w:sz w:val="24"/>
          <w:szCs w:val="24"/>
        </w:rPr>
        <w:t>附图</w:t>
      </w:r>
      <w:r>
        <w:rPr>
          <w:rFonts w:ascii="Times New Roman" w:hAnsi="宋体"/>
          <w:sz w:val="24"/>
          <w:szCs w:val="24"/>
        </w:rPr>
        <w:t xml:space="preserve">5  </w:t>
      </w:r>
      <w:r>
        <w:rPr>
          <w:rFonts w:ascii="Times New Roman" w:hAnsi="宋体" w:hint="eastAsia"/>
          <w:sz w:val="24"/>
          <w:szCs w:val="24"/>
        </w:rPr>
        <w:t>区域水系图</w:t>
      </w:r>
    </w:p>
    <w:p w:rsidR="004133F7" w:rsidRDefault="004133F7" w:rsidP="00B220C7">
      <w:pPr>
        <w:spacing w:line="360" w:lineRule="auto"/>
        <w:ind w:leftChars="-53" w:left="31680" w:firstLineChars="200" w:firstLine="31680"/>
        <w:rPr>
          <w:rFonts w:ascii="Times New Roman" w:hAnsi="Times New Roman"/>
          <w:sz w:val="24"/>
          <w:szCs w:val="24"/>
        </w:rPr>
      </w:pPr>
      <w:r>
        <w:rPr>
          <w:rFonts w:ascii="Times New Roman" w:hAnsi="宋体" w:hint="eastAsia"/>
          <w:sz w:val="24"/>
          <w:szCs w:val="24"/>
        </w:rPr>
        <w:t>附图</w:t>
      </w:r>
      <w:r>
        <w:rPr>
          <w:rFonts w:ascii="Times New Roman" w:hAnsi="宋体"/>
          <w:sz w:val="24"/>
          <w:szCs w:val="24"/>
        </w:rPr>
        <w:t xml:space="preserve">6  </w:t>
      </w:r>
      <w:r>
        <w:rPr>
          <w:rFonts w:ascii="Times New Roman" w:hAnsi="宋体" w:hint="eastAsia"/>
          <w:sz w:val="24"/>
          <w:szCs w:val="24"/>
        </w:rPr>
        <w:t>厂区现状照片</w:t>
      </w:r>
    </w:p>
    <w:p w:rsidR="004133F7" w:rsidRDefault="004133F7">
      <w:pPr>
        <w:spacing w:line="360" w:lineRule="auto"/>
        <w:rPr>
          <w:rFonts w:ascii="Times New Roman" w:hAnsi="Times New Roman"/>
          <w:sz w:val="24"/>
          <w:szCs w:val="24"/>
        </w:rPr>
      </w:pPr>
      <w:r>
        <w:rPr>
          <w:rFonts w:hint="eastAsia"/>
          <w:b/>
          <w:sz w:val="24"/>
        </w:rPr>
        <w:t>附表</w:t>
      </w:r>
      <w:r>
        <w:t xml:space="preserve">        </w:t>
      </w:r>
      <w:r>
        <w:rPr>
          <w:rFonts w:hint="eastAsia"/>
          <w:sz w:val="24"/>
        </w:rPr>
        <w:t>建设项目环评审批基础信息表</w:t>
      </w:r>
    </w:p>
    <w:p w:rsidR="004133F7" w:rsidRDefault="004133F7"/>
    <w:p w:rsidR="004133F7" w:rsidRDefault="004133F7">
      <w:pPr>
        <w:pStyle w:val="Heading1"/>
        <w:rPr>
          <w:rFonts w:ascii="Times New Roman" w:eastAsia="宋体"/>
        </w:rPr>
      </w:pPr>
      <w:bookmarkStart w:id="0" w:name="_Toc495569468"/>
      <w:r>
        <w:rPr>
          <w:rFonts w:ascii="Times New Roman" w:eastAsia="宋体" w:hAnsi="宋体" w:hint="eastAsia"/>
        </w:rPr>
        <w:t>一、建设项目基本情况</w:t>
      </w:r>
      <w:bookmarkEnd w:id="0"/>
    </w:p>
    <w:tbl>
      <w:tblPr>
        <w:tblW w:w="87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5"/>
        <w:gridCol w:w="1749"/>
        <w:gridCol w:w="814"/>
        <w:gridCol w:w="742"/>
        <w:gridCol w:w="122"/>
        <w:gridCol w:w="34"/>
        <w:gridCol w:w="1237"/>
        <w:gridCol w:w="97"/>
        <w:gridCol w:w="1144"/>
        <w:gridCol w:w="273"/>
        <w:gridCol w:w="1357"/>
      </w:tblGrid>
      <w:tr w:rsidR="004133F7">
        <w:trPr>
          <w:trHeight w:hRule="exact" w:val="582"/>
        </w:trPr>
        <w:tc>
          <w:tcPr>
            <w:tcW w:w="1205" w:type="dxa"/>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项目名称</w:t>
            </w:r>
          </w:p>
        </w:tc>
        <w:tc>
          <w:tcPr>
            <w:tcW w:w="7569" w:type="dxa"/>
            <w:gridSpan w:val="10"/>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年加工</w:t>
            </w:r>
            <w:r>
              <w:rPr>
                <w:rFonts w:ascii="Times New Roman" w:hAnsi="宋体"/>
                <w:sz w:val="24"/>
                <w:szCs w:val="24"/>
              </w:rPr>
              <w:t>100</w:t>
            </w:r>
            <w:r>
              <w:rPr>
                <w:rFonts w:ascii="Times New Roman" w:hAnsi="宋体" w:hint="eastAsia"/>
                <w:sz w:val="24"/>
                <w:szCs w:val="24"/>
              </w:rPr>
              <w:t>吨豆制品生产线建设项目</w:t>
            </w:r>
          </w:p>
        </w:tc>
      </w:tr>
      <w:tr w:rsidR="004133F7">
        <w:trPr>
          <w:trHeight w:hRule="exact" w:val="645"/>
        </w:trPr>
        <w:tc>
          <w:tcPr>
            <w:tcW w:w="1205" w:type="dxa"/>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建设单位</w:t>
            </w:r>
          </w:p>
        </w:tc>
        <w:tc>
          <w:tcPr>
            <w:tcW w:w="7569" w:type="dxa"/>
            <w:gridSpan w:val="10"/>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城步湘诚华强食品有限公司</w:t>
            </w:r>
          </w:p>
        </w:tc>
      </w:tr>
      <w:tr w:rsidR="004133F7">
        <w:trPr>
          <w:trHeight w:hRule="exact" w:val="597"/>
        </w:trPr>
        <w:tc>
          <w:tcPr>
            <w:tcW w:w="1205" w:type="dxa"/>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法人代表</w:t>
            </w:r>
          </w:p>
        </w:tc>
        <w:tc>
          <w:tcPr>
            <w:tcW w:w="3461" w:type="dxa"/>
            <w:gridSpan w:val="5"/>
            <w:vAlign w:val="center"/>
          </w:tcPr>
          <w:p w:rsidR="004133F7" w:rsidRDefault="004133F7">
            <w:pPr>
              <w:spacing w:line="240" w:lineRule="atLeast"/>
              <w:jc w:val="center"/>
              <w:rPr>
                <w:rFonts w:ascii="Times New Roman" w:hAnsi="Times New Roman"/>
                <w:sz w:val="24"/>
                <w:szCs w:val="24"/>
              </w:rPr>
            </w:pPr>
            <w:r>
              <w:rPr>
                <w:rFonts w:ascii="Times New Roman" w:hAnsi="Times New Roman" w:hint="eastAsia"/>
                <w:sz w:val="24"/>
                <w:szCs w:val="24"/>
              </w:rPr>
              <w:t>王波</w:t>
            </w:r>
          </w:p>
        </w:tc>
        <w:tc>
          <w:tcPr>
            <w:tcW w:w="1237" w:type="dxa"/>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联系人</w:t>
            </w:r>
          </w:p>
        </w:tc>
        <w:tc>
          <w:tcPr>
            <w:tcW w:w="2871" w:type="dxa"/>
            <w:gridSpan w:val="4"/>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孔佑根</w:t>
            </w:r>
          </w:p>
        </w:tc>
      </w:tr>
      <w:tr w:rsidR="004133F7">
        <w:trPr>
          <w:trHeight w:hRule="exact" w:val="619"/>
        </w:trPr>
        <w:tc>
          <w:tcPr>
            <w:tcW w:w="1205" w:type="dxa"/>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通讯地址</w:t>
            </w:r>
          </w:p>
        </w:tc>
        <w:tc>
          <w:tcPr>
            <w:tcW w:w="7569" w:type="dxa"/>
            <w:gridSpan w:val="10"/>
            <w:vAlign w:val="center"/>
          </w:tcPr>
          <w:p w:rsidR="004133F7" w:rsidRDefault="004133F7">
            <w:pPr>
              <w:spacing w:line="240" w:lineRule="atLeast"/>
              <w:jc w:val="center"/>
              <w:rPr>
                <w:rFonts w:ascii="Times New Roman" w:hAnsi="宋体"/>
                <w:sz w:val="24"/>
                <w:szCs w:val="24"/>
              </w:rPr>
            </w:pPr>
            <w:r>
              <w:rPr>
                <w:rFonts w:ascii="Times New Roman" w:hAnsi="宋体" w:hint="eastAsia"/>
                <w:sz w:val="24"/>
                <w:szCs w:val="24"/>
              </w:rPr>
              <w:t>城步西岩镇五桂村</w:t>
            </w:r>
            <w:r>
              <w:rPr>
                <w:rFonts w:ascii="Times New Roman" w:hAnsi="宋体"/>
                <w:sz w:val="24"/>
                <w:szCs w:val="24"/>
              </w:rPr>
              <w:t>1</w:t>
            </w:r>
            <w:r>
              <w:rPr>
                <w:rFonts w:ascii="Times New Roman" w:hAnsi="宋体" w:hint="eastAsia"/>
                <w:sz w:val="24"/>
                <w:szCs w:val="24"/>
              </w:rPr>
              <w:t>组</w:t>
            </w:r>
          </w:p>
        </w:tc>
      </w:tr>
      <w:tr w:rsidR="004133F7">
        <w:trPr>
          <w:trHeight w:val="624"/>
        </w:trPr>
        <w:tc>
          <w:tcPr>
            <w:tcW w:w="1205" w:type="dxa"/>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联系电话</w:t>
            </w:r>
          </w:p>
        </w:tc>
        <w:tc>
          <w:tcPr>
            <w:tcW w:w="2563" w:type="dxa"/>
            <w:gridSpan w:val="2"/>
            <w:vAlign w:val="center"/>
          </w:tcPr>
          <w:p w:rsidR="004133F7" w:rsidRDefault="004133F7">
            <w:pPr>
              <w:spacing w:line="240" w:lineRule="atLeast"/>
              <w:jc w:val="center"/>
              <w:rPr>
                <w:rFonts w:ascii="Times New Roman" w:hAnsi="Times New Roman"/>
                <w:sz w:val="24"/>
                <w:szCs w:val="24"/>
              </w:rPr>
            </w:pPr>
            <w:r>
              <w:rPr>
                <w:rFonts w:ascii="Times New Roman" w:hAnsi="Times New Roman"/>
                <w:sz w:val="24"/>
                <w:szCs w:val="24"/>
              </w:rPr>
              <w:t>15897393299</w:t>
            </w:r>
          </w:p>
        </w:tc>
        <w:tc>
          <w:tcPr>
            <w:tcW w:w="864" w:type="dxa"/>
            <w:gridSpan w:val="2"/>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传</w:t>
            </w:r>
            <w:r>
              <w:rPr>
                <w:rFonts w:ascii="Times New Roman" w:hAnsi="Times New Roman"/>
                <w:sz w:val="24"/>
                <w:szCs w:val="24"/>
              </w:rPr>
              <w:t xml:space="preserve"> </w:t>
            </w:r>
            <w:r>
              <w:rPr>
                <w:rFonts w:ascii="Times New Roman" w:hAnsi="宋体" w:hint="eastAsia"/>
                <w:sz w:val="24"/>
                <w:szCs w:val="24"/>
              </w:rPr>
              <w:t>真</w:t>
            </w:r>
          </w:p>
        </w:tc>
        <w:tc>
          <w:tcPr>
            <w:tcW w:w="1271" w:type="dxa"/>
            <w:gridSpan w:val="2"/>
            <w:vAlign w:val="center"/>
          </w:tcPr>
          <w:p w:rsidR="004133F7" w:rsidRDefault="004133F7">
            <w:pPr>
              <w:spacing w:line="240" w:lineRule="atLeast"/>
              <w:jc w:val="center"/>
              <w:rPr>
                <w:rFonts w:ascii="Times New Roman" w:hAnsi="Times New Roman"/>
                <w:sz w:val="24"/>
                <w:szCs w:val="24"/>
              </w:rPr>
            </w:pPr>
            <w:r>
              <w:rPr>
                <w:rFonts w:ascii="Times New Roman" w:hAnsi="Times New Roman"/>
                <w:sz w:val="24"/>
                <w:szCs w:val="24"/>
              </w:rPr>
              <w:t>/</w:t>
            </w:r>
          </w:p>
        </w:tc>
        <w:tc>
          <w:tcPr>
            <w:tcW w:w="1241" w:type="dxa"/>
            <w:gridSpan w:val="2"/>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邮政编码</w:t>
            </w:r>
          </w:p>
        </w:tc>
        <w:tc>
          <w:tcPr>
            <w:tcW w:w="1630" w:type="dxa"/>
            <w:gridSpan w:val="2"/>
            <w:vAlign w:val="center"/>
          </w:tcPr>
          <w:p w:rsidR="004133F7" w:rsidRDefault="004133F7">
            <w:pPr>
              <w:spacing w:line="240" w:lineRule="atLeast"/>
              <w:jc w:val="center"/>
              <w:rPr>
                <w:rFonts w:ascii="Times New Roman" w:hAnsi="Times New Roman"/>
                <w:sz w:val="24"/>
                <w:szCs w:val="24"/>
              </w:rPr>
            </w:pPr>
            <w:r>
              <w:rPr>
                <w:rFonts w:ascii="Times New Roman" w:hAnsi="Times New Roman"/>
                <w:sz w:val="24"/>
                <w:szCs w:val="24"/>
              </w:rPr>
              <w:t>422504</w:t>
            </w:r>
          </w:p>
        </w:tc>
      </w:tr>
      <w:tr w:rsidR="004133F7">
        <w:trPr>
          <w:trHeight w:hRule="exact" w:val="620"/>
        </w:trPr>
        <w:tc>
          <w:tcPr>
            <w:tcW w:w="1205" w:type="dxa"/>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建设地点</w:t>
            </w:r>
          </w:p>
        </w:tc>
        <w:tc>
          <w:tcPr>
            <w:tcW w:w="7569" w:type="dxa"/>
            <w:gridSpan w:val="10"/>
            <w:vAlign w:val="center"/>
          </w:tcPr>
          <w:p w:rsidR="004133F7" w:rsidRDefault="004133F7">
            <w:pPr>
              <w:spacing w:line="240" w:lineRule="atLeast"/>
              <w:jc w:val="center"/>
              <w:rPr>
                <w:rFonts w:ascii="Times New Roman" w:hAnsi="宋体"/>
                <w:sz w:val="24"/>
                <w:szCs w:val="24"/>
              </w:rPr>
            </w:pPr>
            <w:r>
              <w:rPr>
                <w:rFonts w:ascii="Times New Roman" w:hAnsi="宋体" w:hint="eastAsia"/>
                <w:sz w:val="24"/>
                <w:szCs w:val="24"/>
              </w:rPr>
              <w:t>城步西岩镇五桂村</w:t>
            </w:r>
            <w:r>
              <w:rPr>
                <w:rFonts w:ascii="Times New Roman" w:hAnsi="宋体"/>
                <w:sz w:val="24"/>
                <w:szCs w:val="24"/>
              </w:rPr>
              <w:t>1</w:t>
            </w:r>
            <w:r>
              <w:rPr>
                <w:rFonts w:ascii="Times New Roman" w:hAnsi="宋体" w:hint="eastAsia"/>
                <w:sz w:val="24"/>
                <w:szCs w:val="24"/>
              </w:rPr>
              <w:t>组</w:t>
            </w:r>
          </w:p>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（中心坐标：</w:t>
            </w:r>
            <w:r>
              <w:rPr>
                <w:rFonts w:ascii="Times New Roman" w:hAnsi="宋体"/>
                <w:sz w:val="24"/>
                <w:szCs w:val="24"/>
              </w:rPr>
              <w:t>N 26.588661</w:t>
            </w:r>
            <w:r>
              <w:rPr>
                <w:rFonts w:ascii="Times New Roman" w:hAnsi="宋体" w:hint="eastAsia"/>
                <w:sz w:val="24"/>
                <w:szCs w:val="24"/>
              </w:rPr>
              <w:t>°</w:t>
            </w:r>
            <w:r>
              <w:rPr>
                <w:rFonts w:ascii="Times New Roman" w:hAnsi="宋体"/>
                <w:sz w:val="24"/>
                <w:szCs w:val="24"/>
              </w:rPr>
              <w:t xml:space="preserve">   E 110.457886</w:t>
            </w:r>
            <w:r>
              <w:rPr>
                <w:rFonts w:ascii="Times New Roman" w:hAnsi="宋体" w:hint="eastAsia"/>
                <w:sz w:val="24"/>
                <w:szCs w:val="24"/>
              </w:rPr>
              <w:t>°）</w:t>
            </w:r>
          </w:p>
        </w:tc>
      </w:tr>
      <w:tr w:rsidR="004133F7">
        <w:trPr>
          <w:trHeight w:hRule="exact" w:val="772"/>
        </w:trPr>
        <w:tc>
          <w:tcPr>
            <w:tcW w:w="1205" w:type="dxa"/>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立项审批部门</w:t>
            </w:r>
          </w:p>
        </w:tc>
        <w:tc>
          <w:tcPr>
            <w:tcW w:w="3305" w:type="dxa"/>
            <w:gridSpan w:val="3"/>
            <w:vAlign w:val="center"/>
          </w:tcPr>
          <w:p w:rsidR="004133F7" w:rsidRDefault="004133F7">
            <w:pPr>
              <w:spacing w:line="240" w:lineRule="atLeast"/>
              <w:jc w:val="center"/>
              <w:rPr>
                <w:rFonts w:ascii="Times New Roman" w:hAnsi="Times New Roman"/>
                <w:sz w:val="24"/>
                <w:szCs w:val="24"/>
              </w:rPr>
            </w:pPr>
            <w:r>
              <w:rPr>
                <w:rFonts w:ascii="Times New Roman" w:hAnsi="Times New Roman"/>
                <w:sz w:val="24"/>
                <w:szCs w:val="24"/>
              </w:rPr>
              <w:t>/</w:t>
            </w:r>
          </w:p>
        </w:tc>
        <w:tc>
          <w:tcPr>
            <w:tcW w:w="1490" w:type="dxa"/>
            <w:gridSpan w:val="4"/>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批准文号</w:t>
            </w:r>
          </w:p>
        </w:tc>
        <w:tc>
          <w:tcPr>
            <w:tcW w:w="2774" w:type="dxa"/>
            <w:gridSpan w:val="3"/>
            <w:vAlign w:val="center"/>
          </w:tcPr>
          <w:p w:rsidR="004133F7" w:rsidRDefault="004133F7">
            <w:pPr>
              <w:spacing w:line="240" w:lineRule="atLeast"/>
              <w:jc w:val="center"/>
              <w:rPr>
                <w:rFonts w:ascii="Times New Roman" w:hAnsi="Times New Roman"/>
                <w:sz w:val="24"/>
                <w:szCs w:val="24"/>
              </w:rPr>
            </w:pPr>
            <w:r>
              <w:rPr>
                <w:rFonts w:ascii="Times New Roman" w:hAnsi="Times New Roman"/>
                <w:sz w:val="24"/>
                <w:szCs w:val="24"/>
              </w:rPr>
              <w:t xml:space="preserve"> /</w:t>
            </w:r>
          </w:p>
        </w:tc>
      </w:tr>
      <w:tr w:rsidR="004133F7">
        <w:trPr>
          <w:trHeight w:val="571"/>
        </w:trPr>
        <w:tc>
          <w:tcPr>
            <w:tcW w:w="1205" w:type="dxa"/>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建设性质</w:t>
            </w:r>
          </w:p>
        </w:tc>
        <w:tc>
          <w:tcPr>
            <w:tcW w:w="3305" w:type="dxa"/>
            <w:gridSpan w:val="3"/>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新建</w:t>
            </w:r>
          </w:p>
        </w:tc>
        <w:tc>
          <w:tcPr>
            <w:tcW w:w="1490" w:type="dxa"/>
            <w:gridSpan w:val="4"/>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行业类别</w:t>
            </w:r>
          </w:p>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及代码</w:t>
            </w:r>
          </w:p>
        </w:tc>
        <w:tc>
          <w:tcPr>
            <w:tcW w:w="2774" w:type="dxa"/>
            <w:gridSpan w:val="3"/>
            <w:vAlign w:val="center"/>
          </w:tcPr>
          <w:p w:rsidR="004133F7" w:rsidRDefault="004133F7">
            <w:pPr>
              <w:spacing w:line="240" w:lineRule="atLeast"/>
              <w:jc w:val="center"/>
              <w:rPr>
                <w:rFonts w:ascii="Times New Roman" w:hAnsi="宋体"/>
                <w:sz w:val="24"/>
              </w:rPr>
            </w:pPr>
            <w:r>
              <w:rPr>
                <w:rFonts w:ascii="Times New Roman" w:hAnsi="宋体" w:hint="eastAsia"/>
                <w:sz w:val="24"/>
              </w:rPr>
              <w:t>豆制品制造</w:t>
            </w:r>
          </w:p>
          <w:p w:rsidR="004133F7" w:rsidRDefault="004133F7">
            <w:pPr>
              <w:spacing w:line="240" w:lineRule="atLeast"/>
              <w:jc w:val="center"/>
              <w:rPr>
                <w:rFonts w:ascii="Times New Roman" w:hAnsi="Times New Roman"/>
                <w:sz w:val="24"/>
                <w:szCs w:val="24"/>
              </w:rPr>
            </w:pPr>
            <w:r>
              <w:rPr>
                <w:rFonts w:ascii="Times New Roman" w:hAnsi="宋体"/>
                <w:sz w:val="24"/>
              </w:rPr>
              <w:t>C1392</w:t>
            </w:r>
          </w:p>
        </w:tc>
      </w:tr>
      <w:tr w:rsidR="004133F7">
        <w:trPr>
          <w:trHeight w:val="605"/>
        </w:trPr>
        <w:tc>
          <w:tcPr>
            <w:tcW w:w="1205" w:type="dxa"/>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占地面积</w:t>
            </w:r>
            <w:r>
              <w:rPr>
                <w:rFonts w:ascii="Times New Roman" w:hAnsi="Times New Roman"/>
                <w:sz w:val="24"/>
                <w:szCs w:val="24"/>
              </w:rPr>
              <w:t>(</w:t>
            </w:r>
            <w:r>
              <w:rPr>
                <w:rFonts w:ascii="Times New Roman" w:hAnsi="宋体" w:hint="eastAsia"/>
                <w:sz w:val="24"/>
                <w:szCs w:val="24"/>
              </w:rPr>
              <w:t>平方米</w:t>
            </w:r>
            <w:r>
              <w:rPr>
                <w:rFonts w:ascii="Times New Roman" w:hAnsi="Times New Roman"/>
                <w:sz w:val="24"/>
                <w:szCs w:val="24"/>
              </w:rPr>
              <w:t>)</w:t>
            </w:r>
          </w:p>
        </w:tc>
        <w:tc>
          <w:tcPr>
            <w:tcW w:w="3305" w:type="dxa"/>
            <w:gridSpan w:val="3"/>
            <w:vAlign w:val="center"/>
          </w:tcPr>
          <w:p w:rsidR="004133F7" w:rsidRDefault="004133F7">
            <w:pPr>
              <w:spacing w:line="240" w:lineRule="atLeast"/>
              <w:jc w:val="center"/>
              <w:rPr>
                <w:rFonts w:ascii="Times New Roman" w:hAnsi="Times New Roman"/>
                <w:sz w:val="24"/>
                <w:szCs w:val="24"/>
              </w:rPr>
            </w:pPr>
            <w:r>
              <w:rPr>
                <w:rFonts w:ascii="Times New Roman" w:hAnsi="Times New Roman"/>
                <w:sz w:val="24"/>
                <w:szCs w:val="24"/>
              </w:rPr>
              <w:t>4100</w:t>
            </w:r>
          </w:p>
        </w:tc>
        <w:tc>
          <w:tcPr>
            <w:tcW w:w="1490" w:type="dxa"/>
            <w:gridSpan w:val="4"/>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绿化面积</w:t>
            </w:r>
          </w:p>
          <w:p w:rsidR="004133F7" w:rsidRDefault="004133F7">
            <w:pPr>
              <w:spacing w:line="240" w:lineRule="atLeast"/>
              <w:jc w:val="center"/>
              <w:rPr>
                <w:rFonts w:ascii="Times New Roman" w:hAnsi="Times New Roman"/>
                <w:sz w:val="24"/>
                <w:szCs w:val="24"/>
              </w:rPr>
            </w:pPr>
            <w:r>
              <w:rPr>
                <w:rFonts w:ascii="Times New Roman" w:hAnsi="Times New Roman"/>
                <w:sz w:val="24"/>
                <w:szCs w:val="24"/>
              </w:rPr>
              <w:t>(</w:t>
            </w:r>
            <w:r>
              <w:rPr>
                <w:rFonts w:ascii="Times New Roman" w:hAnsi="宋体" w:hint="eastAsia"/>
                <w:sz w:val="24"/>
                <w:szCs w:val="24"/>
              </w:rPr>
              <w:t>平方米</w:t>
            </w:r>
            <w:r>
              <w:rPr>
                <w:rFonts w:ascii="Times New Roman" w:hAnsi="Times New Roman"/>
                <w:sz w:val="24"/>
                <w:szCs w:val="24"/>
              </w:rPr>
              <w:t>)</w:t>
            </w:r>
          </w:p>
        </w:tc>
        <w:tc>
          <w:tcPr>
            <w:tcW w:w="2774" w:type="dxa"/>
            <w:gridSpan w:val="3"/>
            <w:vAlign w:val="center"/>
          </w:tcPr>
          <w:p w:rsidR="004133F7" w:rsidRDefault="004133F7">
            <w:pPr>
              <w:spacing w:line="240" w:lineRule="atLeast"/>
              <w:jc w:val="center"/>
              <w:rPr>
                <w:rFonts w:ascii="Times New Roman" w:hAnsi="Times New Roman"/>
                <w:sz w:val="24"/>
                <w:szCs w:val="24"/>
              </w:rPr>
            </w:pPr>
            <w:r>
              <w:rPr>
                <w:rFonts w:ascii="Times New Roman" w:hAnsi="Times New Roman"/>
                <w:sz w:val="24"/>
                <w:szCs w:val="24"/>
              </w:rPr>
              <w:t>/</w:t>
            </w:r>
          </w:p>
        </w:tc>
      </w:tr>
      <w:tr w:rsidR="004133F7">
        <w:tc>
          <w:tcPr>
            <w:tcW w:w="1205" w:type="dxa"/>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总投资</w:t>
            </w:r>
          </w:p>
          <w:p w:rsidR="004133F7" w:rsidRDefault="004133F7">
            <w:pPr>
              <w:spacing w:line="240" w:lineRule="atLeast"/>
              <w:jc w:val="center"/>
              <w:rPr>
                <w:rFonts w:ascii="Times New Roman" w:hAnsi="Times New Roman"/>
                <w:sz w:val="24"/>
                <w:szCs w:val="24"/>
              </w:rPr>
            </w:pPr>
            <w:r>
              <w:rPr>
                <w:rFonts w:ascii="Times New Roman" w:hAnsi="Times New Roman"/>
                <w:sz w:val="24"/>
                <w:szCs w:val="24"/>
              </w:rPr>
              <w:t>(</w:t>
            </w:r>
            <w:r>
              <w:rPr>
                <w:rFonts w:ascii="Times New Roman" w:hAnsi="宋体" w:hint="eastAsia"/>
                <w:sz w:val="24"/>
                <w:szCs w:val="24"/>
              </w:rPr>
              <w:t>万元</w:t>
            </w:r>
            <w:r>
              <w:rPr>
                <w:rFonts w:ascii="Times New Roman" w:hAnsi="Times New Roman"/>
                <w:sz w:val="24"/>
                <w:szCs w:val="24"/>
              </w:rPr>
              <w:t>)</w:t>
            </w:r>
          </w:p>
        </w:tc>
        <w:tc>
          <w:tcPr>
            <w:tcW w:w="1749" w:type="dxa"/>
            <w:vAlign w:val="center"/>
          </w:tcPr>
          <w:p w:rsidR="004133F7" w:rsidRDefault="004133F7">
            <w:pPr>
              <w:spacing w:line="240" w:lineRule="atLeast"/>
              <w:jc w:val="center"/>
              <w:rPr>
                <w:rFonts w:ascii="Times New Roman" w:hAnsi="Times New Roman"/>
                <w:sz w:val="24"/>
                <w:szCs w:val="24"/>
              </w:rPr>
            </w:pPr>
            <w:r>
              <w:rPr>
                <w:rFonts w:ascii="Times New Roman" w:hAnsi="Times New Roman"/>
                <w:sz w:val="24"/>
                <w:szCs w:val="24"/>
              </w:rPr>
              <w:t>300</w:t>
            </w:r>
          </w:p>
        </w:tc>
        <w:tc>
          <w:tcPr>
            <w:tcW w:w="1556" w:type="dxa"/>
            <w:gridSpan w:val="2"/>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其中：环保投资</w:t>
            </w:r>
            <w:r>
              <w:rPr>
                <w:rFonts w:ascii="Times New Roman" w:hAnsi="Times New Roman"/>
                <w:sz w:val="24"/>
                <w:szCs w:val="24"/>
              </w:rPr>
              <w:t>(</w:t>
            </w:r>
            <w:r>
              <w:rPr>
                <w:rFonts w:ascii="Times New Roman" w:hAnsi="宋体" w:hint="eastAsia"/>
                <w:sz w:val="24"/>
                <w:szCs w:val="24"/>
              </w:rPr>
              <w:t>万元</w:t>
            </w:r>
            <w:r>
              <w:rPr>
                <w:rFonts w:ascii="Times New Roman" w:hAnsi="Times New Roman"/>
                <w:sz w:val="24"/>
                <w:szCs w:val="24"/>
              </w:rPr>
              <w:t>)</w:t>
            </w:r>
          </w:p>
        </w:tc>
        <w:tc>
          <w:tcPr>
            <w:tcW w:w="1490" w:type="dxa"/>
            <w:gridSpan w:val="4"/>
            <w:vAlign w:val="center"/>
          </w:tcPr>
          <w:p w:rsidR="004133F7" w:rsidRDefault="004133F7">
            <w:pPr>
              <w:spacing w:line="240" w:lineRule="atLeast"/>
              <w:jc w:val="center"/>
              <w:rPr>
                <w:rFonts w:ascii="Times New Roman" w:hAnsi="Times New Roman"/>
                <w:sz w:val="24"/>
                <w:szCs w:val="24"/>
              </w:rPr>
            </w:pPr>
            <w:r>
              <w:rPr>
                <w:rFonts w:ascii="Times New Roman" w:hAnsi="Times New Roman"/>
                <w:sz w:val="24"/>
                <w:szCs w:val="24"/>
              </w:rPr>
              <w:t>30</w:t>
            </w:r>
          </w:p>
        </w:tc>
        <w:tc>
          <w:tcPr>
            <w:tcW w:w="1417" w:type="dxa"/>
            <w:gridSpan w:val="2"/>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环保投资占总投资比例</w:t>
            </w:r>
          </w:p>
        </w:tc>
        <w:tc>
          <w:tcPr>
            <w:tcW w:w="1357" w:type="dxa"/>
            <w:vAlign w:val="center"/>
          </w:tcPr>
          <w:p w:rsidR="004133F7" w:rsidRDefault="004133F7">
            <w:pPr>
              <w:spacing w:line="240" w:lineRule="atLeast"/>
              <w:jc w:val="center"/>
              <w:rPr>
                <w:rFonts w:ascii="Times New Roman" w:hAnsi="Times New Roman"/>
                <w:sz w:val="24"/>
                <w:szCs w:val="24"/>
              </w:rPr>
            </w:pPr>
            <w:r>
              <w:rPr>
                <w:rFonts w:ascii="Times New Roman" w:hAnsi="Times New Roman"/>
                <w:sz w:val="24"/>
                <w:szCs w:val="24"/>
              </w:rPr>
              <w:t>10%</w:t>
            </w:r>
          </w:p>
        </w:tc>
      </w:tr>
      <w:tr w:rsidR="004133F7">
        <w:trPr>
          <w:trHeight w:val="453"/>
        </w:trPr>
        <w:tc>
          <w:tcPr>
            <w:tcW w:w="1205" w:type="dxa"/>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评价经费</w:t>
            </w:r>
            <w:r>
              <w:rPr>
                <w:rFonts w:ascii="Times New Roman" w:hAnsi="Times New Roman"/>
                <w:sz w:val="24"/>
                <w:szCs w:val="24"/>
              </w:rPr>
              <w:t>(</w:t>
            </w:r>
            <w:r>
              <w:rPr>
                <w:rFonts w:ascii="Times New Roman" w:hAnsi="宋体" w:hint="eastAsia"/>
                <w:sz w:val="24"/>
                <w:szCs w:val="24"/>
              </w:rPr>
              <w:t>万元</w:t>
            </w:r>
            <w:r>
              <w:rPr>
                <w:rFonts w:ascii="Times New Roman" w:hAnsi="Times New Roman"/>
                <w:sz w:val="24"/>
                <w:szCs w:val="24"/>
              </w:rPr>
              <w:t>)</w:t>
            </w:r>
          </w:p>
        </w:tc>
        <w:tc>
          <w:tcPr>
            <w:tcW w:w="1749" w:type="dxa"/>
            <w:vAlign w:val="center"/>
          </w:tcPr>
          <w:p w:rsidR="004133F7" w:rsidRDefault="004133F7">
            <w:pPr>
              <w:spacing w:line="240" w:lineRule="atLeast"/>
              <w:jc w:val="center"/>
              <w:rPr>
                <w:rFonts w:ascii="Times New Roman" w:hAnsi="Times New Roman"/>
                <w:sz w:val="24"/>
                <w:szCs w:val="24"/>
              </w:rPr>
            </w:pPr>
            <w:r>
              <w:rPr>
                <w:rFonts w:ascii="Times New Roman" w:hAnsi="Times New Roman"/>
                <w:sz w:val="24"/>
                <w:szCs w:val="24"/>
              </w:rPr>
              <w:t>--</w:t>
            </w:r>
          </w:p>
        </w:tc>
        <w:tc>
          <w:tcPr>
            <w:tcW w:w="1556" w:type="dxa"/>
            <w:gridSpan w:val="2"/>
            <w:vAlign w:val="center"/>
          </w:tcPr>
          <w:p w:rsidR="004133F7" w:rsidRDefault="004133F7">
            <w:pPr>
              <w:spacing w:line="240" w:lineRule="atLeast"/>
              <w:jc w:val="center"/>
              <w:rPr>
                <w:rFonts w:ascii="Times New Roman" w:hAnsi="Times New Roman"/>
                <w:sz w:val="24"/>
                <w:szCs w:val="24"/>
              </w:rPr>
            </w:pPr>
            <w:r>
              <w:rPr>
                <w:rFonts w:ascii="Times New Roman" w:hAnsi="宋体" w:hint="eastAsia"/>
                <w:sz w:val="24"/>
                <w:szCs w:val="24"/>
              </w:rPr>
              <w:t>投产日期</w:t>
            </w:r>
          </w:p>
        </w:tc>
        <w:tc>
          <w:tcPr>
            <w:tcW w:w="4264" w:type="dxa"/>
            <w:gridSpan w:val="7"/>
            <w:vAlign w:val="center"/>
          </w:tcPr>
          <w:p w:rsidR="004133F7" w:rsidRDefault="004133F7">
            <w:pPr>
              <w:spacing w:line="240" w:lineRule="atLeast"/>
              <w:jc w:val="center"/>
              <w:rPr>
                <w:rFonts w:ascii="Times New Roman" w:hAnsi="Times New Roman"/>
                <w:sz w:val="24"/>
                <w:szCs w:val="24"/>
              </w:rPr>
            </w:pPr>
            <w:r>
              <w:rPr>
                <w:rFonts w:ascii="Times New Roman" w:hAnsi="Times New Roman"/>
                <w:sz w:val="24"/>
                <w:szCs w:val="24"/>
              </w:rPr>
              <w:t>2011</w:t>
            </w:r>
            <w:r>
              <w:rPr>
                <w:rFonts w:ascii="Times New Roman" w:hAnsi="Times New Roman" w:hint="eastAsia"/>
                <w:sz w:val="24"/>
                <w:szCs w:val="24"/>
              </w:rPr>
              <w:t>年</w:t>
            </w:r>
            <w:r>
              <w:rPr>
                <w:rFonts w:ascii="Times New Roman" w:hAnsi="Times New Roman"/>
                <w:sz w:val="24"/>
                <w:szCs w:val="24"/>
              </w:rPr>
              <w:t>6</w:t>
            </w:r>
            <w:r>
              <w:rPr>
                <w:rFonts w:ascii="Times New Roman" w:hAnsi="Times New Roman" w:hint="eastAsia"/>
                <w:sz w:val="24"/>
                <w:szCs w:val="24"/>
              </w:rPr>
              <w:t>月</w:t>
            </w:r>
          </w:p>
        </w:tc>
      </w:tr>
      <w:tr w:rsidR="004133F7">
        <w:trPr>
          <w:trHeight w:val="453"/>
        </w:trPr>
        <w:tc>
          <w:tcPr>
            <w:tcW w:w="8774" w:type="dxa"/>
            <w:gridSpan w:val="11"/>
            <w:vAlign w:val="center"/>
          </w:tcPr>
          <w:p w:rsidR="004133F7" w:rsidRDefault="004133F7">
            <w:pPr>
              <w:spacing w:line="360" w:lineRule="auto"/>
              <w:rPr>
                <w:rFonts w:ascii="Times New Roman" w:hAnsi="Times New Roman"/>
                <w:b/>
                <w:bCs/>
                <w:sz w:val="24"/>
                <w:szCs w:val="24"/>
              </w:rPr>
            </w:pPr>
            <w:r>
              <w:rPr>
                <w:rFonts w:ascii="Times New Roman" w:hAnsi="宋体" w:hint="eastAsia"/>
                <w:b/>
                <w:bCs/>
                <w:sz w:val="24"/>
                <w:szCs w:val="24"/>
              </w:rPr>
              <w:t>工程内容及规模</w:t>
            </w:r>
          </w:p>
          <w:p w:rsidR="004133F7" w:rsidRDefault="004133F7" w:rsidP="004133F7">
            <w:pPr>
              <w:pStyle w:val="NormalWeb"/>
              <w:spacing w:before="0" w:beforeAutospacing="0" w:after="0" w:afterAutospacing="0" w:line="360" w:lineRule="auto"/>
              <w:ind w:firstLineChars="196" w:firstLine="31680"/>
              <w:jc w:val="both"/>
              <w:rPr>
                <w:rFonts w:ascii="Times New Roman" w:hAnsi="Times New Roman"/>
                <w:b/>
                <w:color w:val="auto"/>
              </w:rPr>
            </w:pPr>
            <w:r>
              <w:rPr>
                <w:rFonts w:ascii="Times New Roman" w:hAnsi="Times New Roman"/>
                <w:b/>
                <w:color w:val="auto"/>
              </w:rPr>
              <w:t>1</w:t>
            </w:r>
            <w:r>
              <w:rPr>
                <w:rFonts w:ascii="Times New Roman" w:hint="eastAsia"/>
                <w:b/>
                <w:color w:val="auto"/>
              </w:rPr>
              <w:t>、项目由来</w:t>
            </w:r>
          </w:p>
          <w:p w:rsidR="004133F7" w:rsidRDefault="004133F7" w:rsidP="004133F7">
            <w:pPr>
              <w:pStyle w:val="NormalWeb"/>
              <w:spacing w:before="0" w:beforeAutospacing="0" w:after="0" w:afterAutospacing="0" w:line="360" w:lineRule="auto"/>
              <w:ind w:firstLineChars="200" w:firstLine="31680"/>
              <w:jc w:val="both"/>
              <w:rPr>
                <w:rFonts w:ascii="Times New Roman"/>
                <w:color w:val="auto"/>
              </w:rPr>
            </w:pPr>
            <w:r>
              <w:rPr>
                <w:rFonts w:ascii="Times New Roman" w:hint="eastAsia"/>
                <w:color w:val="auto"/>
              </w:rPr>
              <w:t>邵阳作为历史古城，积淀了浓厚的文化底蕴，美食文化更是源远流长。其中武冈卤菜及宝庆丸子更是久负盛名，自唐代中叶其卤制方法经宫廷慢慢传入民间，清代被列入皇家贡品，作为民间和官场相互往下来的礼品历代相传，已有上千年的生产历史，深受全国人民喜爱，市场需求量大。</w:t>
            </w:r>
          </w:p>
          <w:p w:rsidR="004133F7" w:rsidRDefault="004133F7" w:rsidP="004133F7">
            <w:pPr>
              <w:pStyle w:val="NormalWeb"/>
              <w:spacing w:before="0" w:beforeAutospacing="0" w:after="0" w:afterAutospacing="0" w:line="360" w:lineRule="auto"/>
              <w:ind w:firstLineChars="200" w:firstLine="31680"/>
              <w:jc w:val="both"/>
              <w:rPr>
                <w:rFonts w:ascii="Times New Roman"/>
                <w:color w:val="auto"/>
              </w:rPr>
            </w:pPr>
            <w:r>
              <w:rPr>
                <w:rFonts w:ascii="Times New Roman" w:hint="eastAsia"/>
                <w:color w:val="auto"/>
              </w:rPr>
              <w:t>城步现有数百家豆腐加工小作坊与卤菜加工作坊。传统的制作工艺产量小，污染大，随着小作坊的陆续整改或关停，豆制品市场出现了供不应求的状态。</w:t>
            </w:r>
            <w:r>
              <w:rPr>
                <w:rFonts w:ascii="Times New Roman"/>
                <w:color w:val="auto"/>
              </w:rPr>
              <w:t>2011</w:t>
            </w:r>
            <w:r>
              <w:rPr>
                <w:rFonts w:ascii="Times New Roman" w:hint="eastAsia"/>
                <w:color w:val="auto"/>
              </w:rPr>
              <w:t>年</w:t>
            </w:r>
            <w:r>
              <w:rPr>
                <w:rFonts w:ascii="Times New Roman"/>
                <w:color w:val="auto"/>
              </w:rPr>
              <w:t>6</w:t>
            </w:r>
            <w:r>
              <w:rPr>
                <w:rFonts w:ascii="Times New Roman" w:hint="eastAsia"/>
                <w:color w:val="auto"/>
              </w:rPr>
              <w:t>月城步湘诚华强食品有限公司投资</w:t>
            </w:r>
            <w:r>
              <w:rPr>
                <w:rFonts w:ascii="Times New Roman"/>
                <w:color w:val="auto"/>
              </w:rPr>
              <w:t>300</w:t>
            </w:r>
            <w:r>
              <w:rPr>
                <w:rFonts w:ascii="Times New Roman" w:hint="eastAsia"/>
                <w:color w:val="auto"/>
              </w:rPr>
              <w:t>万元租赁位于城步西岩镇五桂村</w:t>
            </w:r>
            <w:r>
              <w:rPr>
                <w:rFonts w:ascii="Times New Roman"/>
                <w:color w:val="auto"/>
              </w:rPr>
              <w:t>1</w:t>
            </w:r>
            <w:r>
              <w:rPr>
                <w:rFonts w:ascii="Times New Roman" w:hint="eastAsia"/>
                <w:color w:val="auto"/>
              </w:rPr>
              <w:t>组土地建设了年加工</w:t>
            </w:r>
            <w:r>
              <w:rPr>
                <w:rFonts w:ascii="Times New Roman"/>
                <w:color w:val="auto"/>
              </w:rPr>
              <w:t>100</w:t>
            </w:r>
            <w:r>
              <w:rPr>
                <w:rFonts w:ascii="Times New Roman" w:hint="eastAsia"/>
                <w:color w:val="auto"/>
              </w:rPr>
              <w:t>吨豆制品生产线建设项目（租赁合同见附件），年加工卤豆腐</w:t>
            </w:r>
            <w:r>
              <w:rPr>
                <w:rFonts w:ascii="Times New Roman"/>
                <w:color w:val="auto"/>
              </w:rPr>
              <w:t>100t/a</w:t>
            </w:r>
            <w:r>
              <w:rPr>
                <w:rFonts w:ascii="Times New Roman" w:hint="eastAsia"/>
                <w:color w:val="auto"/>
              </w:rPr>
              <w:t>。</w:t>
            </w:r>
          </w:p>
          <w:p w:rsidR="004133F7" w:rsidRDefault="004133F7" w:rsidP="004133F7">
            <w:pPr>
              <w:pStyle w:val="NormalWeb"/>
              <w:spacing w:before="0" w:beforeAutospacing="0" w:after="0" w:afterAutospacing="0" w:line="360" w:lineRule="auto"/>
              <w:ind w:firstLineChars="200" w:firstLine="31680"/>
              <w:jc w:val="both"/>
              <w:rPr>
                <w:rFonts w:ascii="Times New Roman"/>
                <w:color w:val="auto"/>
                <w:u w:val="single"/>
              </w:rPr>
            </w:pPr>
            <w:r>
              <w:rPr>
                <w:rFonts w:ascii="Times New Roman" w:hAnsi="Times New Roman" w:hint="eastAsia"/>
                <w:color w:val="auto"/>
              </w:rPr>
              <w:t>环评介入时项目建设已经完成并投入运行，且项目未办理相关环保手续，属于“未批先建”项目。其建设行为违反了《环境影响评价法》第三十一条、其投产行为违反了《建设项目环境保护管理条例》第二十八条。通过走访附近居民及城步县生态环境分局资料，项目自投产以来未收到相关环保投诉。</w:t>
            </w:r>
            <w:r>
              <w:rPr>
                <w:rFonts w:ascii="Times New Roman" w:hAnsi="Times New Roman"/>
                <w:color w:val="auto"/>
                <w:u w:val="single"/>
              </w:rPr>
              <w:t>2018</w:t>
            </w:r>
            <w:r>
              <w:rPr>
                <w:rFonts w:ascii="Times New Roman" w:hAnsi="Times New Roman" w:hint="eastAsia"/>
                <w:color w:val="auto"/>
                <w:u w:val="single"/>
              </w:rPr>
              <w:t>年</w:t>
            </w:r>
            <w:r>
              <w:rPr>
                <w:rFonts w:ascii="Times New Roman" w:hAnsi="Times New Roman"/>
                <w:color w:val="auto"/>
                <w:u w:val="single"/>
              </w:rPr>
              <w:t>12</w:t>
            </w:r>
            <w:r>
              <w:rPr>
                <w:rFonts w:ascii="Times New Roman" w:hAnsi="Times New Roman" w:hint="eastAsia"/>
                <w:color w:val="auto"/>
                <w:u w:val="single"/>
              </w:rPr>
              <w:t>月</w:t>
            </w:r>
            <w:r>
              <w:rPr>
                <w:rFonts w:ascii="Times New Roman" w:hAnsi="Times New Roman"/>
                <w:color w:val="auto"/>
                <w:u w:val="single"/>
              </w:rPr>
              <w:t>17</w:t>
            </w:r>
            <w:r>
              <w:rPr>
                <w:rFonts w:ascii="Times New Roman" w:hAnsi="Times New Roman" w:hint="eastAsia"/>
                <w:color w:val="auto"/>
                <w:u w:val="single"/>
              </w:rPr>
              <w:t>日城步苗族自治县安全生产和环境保护局以“城环罚字</w:t>
            </w:r>
            <w:r>
              <w:rPr>
                <w:rFonts w:ascii="Times New Roman" w:hAnsi="Times New Roman"/>
                <w:color w:val="auto"/>
                <w:u w:val="single"/>
              </w:rPr>
              <w:t>[2018]11</w:t>
            </w:r>
            <w:r>
              <w:rPr>
                <w:rFonts w:ascii="Times New Roman" w:hAnsi="Times New Roman" w:hint="eastAsia"/>
                <w:color w:val="auto"/>
                <w:u w:val="single"/>
              </w:rPr>
              <w:t>号”文件对建设单位给出了行政处罚决定书，责令其限期办理环评手续。</w:t>
            </w:r>
          </w:p>
          <w:p w:rsidR="004133F7" w:rsidRDefault="004133F7" w:rsidP="004133F7">
            <w:pPr>
              <w:pStyle w:val="NormalWeb"/>
              <w:spacing w:before="0" w:beforeAutospacing="0" w:after="0" w:afterAutospacing="0" w:line="360" w:lineRule="auto"/>
              <w:ind w:firstLineChars="200" w:firstLine="31680"/>
              <w:jc w:val="both"/>
              <w:rPr>
                <w:rFonts w:ascii="Times New Roman"/>
                <w:color w:val="auto"/>
              </w:rPr>
            </w:pPr>
            <w:r>
              <w:rPr>
                <w:rFonts w:ascii="Times New Roman" w:hint="eastAsia"/>
                <w:color w:val="auto"/>
              </w:rPr>
              <w:t>根据《中华人民共和国环境影响评价法》、国务院第</w:t>
            </w:r>
            <w:r>
              <w:rPr>
                <w:rFonts w:ascii="Times New Roman" w:hAnsi="Times New Roman"/>
                <w:color w:val="auto"/>
              </w:rPr>
              <w:t>682</w:t>
            </w:r>
            <w:r>
              <w:rPr>
                <w:rFonts w:ascii="Times New Roman" w:hint="eastAsia"/>
                <w:color w:val="auto"/>
              </w:rPr>
              <w:t>号令《建设项目环境保护管理条例》等有关法律法规规定，该项目应进行环境影响评价。同时根据《建设项目环境影响评价分类管理名录》（生态环境保护部第</w:t>
            </w:r>
            <w:r>
              <w:rPr>
                <w:rFonts w:ascii="Times New Roman"/>
                <w:color w:val="auto"/>
              </w:rPr>
              <w:t>1</w:t>
            </w:r>
            <w:r>
              <w:rPr>
                <w:rFonts w:ascii="Times New Roman" w:hint="eastAsia"/>
                <w:color w:val="auto"/>
              </w:rPr>
              <w:t>号令），本项目属于</w:t>
            </w:r>
            <w:r>
              <w:rPr>
                <w:rFonts w:ascii="Times New Roman"/>
                <w:color w:val="auto"/>
              </w:rPr>
              <w:t>9</w:t>
            </w:r>
            <w:r>
              <w:rPr>
                <w:rFonts w:ascii="Times New Roman" w:hint="eastAsia"/>
                <w:color w:val="auto"/>
              </w:rPr>
              <w:t>：豆制品制造（除手工制作和单纯分装外的），因此本项目应编制环境影响报告表。受城步湘诚华强食品有限公司委托，湖南绿鸿环境科技有限责任公司承担该项目的环境影响评价工作，我公司在现场踏勘、工程分析及资料收集的基础上，依据《环境影响评价技术导则》的要求编制了该项目环境影响报告表。</w:t>
            </w:r>
          </w:p>
          <w:p w:rsidR="004133F7" w:rsidRDefault="004133F7" w:rsidP="004133F7">
            <w:pPr>
              <w:pStyle w:val="NormalWeb"/>
              <w:spacing w:before="0" w:beforeAutospacing="0" w:after="0" w:afterAutospacing="0" w:line="360" w:lineRule="auto"/>
              <w:ind w:firstLineChars="196" w:firstLine="31680"/>
              <w:jc w:val="both"/>
              <w:rPr>
                <w:rFonts w:ascii="Times New Roman" w:hAnsi="Times New Roman"/>
                <w:b/>
                <w:color w:val="auto"/>
              </w:rPr>
            </w:pPr>
            <w:r>
              <w:rPr>
                <w:rFonts w:ascii="Times New Roman" w:hAnsi="Times New Roman"/>
                <w:b/>
                <w:color w:val="auto"/>
              </w:rPr>
              <w:t>2</w:t>
            </w:r>
            <w:r>
              <w:rPr>
                <w:rFonts w:ascii="Times New Roman" w:hint="eastAsia"/>
                <w:b/>
                <w:color w:val="auto"/>
              </w:rPr>
              <w:t>、项目建设基本情况</w:t>
            </w:r>
          </w:p>
          <w:p w:rsidR="004133F7" w:rsidRDefault="004133F7" w:rsidP="004133F7">
            <w:pPr>
              <w:widowControl/>
              <w:spacing w:line="360" w:lineRule="auto"/>
              <w:ind w:firstLineChars="200" w:firstLine="31680"/>
              <w:jc w:val="left"/>
              <w:rPr>
                <w:rFonts w:ascii="Times New Roman" w:hAnsi="Times New Roman"/>
                <w:b/>
                <w:sz w:val="24"/>
                <w:szCs w:val="24"/>
              </w:rPr>
            </w:pPr>
            <w:r>
              <w:rPr>
                <w:rFonts w:ascii="Times New Roman" w:hAnsi="宋体" w:hint="eastAsia"/>
                <w:b/>
                <w:sz w:val="24"/>
                <w:szCs w:val="24"/>
              </w:rPr>
              <w:t>（</w:t>
            </w:r>
            <w:r>
              <w:rPr>
                <w:rFonts w:ascii="Times New Roman" w:hAnsi="Times New Roman"/>
                <w:b/>
                <w:sz w:val="24"/>
                <w:szCs w:val="24"/>
              </w:rPr>
              <w:t>1</w:t>
            </w:r>
            <w:r>
              <w:rPr>
                <w:rFonts w:ascii="Times New Roman" w:hAnsi="宋体" w:hint="eastAsia"/>
                <w:b/>
                <w:sz w:val="24"/>
                <w:szCs w:val="24"/>
              </w:rPr>
              <w:t>）项目概况</w:t>
            </w:r>
          </w:p>
          <w:p w:rsidR="004133F7" w:rsidRDefault="004133F7" w:rsidP="004133F7">
            <w:pPr>
              <w:widowControl/>
              <w:spacing w:line="360" w:lineRule="auto"/>
              <w:ind w:firstLineChars="200" w:firstLine="31680"/>
              <w:jc w:val="left"/>
              <w:rPr>
                <w:rFonts w:ascii="Times New Roman" w:hAnsi="Times New Roman"/>
                <w:sz w:val="24"/>
                <w:szCs w:val="24"/>
              </w:rPr>
            </w:pPr>
            <w:r>
              <w:rPr>
                <w:rFonts w:ascii="宋体" w:hint="eastAsia"/>
                <w:sz w:val="24"/>
                <w:szCs w:val="24"/>
              </w:rPr>
              <w:t>①</w:t>
            </w:r>
            <w:r>
              <w:rPr>
                <w:rFonts w:ascii="Times New Roman" w:hAnsi="宋体" w:hint="eastAsia"/>
                <w:sz w:val="24"/>
                <w:szCs w:val="24"/>
              </w:rPr>
              <w:t>项目名称：年加工</w:t>
            </w:r>
            <w:r>
              <w:rPr>
                <w:rFonts w:ascii="Times New Roman" w:hAnsi="宋体"/>
                <w:sz w:val="24"/>
                <w:szCs w:val="24"/>
              </w:rPr>
              <w:t>100</w:t>
            </w:r>
            <w:r>
              <w:rPr>
                <w:rFonts w:ascii="Times New Roman" w:hAnsi="宋体" w:hint="eastAsia"/>
                <w:sz w:val="24"/>
                <w:szCs w:val="24"/>
              </w:rPr>
              <w:t>吨豆制品生产线建设项目；</w:t>
            </w:r>
          </w:p>
          <w:p w:rsidR="004133F7" w:rsidRDefault="004133F7" w:rsidP="004133F7">
            <w:pPr>
              <w:widowControl/>
              <w:spacing w:line="360" w:lineRule="auto"/>
              <w:ind w:firstLineChars="200" w:firstLine="31680"/>
              <w:jc w:val="left"/>
              <w:rPr>
                <w:rFonts w:ascii="Times New Roman" w:hAnsi="Times New Roman"/>
                <w:sz w:val="24"/>
                <w:szCs w:val="24"/>
              </w:rPr>
            </w:pPr>
            <w:r>
              <w:rPr>
                <w:rFonts w:ascii="宋体" w:hint="eastAsia"/>
                <w:sz w:val="24"/>
                <w:szCs w:val="24"/>
              </w:rPr>
              <w:t>②</w:t>
            </w:r>
            <w:r>
              <w:rPr>
                <w:rFonts w:ascii="Times New Roman" w:hAnsi="宋体" w:hint="eastAsia"/>
                <w:sz w:val="24"/>
                <w:szCs w:val="24"/>
              </w:rPr>
              <w:t>建设单位：城步湘诚华强食品有限公司；</w:t>
            </w:r>
          </w:p>
          <w:p w:rsidR="004133F7" w:rsidRDefault="004133F7" w:rsidP="004133F7">
            <w:pPr>
              <w:widowControl/>
              <w:spacing w:line="360" w:lineRule="auto"/>
              <w:ind w:firstLineChars="200" w:firstLine="31680"/>
              <w:jc w:val="left"/>
              <w:rPr>
                <w:rFonts w:ascii="Times New Roman" w:hAnsi="Times New Roman"/>
                <w:sz w:val="24"/>
                <w:szCs w:val="24"/>
              </w:rPr>
            </w:pPr>
            <w:r>
              <w:rPr>
                <w:rFonts w:ascii="宋体" w:hint="eastAsia"/>
                <w:sz w:val="24"/>
                <w:szCs w:val="24"/>
              </w:rPr>
              <w:t>③</w:t>
            </w:r>
            <w:r>
              <w:rPr>
                <w:rFonts w:ascii="Times New Roman" w:hAnsi="宋体" w:hint="eastAsia"/>
                <w:sz w:val="24"/>
                <w:szCs w:val="24"/>
              </w:rPr>
              <w:t>建设性质：新建；</w:t>
            </w:r>
          </w:p>
          <w:p w:rsidR="004133F7" w:rsidRDefault="004133F7" w:rsidP="004133F7">
            <w:pPr>
              <w:spacing w:line="360" w:lineRule="auto"/>
              <w:ind w:firstLineChars="200" w:firstLine="31680"/>
              <w:rPr>
                <w:rFonts w:ascii="Times New Roman" w:hAnsi="Times New Roman"/>
                <w:sz w:val="24"/>
                <w:szCs w:val="24"/>
              </w:rPr>
            </w:pPr>
            <w:r>
              <w:rPr>
                <w:rFonts w:ascii="宋体" w:hint="eastAsia"/>
                <w:sz w:val="24"/>
                <w:szCs w:val="24"/>
              </w:rPr>
              <w:t>④</w:t>
            </w:r>
            <w:r>
              <w:rPr>
                <w:rFonts w:ascii="Times New Roman" w:hAnsi="宋体" w:hint="eastAsia"/>
                <w:sz w:val="24"/>
                <w:szCs w:val="24"/>
              </w:rPr>
              <w:t>建设地点：</w:t>
            </w:r>
            <w:bookmarkStart w:id="1" w:name="_GoBack"/>
            <w:r>
              <w:rPr>
                <w:rFonts w:ascii="Times New Roman" w:hAnsi="宋体" w:hint="eastAsia"/>
                <w:sz w:val="24"/>
                <w:szCs w:val="24"/>
              </w:rPr>
              <w:t>城步西岩镇五桂村</w:t>
            </w:r>
            <w:r>
              <w:rPr>
                <w:rFonts w:ascii="Times New Roman" w:hAnsi="宋体"/>
                <w:sz w:val="24"/>
                <w:szCs w:val="24"/>
              </w:rPr>
              <w:t>1</w:t>
            </w:r>
            <w:r>
              <w:rPr>
                <w:rFonts w:ascii="Times New Roman" w:hAnsi="宋体" w:hint="eastAsia"/>
                <w:sz w:val="24"/>
                <w:szCs w:val="24"/>
              </w:rPr>
              <w:t>组</w:t>
            </w:r>
            <w:bookmarkEnd w:id="1"/>
            <w:r>
              <w:rPr>
                <w:rFonts w:ascii="Times New Roman" w:hAnsi="宋体" w:hint="eastAsia"/>
                <w:sz w:val="24"/>
                <w:szCs w:val="24"/>
              </w:rPr>
              <w:t>；</w:t>
            </w:r>
          </w:p>
          <w:p w:rsidR="004133F7" w:rsidRDefault="004133F7" w:rsidP="004133F7">
            <w:pPr>
              <w:widowControl/>
              <w:spacing w:line="360" w:lineRule="auto"/>
              <w:ind w:firstLineChars="200" w:firstLine="31680"/>
              <w:jc w:val="left"/>
              <w:rPr>
                <w:rFonts w:ascii="Times New Roman" w:hAnsi="Times New Roman"/>
                <w:sz w:val="24"/>
                <w:szCs w:val="24"/>
              </w:rPr>
            </w:pPr>
            <w:r>
              <w:rPr>
                <w:rFonts w:ascii="宋体" w:hint="eastAsia"/>
                <w:sz w:val="24"/>
                <w:szCs w:val="24"/>
              </w:rPr>
              <w:t>⑤</w:t>
            </w:r>
            <w:r>
              <w:rPr>
                <w:rFonts w:ascii="Times New Roman" w:hAnsi="宋体" w:hint="eastAsia"/>
                <w:sz w:val="24"/>
                <w:szCs w:val="24"/>
              </w:rPr>
              <w:t>投资总额：</w:t>
            </w:r>
            <w:r>
              <w:rPr>
                <w:rFonts w:ascii="Times New Roman" w:hAnsi="Times New Roman"/>
                <w:sz w:val="24"/>
                <w:szCs w:val="24"/>
              </w:rPr>
              <w:t>300</w:t>
            </w:r>
            <w:r>
              <w:rPr>
                <w:rFonts w:ascii="Times New Roman" w:hAnsi="宋体" w:hint="eastAsia"/>
                <w:sz w:val="24"/>
                <w:szCs w:val="24"/>
              </w:rPr>
              <w:t>万元；</w:t>
            </w:r>
          </w:p>
          <w:p w:rsidR="004133F7" w:rsidRDefault="004133F7" w:rsidP="004133F7">
            <w:pPr>
              <w:widowControl/>
              <w:spacing w:line="360" w:lineRule="auto"/>
              <w:ind w:firstLineChars="200" w:firstLine="31680"/>
              <w:jc w:val="left"/>
              <w:rPr>
                <w:rFonts w:ascii="Times New Roman" w:hAnsi="Times New Roman"/>
                <w:sz w:val="24"/>
                <w:szCs w:val="24"/>
              </w:rPr>
            </w:pPr>
            <w:r>
              <w:rPr>
                <w:rFonts w:ascii="宋体" w:hint="eastAsia"/>
                <w:sz w:val="24"/>
                <w:szCs w:val="24"/>
              </w:rPr>
              <w:t>⑥</w:t>
            </w:r>
            <w:r>
              <w:rPr>
                <w:rFonts w:ascii="Times New Roman" w:hAnsi="宋体" w:hint="eastAsia"/>
                <w:sz w:val="24"/>
                <w:szCs w:val="24"/>
              </w:rPr>
              <w:t>建设内容：项目总占地面积为</w:t>
            </w:r>
            <w:r>
              <w:rPr>
                <w:rFonts w:ascii="Times New Roman" w:hAnsi="宋体"/>
                <w:sz w:val="24"/>
                <w:szCs w:val="24"/>
              </w:rPr>
              <w:t>4100m</w:t>
            </w:r>
            <w:r>
              <w:rPr>
                <w:rFonts w:ascii="Times New Roman" w:hAnsi="宋体"/>
                <w:sz w:val="24"/>
                <w:szCs w:val="24"/>
                <w:vertAlign w:val="superscript"/>
              </w:rPr>
              <w:t>2</w:t>
            </w:r>
            <w:r>
              <w:rPr>
                <w:rFonts w:ascii="Times New Roman" w:hAnsi="宋体" w:hint="eastAsia"/>
                <w:sz w:val="24"/>
                <w:szCs w:val="24"/>
              </w:rPr>
              <w:t>，总建筑面积</w:t>
            </w:r>
            <w:r>
              <w:rPr>
                <w:rFonts w:ascii="Times New Roman" w:hAnsi="Times New Roman"/>
                <w:sz w:val="24"/>
                <w:szCs w:val="24"/>
              </w:rPr>
              <w:t>2110m</w:t>
            </w:r>
            <w:r>
              <w:rPr>
                <w:rFonts w:ascii="Times New Roman" w:hAnsi="Times New Roman"/>
                <w:sz w:val="24"/>
                <w:szCs w:val="24"/>
                <w:vertAlign w:val="superscript"/>
              </w:rPr>
              <w:t>2</w:t>
            </w:r>
            <w:r>
              <w:rPr>
                <w:rFonts w:ascii="Times New Roman" w:hAnsi="Times New Roman" w:hint="eastAsia"/>
                <w:sz w:val="24"/>
                <w:szCs w:val="24"/>
              </w:rPr>
              <w:t>。项目主体工程包括</w:t>
            </w:r>
            <w:r>
              <w:rPr>
                <w:rFonts w:ascii="Times New Roman" w:hAnsi="Times New Roman"/>
                <w:sz w:val="24"/>
                <w:szCs w:val="24"/>
              </w:rPr>
              <w:t>4</w:t>
            </w:r>
            <w:r>
              <w:rPr>
                <w:rFonts w:ascii="Times New Roman" w:hAnsi="Times New Roman" w:hint="eastAsia"/>
                <w:sz w:val="24"/>
                <w:szCs w:val="24"/>
              </w:rPr>
              <w:t>栋砖混结构生产车间、</w:t>
            </w:r>
            <w:r>
              <w:rPr>
                <w:rFonts w:ascii="Times New Roman" w:hAnsi="Times New Roman"/>
                <w:sz w:val="24"/>
                <w:szCs w:val="24"/>
              </w:rPr>
              <w:t>1</w:t>
            </w:r>
            <w:r>
              <w:rPr>
                <w:rFonts w:ascii="Times New Roman" w:hAnsi="Times New Roman" w:hint="eastAsia"/>
                <w:sz w:val="24"/>
                <w:szCs w:val="24"/>
              </w:rPr>
              <w:t>栋锅炉房、</w:t>
            </w:r>
            <w:r>
              <w:rPr>
                <w:rFonts w:ascii="Times New Roman" w:hAnsi="Times New Roman"/>
                <w:sz w:val="24"/>
                <w:szCs w:val="24"/>
              </w:rPr>
              <w:t>1</w:t>
            </w:r>
            <w:r>
              <w:rPr>
                <w:rFonts w:ascii="Times New Roman" w:hAnsi="Times New Roman" w:hint="eastAsia"/>
                <w:sz w:val="24"/>
                <w:szCs w:val="24"/>
              </w:rPr>
              <w:t>栋办公生活楼，以及其他辅助、环保设施。</w:t>
            </w:r>
            <w:r>
              <w:rPr>
                <w:rFonts w:ascii="Times New Roman" w:hAnsi="宋体" w:hint="eastAsia"/>
                <w:sz w:val="24"/>
                <w:szCs w:val="24"/>
              </w:rPr>
              <w:t>厂内道路已硬化，通过西面出入口连接村道连通</w:t>
            </w:r>
            <w:r>
              <w:rPr>
                <w:rFonts w:ascii="Times New Roman" w:hAnsi="宋体"/>
                <w:sz w:val="24"/>
                <w:szCs w:val="24"/>
              </w:rPr>
              <w:t>S219</w:t>
            </w:r>
            <w:r>
              <w:rPr>
                <w:rFonts w:ascii="Times New Roman" w:hAnsi="宋体" w:hint="eastAsia"/>
                <w:sz w:val="24"/>
                <w:szCs w:val="24"/>
              </w:rPr>
              <w:t>。项目所有建筑物均已建成。项目具体组成见表</w:t>
            </w:r>
            <w:r>
              <w:rPr>
                <w:rFonts w:ascii="Times New Roman" w:hAnsi="Times New Roman"/>
                <w:sz w:val="24"/>
                <w:szCs w:val="24"/>
              </w:rPr>
              <w:t>1-1</w:t>
            </w:r>
            <w:r>
              <w:rPr>
                <w:rFonts w:ascii="Times New Roman" w:hAnsi="宋体" w:hint="eastAsia"/>
                <w:sz w:val="24"/>
                <w:szCs w:val="24"/>
              </w:rPr>
              <w:t>。</w:t>
            </w:r>
          </w:p>
          <w:p w:rsidR="004133F7" w:rsidRDefault="004133F7">
            <w:pPr>
              <w:widowControl/>
              <w:jc w:val="center"/>
              <w:rPr>
                <w:rFonts w:ascii="Times New Roman" w:hAnsi="Times New Roman"/>
                <w:b/>
                <w:sz w:val="24"/>
                <w:szCs w:val="24"/>
              </w:rPr>
            </w:pPr>
            <w:r>
              <w:rPr>
                <w:rFonts w:ascii="Times New Roman" w:hAnsi="Times New Roman" w:hint="eastAsia"/>
                <w:b/>
                <w:sz w:val="24"/>
                <w:szCs w:val="24"/>
              </w:rPr>
              <w:t>表</w:t>
            </w:r>
            <w:r>
              <w:rPr>
                <w:rFonts w:ascii="Times New Roman" w:hAnsi="Times New Roman"/>
                <w:b/>
                <w:sz w:val="24"/>
                <w:szCs w:val="24"/>
              </w:rPr>
              <w:t xml:space="preserve">1-1  </w:t>
            </w:r>
            <w:r>
              <w:rPr>
                <w:rFonts w:ascii="Times New Roman" w:hAnsi="Times New Roman" w:hint="eastAsia"/>
                <w:b/>
                <w:sz w:val="24"/>
                <w:szCs w:val="24"/>
              </w:rPr>
              <w:t>项目总体组成一览表</w:t>
            </w:r>
          </w:p>
          <w:tbl>
            <w:tblPr>
              <w:tblW w:w="855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658"/>
              <w:gridCol w:w="773"/>
              <w:gridCol w:w="1320"/>
              <w:gridCol w:w="3039"/>
              <w:gridCol w:w="1286"/>
              <w:gridCol w:w="1482"/>
            </w:tblGrid>
            <w:tr w:rsidR="004133F7">
              <w:trPr>
                <w:trHeight w:val="298"/>
                <w:jc w:val="center"/>
              </w:trPr>
              <w:tc>
                <w:tcPr>
                  <w:tcW w:w="658" w:type="dxa"/>
                  <w:tcBorders>
                    <w:top w:val="single" w:sz="8" w:space="0" w:color="auto"/>
                    <w:left w:val="single" w:sz="8" w:space="0" w:color="auto"/>
                    <w:bottom w:val="single" w:sz="8" w:space="0" w:color="auto"/>
                    <w:right w:val="single" w:sz="8" w:space="0" w:color="auto"/>
                  </w:tcBorders>
                  <w:vAlign w:val="center"/>
                </w:tcPr>
                <w:p w:rsidR="004133F7" w:rsidRDefault="004133F7">
                  <w:pPr>
                    <w:jc w:val="center"/>
                    <w:rPr>
                      <w:rFonts w:ascii="Times New Roman" w:hAnsi="Times New Roman"/>
                      <w:b/>
                      <w:bCs/>
                      <w:szCs w:val="21"/>
                    </w:rPr>
                  </w:pPr>
                  <w:r>
                    <w:rPr>
                      <w:rFonts w:ascii="Times New Roman" w:hAnsi="Times New Roman" w:hint="eastAsia"/>
                      <w:szCs w:val="21"/>
                    </w:rPr>
                    <w:t>序号</w:t>
                  </w:r>
                </w:p>
              </w:tc>
              <w:tc>
                <w:tcPr>
                  <w:tcW w:w="2093" w:type="dxa"/>
                  <w:gridSpan w:val="2"/>
                  <w:tcBorders>
                    <w:top w:val="single" w:sz="8" w:space="0" w:color="auto"/>
                    <w:left w:val="single" w:sz="8" w:space="0" w:color="auto"/>
                    <w:bottom w:val="single" w:sz="8" w:space="0" w:color="auto"/>
                    <w:right w:val="single" w:sz="8" w:space="0" w:color="auto"/>
                  </w:tcBorders>
                  <w:vAlign w:val="center"/>
                </w:tcPr>
                <w:p w:rsidR="004133F7" w:rsidRDefault="004133F7">
                  <w:pPr>
                    <w:jc w:val="center"/>
                    <w:rPr>
                      <w:rFonts w:ascii="Times New Roman" w:hAnsi="Times New Roman"/>
                      <w:b/>
                      <w:bCs/>
                      <w:szCs w:val="21"/>
                    </w:rPr>
                  </w:pPr>
                  <w:r>
                    <w:rPr>
                      <w:rFonts w:ascii="Times New Roman" w:hAnsi="Times New Roman" w:hint="eastAsia"/>
                      <w:szCs w:val="21"/>
                    </w:rPr>
                    <w:t>项目类型</w:t>
                  </w:r>
                </w:p>
              </w:tc>
              <w:tc>
                <w:tcPr>
                  <w:tcW w:w="3039" w:type="dxa"/>
                  <w:tcBorders>
                    <w:top w:val="single" w:sz="8" w:space="0" w:color="auto"/>
                    <w:left w:val="single" w:sz="8" w:space="0" w:color="auto"/>
                    <w:bottom w:val="single" w:sz="8" w:space="0" w:color="auto"/>
                    <w:right w:val="single" w:sz="8" w:space="0" w:color="auto"/>
                  </w:tcBorders>
                  <w:vAlign w:val="center"/>
                </w:tcPr>
                <w:p w:rsidR="004133F7" w:rsidRDefault="004133F7">
                  <w:pPr>
                    <w:jc w:val="center"/>
                    <w:rPr>
                      <w:rFonts w:ascii="Times New Roman" w:hAnsi="Times New Roman"/>
                      <w:b/>
                      <w:bCs/>
                      <w:szCs w:val="21"/>
                    </w:rPr>
                  </w:pPr>
                  <w:r>
                    <w:rPr>
                      <w:rFonts w:ascii="Times New Roman" w:hAnsi="Times New Roman" w:hint="eastAsia"/>
                      <w:szCs w:val="21"/>
                    </w:rPr>
                    <w:t>内容、规模</w:t>
                  </w:r>
                </w:p>
              </w:tc>
              <w:tc>
                <w:tcPr>
                  <w:tcW w:w="1286" w:type="dxa"/>
                  <w:tcBorders>
                    <w:top w:val="single" w:sz="8" w:space="0" w:color="auto"/>
                    <w:left w:val="single" w:sz="8"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功能</w:t>
                  </w:r>
                </w:p>
              </w:tc>
              <w:tc>
                <w:tcPr>
                  <w:tcW w:w="1482" w:type="dxa"/>
                  <w:tcBorders>
                    <w:top w:val="single" w:sz="8" w:space="0" w:color="auto"/>
                    <w:left w:val="single" w:sz="8"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备注</w:t>
                  </w:r>
                </w:p>
              </w:tc>
            </w:tr>
            <w:tr w:rsidR="004133F7">
              <w:trPr>
                <w:trHeight w:val="508"/>
                <w:jc w:val="center"/>
              </w:trPr>
              <w:tc>
                <w:tcPr>
                  <w:tcW w:w="658" w:type="dxa"/>
                  <w:vMerge w:val="restart"/>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bCs/>
                      <w:szCs w:val="21"/>
                    </w:rPr>
                    <w:t>1</w:t>
                  </w:r>
                </w:p>
              </w:tc>
              <w:tc>
                <w:tcPr>
                  <w:tcW w:w="773" w:type="dxa"/>
                  <w:vMerge w:val="restart"/>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主体工程</w:t>
                  </w:r>
                </w:p>
              </w:tc>
              <w:tc>
                <w:tcPr>
                  <w:tcW w:w="1320" w:type="dxa"/>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豆腐车间</w:t>
                  </w:r>
                </w:p>
              </w:tc>
              <w:tc>
                <w:tcPr>
                  <w:tcW w:w="3039" w:type="dxa"/>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vertAlign w:val="superscript"/>
                    </w:rPr>
                  </w:pPr>
                  <w:r>
                    <w:rPr>
                      <w:rFonts w:ascii="Times New Roman" w:hAnsi="Times New Roman"/>
                      <w:bCs/>
                      <w:szCs w:val="21"/>
                    </w:rPr>
                    <w:t>1</w:t>
                  </w:r>
                  <w:r>
                    <w:rPr>
                      <w:rFonts w:ascii="Times New Roman" w:hAnsi="Times New Roman" w:hint="eastAsia"/>
                      <w:bCs/>
                      <w:szCs w:val="21"/>
                    </w:rPr>
                    <w:t>栋</w:t>
                  </w:r>
                  <w:r>
                    <w:rPr>
                      <w:rFonts w:ascii="Times New Roman" w:hAnsi="Times New Roman"/>
                      <w:bCs/>
                      <w:szCs w:val="21"/>
                    </w:rPr>
                    <w:t>1F</w:t>
                  </w:r>
                  <w:r>
                    <w:rPr>
                      <w:rFonts w:ascii="Times New Roman" w:hAnsi="Times New Roman" w:hint="eastAsia"/>
                      <w:bCs/>
                      <w:szCs w:val="21"/>
                    </w:rPr>
                    <w:t>，建筑面积</w:t>
                  </w:r>
                  <w:r>
                    <w:rPr>
                      <w:rFonts w:ascii="Times New Roman" w:hAnsi="Times New Roman"/>
                      <w:bCs/>
                      <w:szCs w:val="21"/>
                    </w:rPr>
                    <w:t>460m</w:t>
                  </w:r>
                  <w:r>
                    <w:rPr>
                      <w:rFonts w:ascii="Times New Roman" w:hAnsi="Times New Roman"/>
                      <w:bCs/>
                      <w:szCs w:val="21"/>
                      <w:vertAlign w:val="superscript"/>
                    </w:rPr>
                    <w:t>2</w:t>
                  </w:r>
                  <w:r>
                    <w:rPr>
                      <w:rFonts w:ascii="Times New Roman" w:hAnsi="Times New Roman" w:hint="eastAsia"/>
                      <w:bCs/>
                      <w:szCs w:val="21"/>
                    </w:rPr>
                    <w:t>，包含原料库，员工消毒间</w:t>
                  </w:r>
                </w:p>
              </w:tc>
              <w:tc>
                <w:tcPr>
                  <w:tcW w:w="1286" w:type="dxa"/>
                  <w:tcBorders>
                    <w:top w:val="single" w:sz="8" w:space="0" w:color="auto"/>
                    <w:left w:val="single" w:sz="8" w:space="0" w:color="auto"/>
                    <w:bottom w:val="single" w:sz="8" w:space="0" w:color="auto"/>
                    <w:right w:val="single" w:sz="4"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豆腐制作</w:t>
                  </w:r>
                </w:p>
              </w:tc>
              <w:tc>
                <w:tcPr>
                  <w:tcW w:w="1482" w:type="dxa"/>
                  <w:vMerge w:val="restart"/>
                  <w:tcBorders>
                    <w:top w:val="single" w:sz="8" w:space="0" w:color="auto"/>
                    <w:left w:val="single" w:sz="4"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现有工程</w:t>
                  </w:r>
                </w:p>
              </w:tc>
            </w:tr>
            <w:tr w:rsidR="004133F7">
              <w:trPr>
                <w:trHeight w:val="305"/>
                <w:jc w:val="center"/>
              </w:trPr>
              <w:tc>
                <w:tcPr>
                  <w:tcW w:w="658"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773"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1320" w:type="dxa"/>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卤制车间</w:t>
                  </w:r>
                </w:p>
              </w:tc>
              <w:tc>
                <w:tcPr>
                  <w:tcW w:w="3039" w:type="dxa"/>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bCs/>
                      <w:szCs w:val="21"/>
                    </w:rPr>
                    <w:t>1</w:t>
                  </w:r>
                  <w:r>
                    <w:rPr>
                      <w:rFonts w:ascii="Times New Roman" w:hAnsi="Times New Roman" w:hint="eastAsia"/>
                      <w:bCs/>
                      <w:szCs w:val="21"/>
                    </w:rPr>
                    <w:t>栋</w:t>
                  </w:r>
                  <w:r>
                    <w:rPr>
                      <w:rFonts w:ascii="Times New Roman" w:hAnsi="Times New Roman"/>
                      <w:bCs/>
                      <w:szCs w:val="21"/>
                    </w:rPr>
                    <w:t>1F</w:t>
                  </w:r>
                  <w:r>
                    <w:rPr>
                      <w:rFonts w:ascii="Times New Roman" w:hAnsi="Times New Roman" w:hint="eastAsia"/>
                      <w:bCs/>
                      <w:szCs w:val="21"/>
                    </w:rPr>
                    <w:t>，建筑面积</w:t>
                  </w:r>
                  <w:r>
                    <w:rPr>
                      <w:rFonts w:ascii="Times New Roman" w:hAnsi="Times New Roman"/>
                      <w:bCs/>
                      <w:szCs w:val="21"/>
                    </w:rPr>
                    <w:t>500m</w:t>
                  </w:r>
                  <w:r>
                    <w:rPr>
                      <w:rFonts w:ascii="Times New Roman" w:hAnsi="Times New Roman"/>
                      <w:bCs/>
                      <w:szCs w:val="21"/>
                      <w:vertAlign w:val="superscript"/>
                    </w:rPr>
                    <w:t>2</w:t>
                  </w:r>
                </w:p>
              </w:tc>
              <w:tc>
                <w:tcPr>
                  <w:tcW w:w="1286" w:type="dxa"/>
                  <w:tcBorders>
                    <w:top w:val="single" w:sz="8" w:space="0" w:color="auto"/>
                    <w:left w:val="single" w:sz="8" w:space="0" w:color="auto"/>
                    <w:bottom w:val="single" w:sz="8" w:space="0" w:color="auto"/>
                    <w:right w:val="single" w:sz="4" w:space="0" w:color="auto"/>
                  </w:tcBorders>
                  <w:vAlign w:val="center"/>
                </w:tcPr>
                <w:p w:rsidR="004133F7" w:rsidRDefault="004133F7">
                  <w:pPr>
                    <w:autoSpaceDE w:val="0"/>
                    <w:autoSpaceDN w:val="0"/>
                    <w:jc w:val="center"/>
                    <w:rPr>
                      <w:rFonts w:ascii="Times New Roman" w:hAnsi="Times New Roman"/>
                    </w:rPr>
                  </w:pPr>
                  <w:r>
                    <w:rPr>
                      <w:rFonts w:ascii="Times New Roman" w:hAnsi="Times New Roman" w:hint="eastAsia"/>
                    </w:rPr>
                    <w:t>卤豆腐制作</w:t>
                  </w:r>
                </w:p>
              </w:tc>
              <w:tc>
                <w:tcPr>
                  <w:tcW w:w="1482" w:type="dxa"/>
                  <w:vMerge/>
                  <w:tcBorders>
                    <w:top w:val="single" w:sz="8" w:space="0" w:color="auto"/>
                    <w:left w:val="single" w:sz="4"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rPr>
                  </w:pPr>
                </w:p>
              </w:tc>
            </w:tr>
            <w:tr w:rsidR="004133F7">
              <w:trPr>
                <w:trHeight w:val="248"/>
                <w:jc w:val="center"/>
              </w:trPr>
              <w:tc>
                <w:tcPr>
                  <w:tcW w:w="658"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pPr>
                </w:p>
              </w:tc>
              <w:tc>
                <w:tcPr>
                  <w:tcW w:w="773"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pPr>
                </w:p>
              </w:tc>
              <w:tc>
                <w:tcPr>
                  <w:tcW w:w="1320" w:type="dxa"/>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pPr>
                  <w:r>
                    <w:rPr>
                      <w:rFonts w:hint="eastAsia"/>
                    </w:rPr>
                    <w:t>包装消毒间</w:t>
                  </w:r>
                </w:p>
              </w:tc>
              <w:tc>
                <w:tcPr>
                  <w:tcW w:w="3039" w:type="dxa"/>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bCs/>
                      <w:szCs w:val="21"/>
                    </w:rPr>
                    <w:t>1</w:t>
                  </w:r>
                  <w:r>
                    <w:rPr>
                      <w:rFonts w:ascii="Times New Roman" w:hAnsi="Times New Roman" w:hint="eastAsia"/>
                      <w:bCs/>
                      <w:szCs w:val="21"/>
                    </w:rPr>
                    <w:t>栋</w:t>
                  </w:r>
                  <w:r>
                    <w:rPr>
                      <w:rFonts w:ascii="Times New Roman" w:hAnsi="Times New Roman"/>
                      <w:bCs/>
                      <w:szCs w:val="21"/>
                    </w:rPr>
                    <w:t>1F</w:t>
                  </w:r>
                  <w:r>
                    <w:rPr>
                      <w:rFonts w:ascii="Times New Roman" w:hAnsi="Times New Roman" w:hint="eastAsia"/>
                      <w:bCs/>
                      <w:szCs w:val="21"/>
                    </w:rPr>
                    <w:t>，建筑面积</w:t>
                  </w:r>
                  <w:r>
                    <w:rPr>
                      <w:rFonts w:ascii="Times New Roman" w:hAnsi="Times New Roman"/>
                      <w:bCs/>
                      <w:szCs w:val="21"/>
                    </w:rPr>
                    <w:t>500m</w:t>
                  </w:r>
                  <w:r>
                    <w:rPr>
                      <w:rFonts w:ascii="Times New Roman" w:hAnsi="Times New Roman"/>
                      <w:bCs/>
                      <w:szCs w:val="21"/>
                      <w:vertAlign w:val="superscript"/>
                    </w:rPr>
                    <w:t>2</w:t>
                  </w:r>
                </w:p>
              </w:tc>
              <w:tc>
                <w:tcPr>
                  <w:tcW w:w="1286" w:type="dxa"/>
                  <w:tcBorders>
                    <w:top w:val="single" w:sz="8" w:space="0" w:color="auto"/>
                    <w:left w:val="single" w:sz="8" w:space="0" w:color="auto"/>
                    <w:bottom w:val="single" w:sz="8" w:space="0" w:color="auto"/>
                    <w:right w:val="single" w:sz="4"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包装、消毒</w:t>
                  </w:r>
                </w:p>
              </w:tc>
              <w:tc>
                <w:tcPr>
                  <w:tcW w:w="1482" w:type="dxa"/>
                  <w:vMerge/>
                  <w:tcBorders>
                    <w:top w:val="single" w:sz="8" w:space="0" w:color="auto"/>
                    <w:left w:val="single" w:sz="4"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r>
            <w:tr w:rsidR="004133F7">
              <w:trPr>
                <w:trHeight w:val="305"/>
                <w:jc w:val="center"/>
              </w:trPr>
              <w:tc>
                <w:tcPr>
                  <w:tcW w:w="658"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773"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1320" w:type="dxa"/>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成品仓库</w:t>
                  </w:r>
                </w:p>
              </w:tc>
              <w:tc>
                <w:tcPr>
                  <w:tcW w:w="3039" w:type="dxa"/>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bCs/>
                      <w:szCs w:val="21"/>
                    </w:rPr>
                    <w:t>1</w:t>
                  </w:r>
                  <w:r>
                    <w:rPr>
                      <w:rFonts w:ascii="Times New Roman" w:hAnsi="Times New Roman" w:hint="eastAsia"/>
                      <w:bCs/>
                      <w:szCs w:val="21"/>
                    </w:rPr>
                    <w:t>栋</w:t>
                  </w:r>
                  <w:r>
                    <w:rPr>
                      <w:rFonts w:ascii="Times New Roman" w:hAnsi="Times New Roman"/>
                      <w:bCs/>
                      <w:szCs w:val="21"/>
                    </w:rPr>
                    <w:t>1F</w:t>
                  </w:r>
                  <w:r>
                    <w:rPr>
                      <w:rFonts w:ascii="Times New Roman" w:hAnsi="Times New Roman" w:hint="eastAsia"/>
                      <w:bCs/>
                      <w:szCs w:val="21"/>
                    </w:rPr>
                    <w:t>，建筑面积</w:t>
                  </w:r>
                  <w:r>
                    <w:rPr>
                      <w:rFonts w:ascii="Times New Roman" w:hAnsi="Times New Roman"/>
                      <w:bCs/>
                      <w:szCs w:val="21"/>
                    </w:rPr>
                    <w:t>370m</w:t>
                  </w:r>
                  <w:r>
                    <w:rPr>
                      <w:rFonts w:ascii="Times New Roman" w:hAnsi="Times New Roman"/>
                      <w:bCs/>
                      <w:szCs w:val="21"/>
                      <w:vertAlign w:val="superscript"/>
                    </w:rPr>
                    <w:t>2</w:t>
                  </w:r>
                </w:p>
              </w:tc>
              <w:tc>
                <w:tcPr>
                  <w:tcW w:w="1286" w:type="dxa"/>
                  <w:tcBorders>
                    <w:top w:val="single" w:sz="8" w:space="0" w:color="auto"/>
                    <w:left w:val="single" w:sz="8" w:space="0" w:color="auto"/>
                    <w:bottom w:val="single" w:sz="8" w:space="0" w:color="auto"/>
                    <w:right w:val="single" w:sz="4"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成品储存</w:t>
                  </w:r>
                </w:p>
              </w:tc>
              <w:tc>
                <w:tcPr>
                  <w:tcW w:w="1482" w:type="dxa"/>
                  <w:vMerge/>
                  <w:tcBorders>
                    <w:top w:val="single" w:sz="8" w:space="0" w:color="auto"/>
                    <w:left w:val="single" w:sz="4"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r>
            <w:tr w:rsidR="004133F7">
              <w:trPr>
                <w:trHeight w:val="305"/>
                <w:jc w:val="center"/>
              </w:trPr>
              <w:tc>
                <w:tcPr>
                  <w:tcW w:w="658" w:type="dxa"/>
                  <w:vMerge w:val="restart"/>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bCs/>
                      <w:szCs w:val="21"/>
                    </w:rPr>
                    <w:t>2</w:t>
                  </w:r>
                </w:p>
              </w:tc>
              <w:tc>
                <w:tcPr>
                  <w:tcW w:w="773" w:type="dxa"/>
                  <w:vMerge w:val="restart"/>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辅助工程</w:t>
                  </w:r>
                </w:p>
              </w:tc>
              <w:tc>
                <w:tcPr>
                  <w:tcW w:w="1320" w:type="dxa"/>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锅炉房</w:t>
                  </w:r>
                </w:p>
              </w:tc>
              <w:tc>
                <w:tcPr>
                  <w:tcW w:w="3039" w:type="dxa"/>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bCs/>
                      <w:szCs w:val="21"/>
                    </w:rPr>
                    <w:t>1</w:t>
                  </w:r>
                  <w:r>
                    <w:rPr>
                      <w:rFonts w:ascii="Times New Roman" w:hAnsi="Times New Roman" w:hint="eastAsia"/>
                      <w:bCs/>
                      <w:szCs w:val="21"/>
                    </w:rPr>
                    <w:t>栋</w:t>
                  </w:r>
                  <w:r>
                    <w:rPr>
                      <w:rFonts w:ascii="Times New Roman" w:hAnsi="Times New Roman"/>
                      <w:bCs/>
                      <w:szCs w:val="21"/>
                    </w:rPr>
                    <w:t>1F</w:t>
                  </w:r>
                  <w:r>
                    <w:rPr>
                      <w:rFonts w:ascii="Times New Roman" w:hAnsi="Times New Roman" w:hint="eastAsia"/>
                      <w:bCs/>
                      <w:szCs w:val="21"/>
                    </w:rPr>
                    <w:t>，建筑面积</w:t>
                  </w:r>
                  <w:r>
                    <w:rPr>
                      <w:rFonts w:ascii="Times New Roman" w:hAnsi="Times New Roman"/>
                      <w:bCs/>
                      <w:szCs w:val="21"/>
                    </w:rPr>
                    <w:t>80m</w:t>
                  </w:r>
                  <w:r>
                    <w:rPr>
                      <w:rFonts w:ascii="Times New Roman" w:hAnsi="Times New Roman"/>
                      <w:bCs/>
                      <w:szCs w:val="21"/>
                      <w:vertAlign w:val="superscript"/>
                    </w:rPr>
                    <w:t>2</w:t>
                  </w:r>
                </w:p>
              </w:tc>
              <w:tc>
                <w:tcPr>
                  <w:tcW w:w="1286" w:type="dxa"/>
                  <w:tcBorders>
                    <w:top w:val="single" w:sz="8" w:space="0" w:color="auto"/>
                    <w:left w:val="single" w:sz="8" w:space="0" w:color="auto"/>
                    <w:bottom w:val="single" w:sz="8" w:space="0" w:color="auto"/>
                    <w:right w:val="single" w:sz="4"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厂区供热</w:t>
                  </w:r>
                </w:p>
              </w:tc>
              <w:tc>
                <w:tcPr>
                  <w:tcW w:w="1482" w:type="dxa"/>
                  <w:vMerge/>
                  <w:tcBorders>
                    <w:top w:val="single" w:sz="8" w:space="0" w:color="auto"/>
                    <w:left w:val="single" w:sz="4"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r>
            <w:tr w:rsidR="004133F7">
              <w:trPr>
                <w:trHeight w:val="305"/>
                <w:jc w:val="center"/>
              </w:trPr>
              <w:tc>
                <w:tcPr>
                  <w:tcW w:w="658"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773"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1320" w:type="dxa"/>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办公生活楼</w:t>
                  </w:r>
                </w:p>
              </w:tc>
              <w:tc>
                <w:tcPr>
                  <w:tcW w:w="3039" w:type="dxa"/>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bCs/>
                      <w:szCs w:val="21"/>
                    </w:rPr>
                    <w:t>1</w:t>
                  </w:r>
                  <w:r>
                    <w:rPr>
                      <w:rFonts w:ascii="Times New Roman" w:hAnsi="Times New Roman" w:hint="eastAsia"/>
                      <w:bCs/>
                      <w:szCs w:val="21"/>
                    </w:rPr>
                    <w:t>栋</w:t>
                  </w:r>
                  <w:r>
                    <w:rPr>
                      <w:rFonts w:ascii="Times New Roman" w:hAnsi="Times New Roman"/>
                      <w:bCs/>
                      <w:szCs w:val="21"/>
                    </w:rPr>
                    <w:t>1F</w:t>
                  </w:r>
                  <w:r>
                    <w:rPr>
                      <w:rFonts w:ascii="Times New Roman" w:hAnsi="Times New Roman" w:hint="eastAsia"/>
                      <w:bCs/>
                      <w:szCs w:val="21"/>
                    </w:rPr>
                    <w:t>，建筑面积</w:t>
                  </w:r>
                  <w:r>
                    <w:rPr>
                      <w:rFonts w:ascii="Times New Roman" w:hAnsi="Times New Roman"/>
                      <w:bCs/>
                      <w:szCs w:val="21"/>
                    </w:rPr>
                    <w:t>200m</w:t>
                  </w:r>
                  <w:r>
                    <w:rPr>
                      <w:rFonts w:ascii="Times New Roman" w:hAnsi="Times New Roman"/>
                      <w:bCs/>
                      <w:szCs w:val="21"/>
                      <w:vertAlign w:val="superscript"/>
                    </w:rPr>
                    <w:t>2</w:t>
                  </w:r>
                </w:p>
              </w:tc>
              <w:tc>
                <w:tcPr>
                  <w:tcW w:w="1286" w:type="dxa"/>
                  <w:tcBorders>
                    <w:top w:val="single" w:sz="8" w:space="0" w:color="auto"/>
                    <w:left w:val="single" w:sz="8" w:space="0" w:color="auto"/>
                    <w:bottom w:val="single" w:sz="8" w:space="0" w:color="auto"/>
                    <w:right w:val="single" w:sz="4"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办公、厨房、住宿</w:t>
                  </w:r>
                </w:p>
              </w:tc>
              <w:tc>
                <w:tcPr>
                  <w:tcW w:w="1482" w:type="dxa"/>
                  <w:vMerge/>
                  <w:tcBorders>
                    <w:top w:val="single" w:sz="8" w:space="0" w:color="auto"/>
                    <w:left w:val="single" w:sz="4" w:space="0" w:color="auto"/>
                    <w:bottom w:val="single" w:sz="8" w:space="0" w:color="auto"/>
                    <w:right w:val="single" w:sz="8" w:space="0" w:color="auto"/>
                  </w:tcBorders>
                  <w:vAlign w:val="center"/>
                </w:tcPr>
                <w:p w:rsidR="004133F7" w:rsidRDefault="004133F7">
                  <w:pPr>
                    <w:autoSpaceDE w:val="0"/>
                    <w:autoSpaceDN w:val="0"/>
                    <w:rPr>
                      <w:rFonts w:ascii="Times New Roman" w:hAnsi="Times New Roman"/>
                      <w:bCs/>
                      <w:szCs w:val="21"/>
                    </w:rPr>
                  </w:pPr>
                </w:p>
              </w:tc>
            </w:tr>
            <w:tr w:rsidR="004133F7">
              <w:trPr>
                <w:trHeight w:val="90"/>
                <w:jc w:val="center"/>
              </w:trPr>
              <w:tc>
                <w:tcPr>
                  <w:tcW w:w="658" w:type="dxa"/>
                  <w:vMerge w:val="restart"/>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bCs/>
                      <w:szCs w:val="21"/>
                    </w:rPr>
                    <w:t>3</w:t>
                  </w:r>
                </w:p>
              </w:tc>
              <w:tc>
                <w:tcPr>
                  <w:tcW w:w="773" w:type="dxa"/>
                  <w:vMerge w:val="restart"/>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环保工程</w:t>
                  </w:r>
                </w:p>
              </w:tc>
              <w:tc>
                <w:tcPr>
                  <w:tcW w:w="1320" w:type="dxa"/>
                  <w:vMerge w:val="restart"/>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废气处理</w:t>
                  </w:r>
                </w:p>
              </w:tc>
              <w:tc>
                <w:tcPr>
                  <w:tcW w:w="4325" w:type="dxa"/>
                  <w:gridSpan w:val="2"/>
                  <w:tcBorders>
                    <w:top w:val="single" w:sz="8" w:space="0" w:color="auto"/>
                    <w:left w:val="single" w:sz="8" w:space="0" w:color="auto"/>
                    <w:bottom w:val="single" w:sz="8" w:space="0" w:color="auto"/>
                    <w:right w:val="single" w:sz="4"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生物质锅炉废气：水浴</w:t>
                  </w:r>
                  <w:r>
                    <w:rPr>
                      <w:rFonts w:ascii="Times New Roman" w:hAnsi="Times New Roman"/>
                      <w:bCs/>
                      <w:szCs w:val="21"/>
                    </w:rPr>
                    <w:t>+</w:t>
                  </w:r>
                  <w:r>
                    <w:rPr>
                      <w:rFonts w:ascii="Times New Roman" w:hAnsi="Times New Roman" w:hint="eastAsia"/>
                      <w:bCs/>
                      <w:szCs w:val="21"/>
                    </w:rPr>
                    <w:t>布袋除尘器</w:t>
                  </w:r>
                  <w:r>
                    <w:rPr>
                      <w:rFonts w:ascii="Times New Roman" w:hAnsi="Times New Roman"/>
                      <w:bCs/>
                      <w:szCs w:val="21"/>
                    </w:rPr>
                    <w:t>+15m</w:t>
                  </w:r>
                  <w:r>
                    <w:rPr>
                      <w:rFonts w:ascii="Times New Roman" w:hAnsi="Times New Roman" w:hint="eastAsia"/>
                      <w:bCs/>
                      <w:szCs w:val="21"/>
                    </w:rPr>
                    <w:t>排气筒</w:t>
                  </w:r>
                </w:p>
              </w:tc>
              <w:tc>
                <w:tcPr>
                  <w:tcW w:w="1482" w:type="dxa"/>
                  <w:tcBorders>
                    <w:top w:val="single" w:sz="8" w:space="0" w:color="auto"/>
                    <w:left w:val="single" w:sz="4"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新增水浴、布袋除尘</w:t>
                  </w:r>
                </w:p>
              </w:tc>
            </w:tr>
            <w:tr w:rsidR="004133F7">
              <w:trPr>
                <w:trHeight w:val="305"/>
                <w:jc w:val="center"/>
              </w:trPr>
              <w:tc>
                <w:tcPr>
                  <w:tcW w:w="658"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773"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1320"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4325" w:type="dxa"/>
                  <w:gridSpan w:val="2"/>
                  <w:tcBorders>
                    <w:top w:val="single" w:sz="8" w:space="0" w:color="auto"/>
                    <w:left w:val="single" w:sz="8" w:space="0" w:color="auto"/>
                    <w:bottom w:val="single" w:sz="8" w:space="0" w:color="auto"/>
                    <w:right w:val="single" w:sz="4"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沼气池异味：地埋封闭</w:t>
                  </w:r>
                </w:p>
              </w:tc>
              <w:tc>
                <w:tcPr>
                  <w:tcW w:w="1482" w:type="dxa"/>
                  <w:tcBorders>
                    <w:top w:val="single" w:sz="8" w:space="0" w:color="auto"/>
                    <w:left w:val="single" w:sz="4"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新增沼气池</w:t>
                  </w:r>
                </w:p>
              </w:tc>
            </w:tr>
            <w:tr w:rsidR="004133F7">
              <w:trPr>
                <w:trHeight w:val="305"/>
                <w:jc w:val="center"/>
              </w:trPr>
              <w:tc>
                <w:tcPr>
                  <w:tcW w:w="658"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773"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1320" w:type="dxa"/>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噪声处理</w:t>
                  </w:r>
                </w:p>
              </w:tc>
              <w:tc>
                <w:tcPr>
                  <w:tcW w:w="4325" w:type="dxa"/>
                  <w:gridSpan w:val="2"/>
                  <w:tcBorders>
                    <w:top w:val="single" w:sz="8" w:space="0" w:color="auto"/>
                    <w:left w:val="single" w:sz="8" w:space="0" w:color="auto"/>
                    <w:bottom w:val="single" w:sz="8" w:space="0" w:color="auto"/>
                    <w:right w:val="single" w:sz="4"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rPr>
                    <w:t>消声器、减振垫、厂房隔声等</w:t>
                  </w:r>
                </w:p>
              </w:tc>
              <w:tc>
                <w:tcPr>
                  <w:tcW w:w="1482" w:type="dxa"/>
                  <w:tcBorders>
                    <w:top w:val="single" w:sz="8" w:space="0" w:color="auto"/>
                    <w:left w:val="single" w:sz="4"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rPr>
                  </w:pPr>
                  <w:r>
                    <w:rPr>
                      <w:rFonts w:ascii="Times New Roman" w:hAnsi="Times New Roman" w:hint="eastAsia"/>
                    </w:rPr>
                    <w:t>现有工程</w:t>
                  </w:r>
                </w:p>
              </w:tc>
            </w:tr>
            <w:tr w:rsidR="004133F7">
              <w:trPr>
                <w:trHeight w:val="305"/>
                <w:jc w:val="center"/>
              </w:trPr>
              <w:tc>
                <w:tcPr>
                  <w:tcW w:w="658"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773"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1320" w:type="dxa"/>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固废处理</w:t>
                  </w:r>
                </w:p>
              </w:tc>
              <w:tc>
                <w:tcPr>
                  <w:tcW w:w="4325" w:type="dxa"/>
                  <w:gridSpan w:val="2"/>
                  <w:tcBorders>
                    <w:top w:val="single" w:sz="8" w:space="0" w:color="auto"/>
                    <w:left w:val="single" w:sz="8" w:space="0" w:color="auto"/>
                    <w:bottom w:val="single" w:sz="8" w:space="0" w:color="auto"/>
                    <w:right w:val="single" w:sz="4" w:space="0" w:color="auto"/>
                  </w:tcBorders>
                  <w:vAlign w:val="center"/>
                </w:tcPr>
                <w:p w:rsidR="004133F7" w:rsidRDefault="004133F7">
                  <w:pPr>
                    <w:autoSpaceDE w:val="0"/>
                    <w:autoSpaceDN w:val="0"/>
                    <w:jc w:val="center"/>
                    <w:rPr>
                      <w:rFonts w:ascii="Times New Roman" w:hAnsi="Times New Roman"/>
                    </w:rPr>
                  </w:pPr>
                  <w:r>
                    <w:rPr>
                      <w:rFonts w:ascii="Times New Roman" w:hAnsi="Times New Roman" w:hint="eastAsia"/>
                      <w:bCs/>
                      <w:szCs w:val="21"/>
                    </w:rPr>
                    <w:t>垃圾桶、一般固废暂存区</w:t>
                  </w:r>
                </w:p>
              </w:tc>
              <w:tc>
                <w:tcPr>
                  <w:tcW w:w="1482" w:type="dxa"/>
                  <w:tcBorders>
                    <w:top w:val="single" w:sz="8" w:space="0" w:color="auto"/>
                    <w:left w:val="single" w:sz="4"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现有工程</w:t>
                  </w:r>
                </w:p>
              </w:tc>
            </w:tr>
            <w:tr w:rsidR="004133F7">
              <w:trPr>
                <w:trHeight w:val="305"/>
                <w:jc w:val="center"/>
              </w:trPr>
              <w:tc>
                <w:tcPr>
                  <w:tcW w:w="658"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773"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1320" w:type="dxa"/>
                  <w:vMerge w:val="restart"/>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废水处理</w:t>
                  </w:r>
                </w:p>
              </w:tc>
              <w:tc>
                <w:tcPr>
                  <w:tcW w:w="4325" w:type="dxa"/>
                  <w:gridSpan w:val="2"/>
                  <w:tcBorders>
                    <w:top w:val="single" w:sz="8" w:space="0" w:color="auto"/>
                    <w:left w:val="single" w:sz="8" w:space="0" w:color="auto"/>
                    <w:bottom w:val="single" w:sz="8" w:space="0" w:color="auto"/>
                    <w:right w:val="single" w:sz="4" w:space="0" w:color="auto"/>
                  </w:tcBorders>
                  <w:vAlign w:val="center"/>
                </w:tcPr>
                <w:p w:rsidR="004133F7" w:rsidRDefault="004133F7">
                  <w:pPr>
                    <w:autoSpaceDE w:val="0"/>
                    <w:autoSpaceDN w:val="0"/>
                    <w:jc w:val="center"/>
                    <w:rPr>
                      <w:rStyle w:val="CommentReference"/>
                      <w:rFonts w:ascii="Times New Roman" w:hAnsi="Times New Roman"/>
                      <w:szCs w:val="21"/>
                    </w:rPr>
                  </w:pPr>
                  <w:r>
                    <w:rPr>
                      <w:rFonts w:ascii="Times New Roman" w:hAnsi="Times New Roman" w:hint="eastAsia"/>
                      <w:bCs/>
                      <w:szCs w:val="21"/>
                    </w:rPr>
                    <w:t>生产废水：</w:t>
                  </w:r>
                  <w:r>
                    <w:rPr>
                      <w:rStyle w:val="CommentReference"/>
                      <w:rFonts w:ascii="Times New Roman" w:hAnsi="Times New Roman" w:hint="eastAsia"/>
                      <w:szCs w:val="21"/>
                    </w:rPr>
                    <w:t>沼气池（</w:t>
                  </w:r>
                  <w:r>
                    <w:rPr>
                      <w:rStyle w:val="CommentReference"/>
                      <w:rFonts w:ascii="Times New Roman" w:hAnsi="Times New Roman"/>
                      <w:szCs w:val="21"/>
                    </w:rPr>
                    <w:t>15m</w:t>
                  </w:r>
                  <w:r>
                    <w:rPr>
                      <w:rStyle w:val="CommentReference"/>
                      <w:rFonts w:ascii="Times New Roman" w:hAnsi="Times New Roman"/>
                      <w:szCs w:val="21"/>
                      <w:vertAlign w:val="superscript"/>
                    </w:rPr>
                    <w:t>3</w:t>
                  </w:r>
                  <w:r>
                    <w:rPr>
                      <w:rStyle w:val="CommentReference"/>
                      <w:rFonts w:ascii="Times New Roman" w:hAnsi="Times New Roman" w:hint="eastAsia"/>
                      <w:szCs w:val="21"/>
                    </w:rPr>
                    <w:t>）</w:t>
                  </w:r>
                  <w:r>
                    <w:rPr>
                      <w:rStyle w:val="CommentReference"/>
                      <w:rFonts w:ascii="Times New Roman" w:hAnsi="Times New Roman"/>
                      <w:szCs w:val="21"/>
                    </w:rPr>
                    <w:t>+</w:t>
                  </w:r>
                  <w:r>
                    <w:rPr>
                      <w:rStyle w:val="CommentReference"/>
                      <w:rFonts w:ascii="Times New Roman" w:hAnsi="Times New Roman" w:hint="eastAsia"/>
                      <w:szCs w:val="21"/>
                    </w:rPr>
                    <w:t>三级沉淀池（</w:t>
                  </w:r>
                  <w:r>
                    <w:rPr>
                      <w:rStyle w:val="CommentReference"/>
                      <w:rFonts w:ascii="Times New Roman" w:hAnsi="Times New Roman"/>
                      <w:szCs w:val="21"/>
                    </w:rPr>
                    <w:t>20m</w:t>
                  </w:r>
                  <w:r>
                    <w:rPr>
                      <w:rStyle w:val="CommentReference"/>
                      <w:rFonts w:ascii="Times New Roman" w:hAnsi="Times New Roman"/>
                      <w:szCs w:val="21"/>
                      <w:vertAlign w:val="superscript"/>
                    </w:rPr>
                    <w:t>3</w:t>
                  </w:r>
                  <w:r>
                    <w:rPr>
                      <w:rStyle w:val="CommentReference"/>
                      <w:rFonts w:ascii="Times New Roman" w:hAnsi="Times New Roman" w:hint="eastAsia"/>
                      <w:szCs w:val="21"/>
                    </w:rPr>
                    <w:t>）</w:t>
                  </w:r>
                  <w:r>
                    <w:rPr>
                      <w:rStyle w:val="CommentReference"/>
                      <w:rFonts w:ascii="Times New Roman" w:hAnsi="Times New Roman"/>
                      <w:szCs w:val="21"/>
                    </w:rPr>
                    <w:t>+</w:t>
                  </w:r>
                  <w:r>
                    <w:rPr>
                      <w:rStyle w:val="CommentReference"/>
                      <w:rFonts w:ascii="Times New Roman" w:hAnsi="Times New Roman" w:hint="eastAsia"/>
                      <w:szCs w:val="21"/>
                    </w:rPr>
                    <w:t>氧化塘（</w:t>
                  </w:r>
                  <w:r>
                    <w:rPr>
                      <w:rStyle w:val="CommentReference"/>
                      <w:rFonts w:ascii="Times New Roman" w:hAnsi="Times New Roman"/>
                      <w:szCs w:val="21"/>
                    </w:rPr>
                    <w:t>2400m</w:t>
                  </w:r>
                  <w:r>
                    <w:rPr>
                      <w:rStyle w:val="CommentReference"/>
                      <w:rFonts w:ascii="Times New Roman" w:hAnsi="Times New Roman"/>
                      <w:szCs w:val="21"/>
                      <w:vertAlign w:val="superscript"/>
                    </w:rPr>
                    <w:t>3</w:t>
                  </w:r>
                  <w:r>
                    <w:rPr>
                      <w:rStyle w:val="CommentReference"/>
                      <w:rFonts w:ascii="Times New Roman" w:hAnsi="Times New Roman" w:hint="eastAsia"/>
                      <w:szCs w:val="21"/>
                    </w:rPr>
                    <w:t>）处理后</w:t>
                  </w:r>
                  <w:r>
                    <w:rPr>
                      <w:rFonts w:ascii="Times New Roman" w:hAnsi="Times New Roman" w:hint="eastAsia"/>
                      <w:bCs/>
                      <w:szCs w:val="21"/>
                    </w:rPr>
                    <w:t>用作周边农林地灌溉</w:t>
                  </w:r>
                  <w:r>
                    <w:rPr>
                      <w:rStyle w:val="CommentReference"/>
                      <w:rFonts w:ascii="Times New Roman" w:hAnsi="Times New Roman" w:hint="eastAsia"/>
                      <w:szCs w:val="21"/>
                    </w:rPr>
                    <w:t>；</w:t>
                  </w:r>
                </w:p>
                <w:p w:rsidR="004133F7" w:rsidRDefault="004133F7">
                  <w:pPr>
                    <w:autoSpaceDE w:val="0"/>
                    <w:autoSpaceDN w:val="0"/>
                    <w:jc w:val="center"/>
                    <w:rPr>
                      <w:rFonts w:ascii="Times New Roman" w:hAnsi="Times New Roman"/>
                      <w:bCs/>
                      <w:szCs w:val="21"/>
                    </w:rPr>
                  </w:pPr>
                  <w:r>
                    <w:rPr>
                      <w:rStyle w:val="CommentReference"/>
                      <w:rFonts w:ascii="Times New Roman" w:hAnsi="Times New Roman" w:hint="eastAsia"/>
                      <w:szCs w:val="21"/>
                    </w:rPr>
                    <w:t>水浴除尘器废水：沉淀回用</w:t>
                  </w:r>
                </w:p>
              </w:tc>
              <w:tc>
                <w:tcPr>
                  <w:tcW w:w="1482" w:type="dxa"/>
                  <w:tcBorders>
                    <w:top w:val="single" w:sz="8" w:space="0" w:color="auto"/>
                    <w:left w:val="single" w:sz="4"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新增</w:t>
                  </w:r>
                </w:p>
              </w:tc>
            </w:tr>
            <w:tr w:rsidR="004133F7">
              <w:trPr>
                <w:trHeight w:val="305"/>
                <w:jc w:val="center"/>
              </w:trPr>
              <w:tc>
                <w:tcPr>
                  <w:tcW w:w="658"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773"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1320"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4325" w:type="dxa"/>
                  <w:gridSpan w:val="2"/>
                  <w:tcBorders>
                    <w:top w:val="single" w:sz="8" w:space="0" w:color="auto"/>
                    <w:left w:val="single" w:sz="8" w:space="0" w:color="auto"/>
                    <w:bottom w:val="single" w:sz="8" w:space="0" w:color="auto"/>
                    <w:right w:val="single" w:sz="4"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生活废水：隔油池、化粪池处理后汇入沉淀厌氧池处理后排入氧化塘用作周边农林灌溉</w:t>
                  </w:r>
                </w:p>
              </w:tc>
              <w:tc>
                <w:tcPr>
                  <w:tcW w:w="1482" w:type="dxa"/>
                  <w:tcBorders>
                    <w:top w:val="single" w:sz="8" w:space="0" w:color="auto"/>
                    <w:left w:val="single" w:sz="4"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现有工程</w:t>
                  </w:r>
                </w:p>
              </w:tc>
            </w:tr>
            <w:tr w:rsidR="004133F7">
              <w:trPr>
                <w:trHeight w:val="305"/>
                <w:jc w:val="center"/>
              </w:trPr>
              <w:tc>
                <w:tcPr>
                  <w:tcW w:w="658" w:type="dxa"/>
                  <w:vMerge w:val="restart"/>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bCs/>
                      <w:szCs w:val="21"/>
                    </w:rPr>
                    <w:t>5</w:t>
                  </w:r>
                </w:p>
              </w:tc>
              <w:tc>
                <w:tcPr>
                  <w:tcW w:w="773" w:type="dxa"/>
                  <w:vMerge w:val="restart"/>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公用工程</w:t>
                  </w:r>
                </w:p>
              </w:tc>
              <w:tc>
                <w:tcPr>
                  <w:tcW w:w="1320" w:type="dxa"/>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供电工程</w:t>
                  </w:r>
                </w:p>
              </w:tc>
              <w:tc>
                <w:tcPr>
                  <w:tcW w:w="5807" w:type="dxa"/>
                  <w:gridSpan w:val="3"/>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szCs w:val="21"/>
                    </w:rPr>
                    <w:t>周边变电站引入</w:t>
                  </w:r>
                </w:p>
              </w:tc>
            </w:tr>
            <w:tr w:rsidR="004133F7">
              <w:trPr>
                <w:trHeight w:val="305"/>
                <w:jc w:val="center"/>
              </w:trPr>
              <w:tc>
                <w:tcPr>
                  <w:tcW w:w="658"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773"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1320" w:type="dxa"/>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给水工程</w:t>
                  </w:r>
                </w:p>
              </w:tc>
              <w:tc>
                <w:tcPr>
                  <w:tcW w:w="5807" w:type="dxa"/>
                  <w:gridSpan w:val="3"/>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生产用水使用周边水井，生活用水为市政自来水</w:t>
                  </w:r>
                </w:p>
              </w:tc>
            </w:tr>
            <w:tr w:rsidR="004133F7">
              <w:trPr>
                <w:trHeight w:val="305"/>
                <w:jc w:val="center"/>
              </w:trPr>
              <w:tc>
                <w:tcPr>
                  <w:tcW w:w="658"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773"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1320" w:type="dxa"/>
                  <w:vMerge w:val="restart"/>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排水工程</w:t>
                  </w:r>
                </w:p>
              </w:tc>
              <w:tc>
                <w:tcPr>
                  <w:tcW w:w="5807" w:type="dxa"/>
                  <w:gridSpan w:val="3"/>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雨水：通过厂内雨水沟收集延地势排入西面渤海塘水库</w:t>
                  </w:r>
                </w:p>
              </w:tc>
            </w:tr>
            <w:tr w:rsidR="004133F7">
              <w:trPr>
                <w:trHeight w:val="305"/>
                <w:jc w:val="center"/>
              </w:trPr>
              <w:tc>
                <w:tcPr>
                  <w:tcW w:w="658"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773"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1320"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5807" w:type="dxa"/>
                  <w:gridSpan w:val="3"/>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污水：生产、生活污水经汇入沉淀厌氧池处理后排入氧化塘用作农林灌溉</w:t>
                  </w:r>
                </w:p>
              </w:tc>
            </w:tr>
            <w:tr w:rsidR="004133F7">
              <w:trPr>
                <w:trHeight w:val="305"/>
                <w:jc w:val="center"/>
              </w:trPr>
              <w:tc>
                <w:tcPr>
                  <w:tcW w:w="658"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773" w:type="dxa"/>
                  <w:vMerge/>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p>
              </w:tc>
              <w:tc>
                <w:tcPr>
                  <w:tcW w:w="1320" w:type="dxa"/>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消防工程</w:t>
                  </w:r>
                </w:p>
              </w:tc>
              <w:tc>
                <w:tcPr>
                  <w:tcW w:w="5807" w:type="dxa"/>
                  <w:gridSpan w:val="3"/>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jc w:val="center"/>
                    <w:rPr>
                      <w:rFonts w:ascii="Times New Roman" w:hAnsi="Times New Roman"/>
                      <w:bCs/>
                      <w:szCs w:val="21"/>
                    </w:rPr>
                  </w:pPr>
                  <w:r>
                    <w:rPr>
                      <w:rFonts w:ascii="Times New Roman" w:hAnsi="Times New Roman" w:hint="eastAsia"/>
                      <w:bCs/>
                      <w:szCs w:val="21"/>
                    </w:rPr>
                    <w:t>锅炉房、各车间配置干粉灭火器</w:t>
                  </w:r>
                </w:p>
              </w:tc>
            </w:tr>
            <w:tr w:rsidR="004133F7">
              <w:trPr>
                <w:trHeight w:val="305"/>
                <w:jc w:val="center"/>
              </w:trPr>
              <w:tc>
                <w:tcPr>
                  <w:tcW w:w="8558" w:type="dxa"/>
                  <w:gridSpan w:val="6"/>
                  <w:tcBorders>
                    <w:top w:val="single" w:sz="8" w:space="0" w:color="auto"/>
                    <w:left w:val="single" w:sz="8" w:space="0" w:color="auto"/>
                    <w:bottom w:val="single" w:sz="8" w:space="0" w:color="auto"/>
                    <w:right w:val="single" w:sz="8" w:space="0" w:color="auto"/>
                  </w:tcBorders>
                  <w:vAlign w:val="center"/>
                </w:tcPr>
                <w:p w:rsidR="004133F7" w:rsidRDefault="004133F7">
                  <w:pPr>
                    <w:autoSpaceDE w:val="0"/>
                    <w:autoSpaceDN w:val="0"/>
                    <w:rPr>
                      <w:rFonts w:ascii="Times New Roman" w:hAnsi="Times New Roman"/>
                      <w:bCs/>
                      <w:szCs w:val="21"/>
                    </w:rPr>
                  </w:pPr>
                  <w:r>
                    <w:rPr>
                      <w:rFonts w:ascii="Times New Roman" w:hAnsi="Times New Roman" w:hint="eastAsia"/>
                      <w:bCs/>
                      <w:szCs w:val="21"/>
                    </w:rPr>
                    <w:t>注：根据《食品企业通用卫生</w:t>
                  </w:r>
                  <w:r>
                    <w:rPr>
                      <w:rFonts w:ascii="Times New Roman" w:hAnsi="Times New Roman"/>
                      <w:bCs/>
                      <w:szCs w:val="21"/>
                    </w:rPr>
                    <w:t>UI</w:t>
                  </w:r>
                  <w:r>
                    <w:rPr>
                      <w:rFonts w:ascii="Times New Roman" w:hAnsi="Times New Roman" w:hint="eastAsia"/>
                      <w:bCs/>
                      <w:szCs w:val="21"/>
                    </w:rPr>
                    <w:t>范》（</w:t>
                  </w:r>
                  <w:r>
                    <w:rPr>
                      <w:rFonts w:ascii="Times New Roman" w:hAnsi="Times New Roman"/>
                      <w:bCs/>
                      <w:szCs w:val="21"/>
                    </w:rPr>
                    <w:t>GB 14881-2013</w:t>
                  </w:r>
                  <w:r>
                    <w:rPr>
                      <w:rFonts w:ascii="Times New Roman" w:hAnsi="Times New Roman" w:hint="eastAsia"/>
                      <w:bCs/>
                      <w:szCs w:val="21"/>
                    </w:rPr>
                    <w:t>）及《洁净厂房设计规范》（</w:t>
                  </w:r>
                  <w:r>
                    <w:rPr>
                      <w:rFonts w:ascii="Times New Roman" w:hAnsi="Times New Roman"/>
                      <w:bCs/>
                      <w:szCs w:val="21"/>
                    </w:rPr>
                    <w:t>GB50073-2013</w:t>
                  </w:r>
                  <w:r>
                    <w:rPr>
                      <w:rFonts w:ascii="Times New Roman" w:hAnsi="Times New Roman" w:hint="eastAsia"/>
                      <w:bCs/>
                      <w:szCs w:val="21"/>
                    </w:rPr>
                    <w:t>）豆腐车间及卤制车间属于洁净厂房（已建成），其洁净厂房等级为</w:t>
                  </w:r>
                  <w:r>
                    <w:rPr>
                      <w:rFonts w:ascii="Times New Roman" w:hAnsi="Times New Roman"/>
                      <w:bCs/>
                      <w:szCs w:val="21"/>
                    </w:rPr>
                    <w:t>5</w:t>
                  </w:r>
                  <w:r>
                    <w:rPr>
                      <w:rFonts w:ascii="Times New Roman" w:hAnsi="Times New Roman" w:hint="eastAsia"/>
                      <w:bCs/>
                      <w:szCs w:val="21"/>
                    </w:rPr>
                    <w:t>级。</w:t>
                  </w:r>
                </w:p>
              </w:tc>
            </w:tr>
          </w:tbl>
          <w:p w:rsidR="004133F7" w:rsidRDefault="004133F7" w:rsidP="004133F7">
            <w:pPr>
              <w:widowControl/>
              <w:spacing w:line="360" w:lineRule="auto"/>
              <w:ind w:firstLineChars="200" w:firstLine="31680"/>
              <w:rPr>
                <w:rFonts w:ascii="Times New Roman" w:hAnsi="Times New Roman"/>
                <w:b/>
                <w:sz w:val="24"/>
                <w:szCs w:val="24"/>
              </w:rPr>
            </w:pPr>
            <w:r>
              <w:rPr>
                <w:rFonts w:ascii="Times New Roman" w:hAnsi="宋体" w:hint="eastAsia"/>
                <w:b/>
                <w:sz w:val="24"/>
                <w:szCs w:val="24"/>
              </w:rPr>
              <w:t>（</w:t>
            </w:r>
            <w:r>
              <w:rPr>
                <w:rFonts w:ascii="Times New Roman" w:hAnsi="Times New Roman"/>
                <w:b/>
                <w:sz w:val="24"/>
                <w:szCs w:val="24"/>
              </w:rPr>
              <w:t>2</w:t>
            </w:r>
            <w:r>
              <w:rPr>
                <w:rFonts w:ascii="Times New Roman" w:hAnsi="宋体" w:hint="eastAsia"/>
                <w:b/>
                <w:sz w:val="24"/>
                <w:szCs w:val="24"/>
              </w:rPr>
              <w:t>）用地现状及周边环境</w:t>
            </w:r>
          </w:p>
          <w:p w:rsidR="004133F7" w:rsidRDefault="004133F7" w:rsidP="004133F7">
            <w:pPr>
              <w:widowControl/>
              <w:spacing w:line="360" w:lineRule="auto"/>
              <w:ind w:firstLineChars="200" w:firstLine="31680"/>
              <w:rPr>
                <w:rFonts w:ascii="Times New Roman" w:hAnsi="宋体"/>
                <w:sz w:val="24"/>
                <w:szCs w:val="24"/>
              </w:rPr>
            </w:pPr>
            <w:r>
              <w:rPr>
                <w:rFonts w:ascii="宋体" w:hint="eastAsia"/>
                <w:sz w:val="24"/>
                <w:szCs w:val="24"/>
              </w:rPr>
              <w:t>①</w:t>
            </w:r>
            <w:r>
              <w:rPr>
                <w:rFonts w:ascii="Times New Roman" w:hAnsi="宋体" w:hint="eastAsia"/>
                <w:sz w:val="24"/>
                <w:szCs w:val="24"/>
              </w:rPr>
              <w:t>用地现状：项目用地大致呈矩形，租赁城步西岩镇五桂村</w:t>
            </w:r>
            <w:r>
              <w:rPr>
                <w:rFonts w:ascii="Times New Roman" w:hAnsi="宋体"/>
                <w:sz w:val="24"/>
                <w:szCs w:val="24"/>
              </w:rPr>
              <w:t>1</w:t>
            </w:r>
            <w:r>
              <w:rPr>
                <w:rFonts w:ascii="Times New Roman" w:hAnsi="宋体" w:hint="eastAsia"/>
                <w:sz w:val="24"/>
                <w:szCs w:val="24"/>
              </w:rPr>
              <w:t>组土地，占地面积</w:t>
            </w:r>
            <w:r>
              <w:rPr>
                <w:rFonts w:ascii="Times New Roman" w:hAnsi="宋体"/>
                <w:sz w:val="24"/>
                <w:szCs w:val="24"/>
              </w:rPr>
              <w:t>4100m</w:t>
            </w:r>
            <w:r>
              <w:rPr>
                <w:rFonts w:ascii="Times New Roman" w:hAnsi="宋体"/>
                <w:sz w:val="24"/>
                <w:szCs w:val="24"/>
                <w:vertAlign w:val="superscript"/>
              </w:rPr>
              <w:t>2</w:t>
            </w:r>
            <w:r>
              <w:rPr>
                <w:rFonts w:ascii="Times New Roman" w:hAnsi="宋体" w:hint="eastAsia"/>
                <w:sz w:val="24"/>
                <w:szCs w:val="24"/>
              </w:rPr>
              <w:t>，建筑面积</w:t>
            </w:r>
            <w:r>
              <w:rPr>
                <w:rFonts w:ascii="Times New Roman" w:hAnsi="宋体"/>
                <w:sz w:val="24"/>
                <w:szCs w:val="24"/>
              </w:rPr>
              <w:t>2110m</w:t>
            </w:r>
            <w:r>
              <w:rPr>
                <w:rFonts w:ascii="Times New Roman" w:hAnsi="宋体"/>
                <w:sz w:val="24"/>
                <w:szCs w:val="24"/>
                <w:vertAlign w:val="superscript"/>
              </w:rPr>
              <w:t>2</w:t>
            </w:r>
            <w:r>
              <w:rPr>
                <w:rFonts w:ascii="Times New Roman" w:hAnsi="宋体" w:hint="eastAsia"/>
                <w:sz w:val="24"/>
                <w:szCs w:val="24"/>
              </w:rPr>
              <w:t>，厂内道路已硬化，所有建筑物均已建成。</w:t>
            </w:r>
            <w:r>
              <w:rPr>
                <w:rFonts w:ascii="Times New Roman" w:hAnsi="宋体"/>
                <w:sz w:val="24"/>
                <w:szCs w:val="24"/>
              </w:rPr>
              <w:t xml:space="preserve"> </w:t>
            </w:r>
          </w:p>
          <w:p w:rsidR="004133F7" w:rsidRDefault="004133F7" w:rsidP="004133F7">
            <w:pPr>
              <w:widowControl/>
              <w:spacing w:line="360" w:lineRule="auto"/>
              <w:ind w:firstLineChars="200" w:firstLine="31680"/>
              <w:rPr>
                <w:rFonts w:ascii="Times New Roman" w:hAnsi="Times New Roman"/>
                <w:sz w:val="24"/>
                <w:szCs w:val="24"/>
              </w:rPr>
            </w:pPr>
            <w:r>
              <w:rPr>
                <w:rFonts w:ascii="宋体" w:hint="eastAsia"/>
                <w:sz w:val="24"/>
                <w:szCs w:val="24"/>
              </w:rPr>
              <w:t>②</w:t>
            </w:r>
            <w:r>
              <w:rPr>
                <w:rFonts w:ascii="Times New Roman" w:hAnsi="宋体" w:hint="eastAsia"/>
                <w:sz w:val="24"/>
                <w:szCs w:val="24"/>
              </w:rPr>
              <w:t>周边环境：项目地周边以丘陵地貌为主，用地类型以荒山、田地、林地为主。项目场地高程为</w:t>
            </w:r>
            <w:r>
              <w:rPr>
                <w:rFonts w:ascii="Times New Roman" w:hAnsi="宋体"/>
                <w:sz w:val="24"/>
                <w:szCs w:val="24"/>
              </w:rPr>
              <w:t>436m</w:t>
            </w:r>
            <w:r>
              <w:rPr>
                <w:rFonts w:ascii="Times New Roman" w:hAnsi="宋体" w:hint="eastAsia"/>
                <w:sz w:val="24"/>
                <w:szCs w:val="24"/>
              </w:rPr>
              <w:t>。与东面荒山最大高差为</w:t>
            </w:r>
            <w:r>
              <w:rPr>
                <w:rFonts w:ascii="Times New Roman" w:hAnsi="宋体"/>
                <w:sz w:val="24"/>
                <w:szCs w:val="24"/>
              </w:rPr>
              <w:t>-15m</w:t>
            </w:r>
            <w:r>
              <w:rPr>
                <w:rFonts w:ascii="Times New Roman" w:hAnsi="宋体" w:hint="eastAsia"/>
                <w:sz w:val="24"/>
                <w:szCs w:val="24"/>
              </w:rPr>
              <w:t>，西面</w:t>
            </w:r>
            <w:r>
              <w:rPr>
                <w:rFonts w:ascii="Times New Roman" w:hAnsi="宋体"/>
                <w:sz w:val="24"/>
                <w:szCs w:val="24"/>
              </w:rPr>
              <w:t>90m</w:t>
            </w:r>
            <w:r>
              <w:rPr>
                <w:rFonts w:ascii="Times New Roman" w:hAnsi="宋体" w:hint="eastAsia"/>
                <w:sz w:val="24"/>
                <w:szCs w:val="24"/>
              </w:rPr>
              <w:t>处为渤海塘水库。最近居民点位于项目东南面</w:t>
            </w:r>
            <w:r>
              <w:rPr>
                <w:rFonts w:ascii="Times New Roman" w:hAnsi="宋体"/>
                <w:sz w:val="24"/>
                <w:szCs w:val="24"/>
              </w:rPr>
              <w:t>500m</w:t>
            </w:r>
            <w:r>
              <w:rPr>
                <w:rFonts w:ascii="Times New Roman" w:hAnsi="宋体" w:hint="eastAsia"/>
                <w:sz w:val="24"/>
                <w:szCs w:val="24"/>
              </w:rPr>
              <w:t>处。项目周边环境及敏感点分布详见附图</w:t>
            </w:r>
            <w:r>
              <w:rPr>
                <w:rFonts w:ascii="Times New Roman" w:hAnsi="宋体"/>
                <w:sz w:val="24"/>
                <w:szCs w:val="24"/>
              </w:rPr>
              <w:t>5</w:t>
            </w:r>
            <w:r>
              <w:rPr>
                <w:rFonts w:ascii="Times New Roman" w:hAnsi="宋体" w:hint="eastAsia"/>
                <w:sz w:val="24"/>
                <w:szCs w:val="24"/>
              </w:rPr>
              <w:t>。</w:t>
            </w:r>
          </w:p>
          <w:p w:rsidR="004133F7" w:rsidRDefault="004133F7" w:rsidP="004133F7">
            <w:pPr>
              <w:widowControl/>
              <w:spacing w:line="360" w:lineRule="auto"/>
              <w:ind w:firstLineChars="200" w:firstLine="31680"/>
              <w:rPr>
                <w:rFonts w:ascii="Times New Roman" w:hAnsi="Times New Roman"/>
                <w:b/>
                <w:sz w:val="24"/>
                <w:szCs w:val="24"/>
              </w:rPr>
            </w:pPr>
            <w:r>
              <w:rPr>
                <w:rFonts w:ascii="Times New Roman" w:hAnsi="Times New Roman" w:hint="eastAsia"/>
                <w:b/>
                <w:bCs/>
                <w:sz w:val="24"/>
                <w:szCs w:val="28"/>
              </w:rPr>
              <w:t>（</w:t>
            </w:r>
            <w:r>
              <w:rPr>
                <w:rFonts w:ascii="Times New Roman" w:hAnsi="Times New Roman"/>
                <w:b/>
                <w:bCs/>
                <w:sz w:val="24"/>
                <w:szCs w:val="28"/>
              </w:rPr>
              <w:t>3</w:t>
            </w:r>
            <w:r>
              <w:rPr>
                <w:rFonts w:ascii="Times New Roman" w:hAnsi="Times New Roman" w:hint="eastAsia"/>
                <w:b/>
                <w:bCs/>
                <w:sz w:val="24"/>
                <w:szCs w:val="28"/>
              </w:rPr>
              <w:t>）</w:t>
            </w:r>
            <w:r>
              <w:rPr>
                <w:rFonts w:ascii="Times New Roman" w:hAnsi="宋体" w:hint="eastAsia"/>
                <w:b/>
                <w:sz w:val="24"/>
                <w:szCs w:val="24"/>
              </w:rPr>
              <w:t>总平面布置</w:t>
            </w:r>
          </w:p>
          <w:p w:rsidR="004133F7" w:rsidRDefault="004133F7" w:rsidP="004133F7">
            <w:pPr>
              <w:widowControl/>
              <w:spacing w:line="360" w:lineRule="auto"/>
              <w:ind w:firstLineChars="200" w:firstLine="31680"/>
              <w:rPr>
                <w:rFonts w:ascii="Times New Roman" w:hAnsi="宋体"/>
                <w:sz w:val="24"/>
                <w:szCs w:val="24"/>
              </w:rPr>
            </w:pPr>
            <w:r>
              <w:rPr>
                <w:rFonts w:ascii="Times New Roman" w:hAnsi="宋体" w:hint="eastAsia"/>
                <w:sz w:val="24"/>
                <w:szCs w:val="24"/>
              </w:rPr>
              <w:t>进场道路连接西面村道连通</w:t>
            </w:r>
            <w:r>
              <w:rPr>
                <w:rFonts w:ascii="Times New Roman" w:hAnsi="宋体"/>
                <w:sz w:val="24"/>
                <w:szCs w:val="24"/>
              </w:rPr>
              <w:t>S219</w:t>
            </w:r>
            <w:r>
              <w:rPr>
                <w:rFonts w:ascii="Times New Roman" w:hAnsi="宋体" w:hint="eastAsia"/>
                <w:sz w:val="24"/>
                <w:szCs w:val="24"/>
              </w:rPr>
              <w:t>，入口处为办公生活楼，生产区位于项目西部，自北向南分别为豆腐车间、卤制车间、包装消毒车间、成品仓库。锅炉房位于包装消毒车间东侧，沉淀厌氧池位于场地东侧</w:t>
            </w:r>
            <w:r>
              <w:rPr>
                <w:rFonts w:ascii="Times New Roman" w:hAnsi="宋体"/>
                <w:sz w:val="24"/>
                <w:szCs w:val="24"/>
              </w:rPr>
              <w:t>30m</w:t>
            </w:r>
            <w:r>
              <w:rPr>
                <w:rFonts w:ascii="Times New Roman" w:hAnsi="宋体" w:hint="eastAsia"/>
                <w:sz w:val="24"/>
                <w:szCs w:val="24"/>
              </w:rPr>
              <w:t>处，氧化塘位于场地东侧</w:t>
            </w:r>
            <w:r>
              <w:rPr>
                <w:rFonts w:ascii="Times New Roman" w:hAnsi="宋体"/>
                <w:sz w:val="24"/>
                <w:szCs w:val="24"/>
              </w:rPr>
              <w:t>70m</w:t>
            </w:r>
            <w:r>
              <w:rPr>
                <w:rFonts w:ascii="Times New Roman" w:hAnsi="宋体" w:hint="eastAsia"/>
                <w:sz w:val="24"/>
                <w:szCs w:val="24"/>
              </w:rPr>
              <w:t>处。场地中部为已硬化的空地。具体平面布置见附图</w:t>
            </w:r>
            <w:r>
              <w:rPr>
                <w:rFonts w:ascii="Times New Roman" w:hAnsi="宋体"/>
                <w:sz w:val="24"/>
                <w:szCs w:val="24"/>
              </w:rPr>
              <w:t>2</w:t>
            </w:r>
            <w:r>
              <w:rPr>
                <w:rFonts w:ascii="Times New Roman" w:hAnsi="宋体" w:hint="eastAsia"/>
                <w:sz w:val="24"/>
                <w:szCs w:val="24"/>
              </w:rPr>
              <w:t>。</w:t>
            </w:r>
          </w:p>
          <w:p w:rsidR="004133F7" w:rsidRDefault="004133F7" w:rsidP="004133F7">
            <w:pPr>
              <w:widowControl/>
              <w:spacing w:line="360" w:lineRule="auto"/>
              <w:ind w:firstLineChars="200" w:firstLine="31680"/>
              <w:jc w:val="left"/>
              <w:rPr>
                <w:rFonts w:ascii="Times New Roman" w:hAnsi="宋体"/>
                <w:b/>
                <w:sz w:val="24"/>
                <w:szCs w:val="24"/>
              </w:rPr>
            </w:pPr>
            <w:r>
              <w:rPr>
                <w:rFonts w:ascii="Times New Roman" w:hAnsi="宋体" w:hint="eastAsia"/>
                <w:b/>
                <w:sz w:val="24"/>
                <w:szCs w:val="24"/>
              </w:rPr>
              <w:t>（</w:t>
            </w:r>
            <w:r>
              <w:rPr>
                <w:rFonts w:ascii="Times New Roman" w:hAnsi="宋体"/>
                <w:b/>
                <w:sz w:val="24"/>
                <w:szCs w:val="24"/>
              </w:rPr>
              <w:t>4</w:t>
            </w:r>
            <w:r>
              <w:rPr>
                <w:rFonts w:ascii="Times New Roman" w:hAnsi="宋体" w:hint="eastAsia"/>
                <w:b/>
                <w:sz w:val="24"/>
                <w:szCs w:val="24"/>
              </w:rPr>
              <w:t>）项目产品规模及方案</w:t>
            </w:r>
          </w:p>
          <w:p w:rsidR="004133F7" w:rsidRDefault="004133F7" w:rsidP="004133F7">
            <w:pPr>
              <w:widowControl/>
              <w:spacing w:line="360" w:lineRule="auto"/>
              <w:ind w:firstLineChars="200" w:firstLine="31680"/>
              <w:jc w:val="left"/>
              <w:rPr>
                <w:rFonts w:ascii="Times New Roman" w:hAnsi="Times New Roman"/>
                <w:b/>
                <w:sz w:val="24"/>
              </w:rPr>
            </w:pPr>
            <w:r>
              <w:rPr>
                <w:rFonts w:ascii="Times New Roman" w:hAnsi="Times New Roman" w:hint="eastAsia"/>
                <w:sz w:val="24"/>
              </w:rPr>
              <w:t>项目运行后预计年加工卤豆腐</w:t>
            </w:r>
            <w:r>
              <w:rPr>
                <w:rFonts w:ascii="Times New Roman" w:hAnsi="Times New Roman"/>
                <w:sz w:val="24"/>
              </w:rPr>
              <w:t>100t</w:t>
            </w:r>
            <w:r>
              <w:rPr>
                <w:rFonts w:ascii="Times New Roman" w:hAnsi="Times New Roman" w:hint="eastAsia"/>
                <w:sz w:val="24"/>
              </w:rPr>
              <w:t>，其产品方案见表</w:t>
            </w:r>
            <w:r>
              <w:rPr>
                <w:rFonts w:ascii="Times New Roman" w:hAnsi="Times New Roman"/>
                <w:sz w:val="24"/>
              </w:rPr>
              <w:t>1-2</w:t>
            </w:r>
            <w:r>
              <w:rPr>
                <w:rFonts w:ascii="Times New Roman" w:hAnsi="Times New Roman" w:hint="eastAsia"/>
                <w:sz w:val="24"/>
              </w:rPr>
              <w:t>。</w:t>
            </w:r>
          </w:p>
          <w:p w:rsidR="004133F7" w:rsidRDefault="004133F7">
            <w:pPr>
              <w:widowControl/>
              <w:jc w:val="center"/>
              <w:rPr>
                <w:rFonts w:ascii="Times New Roman" w:hAnsi="Times New Roman"/>
                <w:b/>
                <w:sz w:val="24"/>
              </w:rPr>
            </w:pPr>
            <w:r>
              <w:rPr>
                <w:rFonts w:ascii="Times New Roman" w:hAnsi="Times New Roman" w:hint="eastAsia"/>
                <w:b/>
                <w:sz w:val="24"/>
              </w:rPr>
              <w:t>表</w:t>
            </w:r>
            <w:r>
              <w:rPr>
                <w:rFonts w:ascii="Times New Roman" w:hAnsi="Times New Roman"/>
                <w:b/>
                <w:sz w:val="24"/>
              </w:rPr>
              <w:t xml:space="preserve">1-2  </w:t>
            </w:r>
            <w:r>
              <w:rPr>
                <w:rFonts w:ascii="Times New Roman" w:hAnsi="Times New Roman" w:hint="eastAsia"/>
                <w:b/>
                <w:sz w:val="24"/>
              </w:rPr>
              <w:t>产品规格方案</w:t>
            </w:r>
          </w:p>
          <w:tbl>
            <w:tblPr>
              <w:tblW w:w="855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799"/>
              <w:gridCol w:w="2627"/>
              <w:gridCol w:w="3047"/>
              <w:gridCol w:w="2085"/>
            </w:tblGrid>
            <w:tr w:rsidR="004133F7">
              <w:trPr>
                <w:trHeight w:val="454"/>
                <w:jc w:val="center"/>
              </w:trPr>
              <w:tc>
                <w:tcPr>
                  <w:tcW w:w="799" w:type="dxa"/>
                  <w:tcBorders>
                    <w:top w:val="single" w:sz="12"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序</w:t>
                  </w:r>
                  <w:r>
                    <w:rPr>
                      <w:rFonts w:ascii="Times New Roman" w:hAnsi="Times New Roman"/>
                    </w:rPr>
                    <w:t xml:space="preserve"> </w:t>
                  </w:r>
                  <w:r>
                    <w:rPr>
                      <w:rFonts w:ascii="Times New Roman" w:hAnsi="Times New Roman" w:hint="eastAsia"/>
                    </w:rPr>
                    <w:t>号</w:t>
                  </w:r>
                </w:p>
              </w:tc>
              <w:tc>
                <w:tcPr>
                  <w:tcW w:w="2627" w:type="dxa"/>
                  <w:tcBorders>
                    <w:top w:val="single" w:sz="12"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产品名称</w:t>
                  </w:r>
                </w:p>
              </w:tc>
              <w:tc>
                <w:tcPr>
                  <w:tcW w:w="3047" w:type="dxa"/>
                  <w:tcBorders>
                    <w:top w:val="single" w:sz="12"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规</w:t>
                  </w:r>
                  <w:r>
                    <w:rPr>
                      <w:rFonts w:ascii="Times New Roman" w:hAnsi="Times New Roman"/>
                    </w:rPr>
                    <w:t xml:space="preserve"> </w:t>
                  </w:r>
                  <w:r>
                    <w:rPr>
                      <w:rFonts w:ascii="Times New Roman" w:hAnsi="Times New Roman" w:hint="eastAsia"/>
                    </w:rPr>
                    <w:t>格</w:t>
                  </w:r>
                </w:p>
              </w:tc>
              <w:tc>
                <w:tcPr>
                  <w:tcW w:w="2085" w:type="dxa"/>
                  <w:tcBorders>
                    <w:top w:val="single" w:sz="12" w:space="0" w:color="auto"/>
                    <w:left w:val="single" w:sz="4" w:space="0" w:color="auto"/>
                    <w:bottom w:val="single" w:sz="4" w:space="0" w:color="auto"/>
                  </w:tcBorders>
                  <w:vAlign w:val="center"/>
                </w:tcPr>
                <w:p w:rsidR="004133F7" w:rsidRDefault="004133F7">
                  <w:pPr>
                    <w:jc w:val="center"/>
                    <w:rPr>
                      <w:rFonts w:ascii="Times New Roman" w:hAnsi="Times New Roman"/>
                    </w:rPr>
                  </w:pPr>
                  <w:bookmarkStart w:id="2" w:name="_Toc495569362"/>
                  <w:r>
                    <w:rPr>
                      <w:rFonts w:ascii="Times New Roman" w:hAnsi="Times New Roman" w:hint="eastAsia"/>
                    </w:rPr>
                    <w:t>产能（</w:t>
                  </w:r>
                  <w:r>
                    <w:rPr>
                      <w:rFonts w:ascii="Times New Roman" w:hAnsi="Times New Roman"/>
                    </w:rPr>
                    <w:t>t/a</w:t>
                  </w:r>
                  <w:r>
                    <w:rPr>
                      <w:rFonts w:ascii="Times New Roman" w:hAnsi="Times New Roman" w:hint="eastAsia"/>
                    </w:rPr>
                    <w:t>）</w:t>
                  </w:r>
                  <w:bookmarkEnd w:id="2"/>
                </w:p>
              </w:tc>
            </w:tr>
            <w:tr w:rsidR="004133F7">
              <w:trPr>
                <w:trHeight w:val="454"/>
                <w:jc w:val="center"/>
              </w:trPr>
              <w:tc>
                <w:tcPr>
                  <w:tcW w:w="799"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1</w:t>
                  </w:r>
                </w:p>
              </w:tc>
              <w:tc>
                <w:tcPr>
                  <w:tcW w:w="2627"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卤豆腐</w:t>
                  </w:r>
                </w:p>
              </w:tc>
              <w:tc>
                <w:tcPr>
                  <w:tcW w:w="3047"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 xml:space="preserve">1cm×3cm×10cm  </w:t>
                  </w:r>
                  <w:r>
                    <w:rPr>
                      <w:rFonts w:ascii="Times New Roman" w:hAnsi="Times New Roman" w:hint="eastAsia"/>
                    </w:rPr>
                    <w:t>矩形</w:t>
                  </w:r>
                </w:p>
              </w:tc>
              <w:tc>
                <w:tcPr>
                  <w:tcW w:w="2085"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Times New Roman"/>
                    </w:rPr>
                  </w:pPr>
                  <w:bookmarkStart w:id="3" w:name="_Toc495569363"/>
                  <w:r>
                    <w:rPr>
                      <w:rFonts w:ascii="Times New Roman" w:hAnsi="Times New Roman"/>
                    </w:rPr>
                    <w:t>100</w:t>
                  </w:r>
                  <w:bookmarkEnd w:id="3"/>
                </w:p>
              </w:tc>
            </w:tr>
            <w:tr w:rsidR="004133F7">
              <w:trPr>
                <w:trHeight w:val="90"/>
                <w:jc w:val="center"/>
              </w:trPr>
              <w:tc>
                <w:tcPr>
                  <w:tcW w:w="8558" w:type="dxa"/>
                  <w:gridSpan w:val="4"/>
                  <w:tcBorders>
                    <w:top w:val="single" w:sz="4" w:space="0" w:color="auto"/>
                    <w:bottom w:val="single" w:sz="12" w:space="0" w:color="auto"/>
                  </w:tcBorders>
                  <w:vAlign w:val="center"/>
                </w:tcPr>
                <w:p w:rsidR="004133F7" w:rsidRDefault="004133F7">
                  <w:pPr>
                    <w:widowControl/>
                    <w:jc w:val="left"/>
                    <w:rPr>
                      <w:rFonts w:ascii="Times New Roman" w:hAnsi="Times New Roman"/>
                    </w:rPr>
                  </w:pPr>
                  <w:r>
                    <w:rPr>
                      <w:rFonts w:ascii="Times New Roman" w:hAnsi="宋体" w:hint="eastAsia"/>
                      <w:szCs w:val="21"/>
                    </w:rPr>
                    <w:t>项目产品须满足《食品安全国家标准</w:t>
                  </w:r>
                  <w:r>
                    <w:rPr>
                      <w:rFonts w:ascii="Times New Roman" w:hAnsi="宋体"/>
                      <w:szCs w:val="21"/>
                    </w:rPr>
                    <w:t xml:space="preserve"> </w:t>
                  </w:r>
                  <w:r>
                    <w:rPr>
                      <w:rFonts w:ascii="Times New Roman" w:hAnsi="宋体" w:hint="eastAsia"/>
                      <w:szCs w:val="21"/>
                    </w:rPr>
                    <w:t>豆制品》（</w:t>
                  </w:r>
                  <w:r>
                    <w:rPr>
                      <w:rFonts w:ascii="Times New Roman" w:hAnsi="宋体"/>
                      <w:szCs w:val="21"/>
                    </w:rPr>
                    <w:t>GB2712-2014</w:t>
                  </w:r>
                  <w:r>
                    <w:rPr>
                      <w:rFonts w:ascii="Times New Roman" w:hAnsi="宋体" w:hint="eastAsia"/>
                      <w:szCs w:val="21"/>
                    </w:rPr>
                    <w:t>）中相关标准要求。</w:t>
                  </w:r>
                </w:p>
              </w:tc>
            </w:tr>
          </w:tbl>
          <w:p w:rsidR="004133F7" w:rsidRDefault="004133F7" w:rsidP="004133F7">
            <w:pPr>
              <w:widowControl/>
              <w:spacing w:line="360" w:lineRule="auto"/>
              <w:ind w:firstLineChars="200" w:firstLine="31680"/>
              <w:jc w:val="left"/>
              <w:rPr>
                <w:rFonts w:ascii="Times New Roman" w:hAnsi="Times New Roman"/>
                <w:b/>
                <w:sz w:val="24"/>
                <w:szCs w:val="24"/>
              </w:rPr>
            </w:pPr>
            <w:r>
              <w:rPr>
                <w:rFonts w:ascii="Times New Roman" w:hAnsi="宋体" w:hint="eastAsia"/>
                <w:b/>
                <w:sz w:val="24"/>
                <w:szCs w:val="24"/>
              </w:rPr>
              <w:t>（</w:t>
            </w:r>
            <w:r>
              <w:rPr>
                <w:rFonts w:ascii="Times New Roman" w:hAnsi="Times New Roman"/>
                <w:b/>
                <w:sz w:val="24"/>
                <w:szCs w:val="24"/>
              </w:rPr>
              <w:t>5</w:t>
            </w:r>
            <w:r>
              <w:rPr>
                <w:rFonts w:ascii="Times New Roman" w:hAnsi="宋体" w:hint="eastAsia"/>
                <w:b/>
                <w:sz w:val="24"/>
                <w:szCs w:val="24"/>
              </w:rPr>
              <w:t>）项目投资情况</w:t>
            </w:r>
          </w:p>
          <w:p w:rsidR="004133F7" w:rsidRDefault="004133F7" w:rsidP="004133F7">
            <w:pPr>
              <w:widowControl/>
              <w:spacing w:line="360" w:lineRule="auto"/>
              <w:ind w:firstLineChars="200" w:firstLine="31680"/>
              <w:jc w:val="left"/>
              <w:rPr>
                <w:rFonts w:ascii="Times New Roman" w:hAnsi="宋体"/>
                <w:b/>
                <w:sz w:val="24"/>
                <w:szCs w:val="24"/>
              </w:rPr>
            </w:pPr>
            <w:r>
              <w:rPr>
                <w:rFonts w:ascii="Times New Roman" w:hAnsi="宋体" w:hint="eastAsia"/>
                <w:sz w:val="24"/>
                <w:szCs w:val="24"/>
              </w:rPr>
              <w:t>项目总投资</w:t>
            </w:r>
            <w:r>
              <w:rPr>
                <w:rFonts w:ascii="Times New Roman" w:hAnsi="Times New Roman"/>
                <w:sz w:val="24"/>
                <w:szCs w:val="24"/>
              </w:rPr>
              <w:t>300</w:t>
            </w:r>
            <w:r>
              <w:rPr>
                <w:rFonts w:ascii="Times New Roman" w:hAnsi="宋体" w:hint="eastAsia"/>
                <w:sz w:val="24"/>
                <w:szCs w:val="24"/>
              </w:rPr>
              <w:t>万元，资金来源于建设单位自筹，项目投资构成见表</w:t>
            </w:r>
            <w:r>
              <w:rPr>
                <w:rFonts w:ascii="Times New Roman" w:hAnsi="Times New Roman"/>
                <w:sz w:val="24"/>
                <w:szCs w:val="24"/>
              </w:rPr>
              <w:t>1-3</w:t>
            </w:r>
            <w:r>
              <w:rPr>
                <w:rFonts w:ascii="Times New Roman" w:hAnsi="宋体" w:hint="eastAsia"/>
                <w:sz w:val="24"/>
                <w:szCs w:val="24"/>
              </w:rPr>
              <w:t>。环保投资</w:t>
            </w:r>
            <w:r>
              <w:rPr>
                <w:rFonts w:ascii="Times New Roman" w:hAnsi="宋体"/>
                <w:sz w:val="24"/>
                <w:szCs w:val="24"/>
              </w:rPr>
              <w:t>30</w:t>
            </w:r>
            <w:r>
              <w:rPr>
                <w:rFonts w:ascii="Times New Roman" w:hAnsi="宋体" w:hint="eastAsia"/>
                <w:sz w:val="24"/>
                <w:szCs w:val="24"/>
              </w:rPr>
              <w:t>万元，占总投资的</w:t>
            </w:r>
            <w:r>
              <w:rPr>
                <w:rFonts w:ascii="Times New Roman" w:hAnsi="宋体"/>
                <w:sz w:val="24"/>
                <w:szCs w:val="24"/>
              </w:rPr>
              <w:t>10%</w:t>
            </w:r>
            <w:r>
              <w:rPr>
                <w:rFonts w:ascii="Times New Roman" w:hAnsi="宋体" w:hint="eastAsia"/>
                <w:sz w:val="24"/>
                <w:szCs w:val="24"/>
              </w:rPr>
              <w:t>，具体内容见表</w:t>
            </w:r>
            <w:r>
              <w:rPr>
                <w:rFonts w:ascii="Times New Roman" w:hAnsi="Times New Roman"/>
                <w:sz w:val="24"/>
                <w:szCs w:val="24"/>
              </w:rPr>
              <w:t>1-4</w:t>
            </w:r>
            <w:r>
              <w:rPr>
                <w:rFonts w:ascii="Times New Roman" w:hAnsi="宋体" w:hint="eastAsia"/>
                <w:sz w:val="24"/>
                <w:szCs w:val="24"/>
              </w:rPr>
              <w:t>。</w:t>
            </w:r>
          </w:p>
          <w:p w:rsidR="004133F7" w:rsidRDefault="004133F7">
            <w:pPr>
              <w:widowControl/>
              <w:jc w:val="center"/>
              <w:rPr>
                <w:rFonts w:ascii="Times New Roman" w:hAnsi="Times New Roman"/>
                <w:b/>
                <w:sz w:val="24"/>
                <w:szCs w:val="24"/>
              </w:rPr>
            </w:pPr>
            <w:r>
              <w:rPr>
                <w:rFonts w:ascii="Times New Roman" w:hAnsi="宋体" w:hint="eastAsia"/>
                <w:b/>
                <w:sz w:val="24"/>
                <w:szCs w:val="24"/>
              </w:rPr>
              <w:t>表</w:t>
            </w:r>
            <w:r>
              <w:rPr>
                <w:rFonts w:ascii="Times New Roman" w:hAnsi="Times New Roman"/>
                <w:b/>
                <w:sz w:val="24"/>
                <w:szCs w:val="24"/>
              </w:rPr>
              <w:t xml:space="preserve">1-3  </w:t>
            </w:r>
            <w:r>
              <w:rPr>
                <w:rFonts w:ascii="Times New Roman" w:hAnsi="宋体" w:hint="eastAsia"/>
                <w:b/>
                <w:sz w:val="24"/>
                <w:szCs w:val="24"/>
              </w:rPr>
              <w:t>投资具体构成</w:t>
            </w:r>
          </w:p>
          <w:tbl>
            <w:tblPr>
              <w:tblW w:w="8558" w:type="dxa"/>
              <w:tblBorders>
                <w:top w:val="single" w:sz="12" w:space="0" w:color="auto"/>
                <w:bottom w:val="single" w:sz="12" w:space="0" w:color="auto"/>
                <w:insideH w:val="single" w:sz="6" w:space="0" w:color="auto"/>
                <w:insideV w:val="single" w:sz="6" w:space="0" w:color="auto"/>
              </w:tblBorders>
              <w:tblLayout w:type="fixed"/>
              <w:tblLook w:val="00A0"/>
            </w:tblPr>
            <w:tblGrid>
              <w:gridCol w:w="1768"/>
              <w:gridCol w:w="3389"/>
              <w:gridCol w:w="3401"/>
            </w:tblGrid>
            <w:tr w:rsidR="004133F7">
              <w:trPr>
                <w:trHeight w:val="164"/>
              </w:trPr>
              <w:tc>
                <w:tcPr>
                  <w:tcW w:w="1768" w:type="dxa"/>
                  <w:tcBorders>
                    <w:top w:val="single" w:sz="12" w:space="0" w:color="auto"/>
                    <w:bottom w:val="single" w:sz="6" w:space="0" w:color="auto"/>
                    <w:right w:val="single" w:sz="6" w:space="0" w:color="auto"/>
                  </w:tcBorders>
                  <w:vAlign w:val="center"/>
                </w:tcPr>
                <w:p w:rsidR="004133F7" w:rsidRDefault="004133F7">
                  <w:pPr>
                    <w:autoSpaceDE w:val="0"/>
                    <w:autoSpaceDN w:val="0"/>
                    <w:adjustRightInd w:val="0"/>
                    <w:jc w:val="center"/>
                    <w:rPr>
                      <w:rFonts w:ascii="Times New Roman" w:hAnsi="Times New Roman"/>
                      <w:b/>
                      <w:szCs w:val="21"/>
                    </w:rPr>
                  </w:pPr>
                  <w:r>
                    <w:rPr>
                      <w:rFonts w:ascii="Times New Roman" w:hAnsi="宋体" w:hint="eastAsia"/>
                      <w:b/>
                      <w:szCs w:val="21"/>
                    </w:rPr>
                    <w:t>序</w:t>
                  </w:r>
                  <w:r>
                    <w:rPr>
                      <w:rFonts w:ascii="Times New Roman" w:hAnsi="Times New Roman"/>
                      <w:b/>
                      <w:szCs w:val="21"/>
                    </w:rPr>
                    <w:t xml:space="preserve"> </w:t>
                  </w:r>
                  <w:r>
                    <w:rPr>
                      <w:rFonts w:ascii="Times New Roman" w:hAnsi="宋体" w:hint="eastAsia"/>
                      <w:b/>
                      <w:szCs w:val="21"/>
                    </w:rPr>
                    <w:t>号</w:t>
                  </w:r>
                </w:p>
              </w:tc>
              <w:tc>
                <w:tcPr>
                  <w:tcW w:w="3389" w:type="dxa"/>
                  <w:tcBorders>
                    <w:top w:val="single" w:sz="12" w:space="0" w:color="auto"/>
                    <w:left w:val="single" w:sz="6" w:space="0" w:color="auto"/>
                    <w:bottom w:val="single" w:sz="6" w:space="0" w:color="auto"/>
                    <w:right w:val="single" w:sz="6" w:space="0" w:color="auto"/>
                  </w:tcBorders>
                  <w:vAlign w:val="center"/>
                </w:tcPr>
                <w:p w:rsidR="004133F7" w:rsidRDefault="004133F7">
                  <w:pPr>
                    <w:autoSpaceDE w:val="0"/>
                    <w:autoSpaceDN w:val="0"/>
                    <w:adjustRightInd w:val="0"/>
                    <w:jc w:val="center"/>
                    <w:rPr>
                      <w:rFonts w:ascii="Times New Roman" w:hAnsi="Times New Roman"/>
                      <w:b/>
                      <w:szCs w:val="21"/>
                    </w:rPr>
                  </w:pPr>
                  <w:r>
                    <w:rPr>
                      <w:rFonts w:ascii="Times New Roman" w:hAnsi="宋体" w:hint="eastAsia"/>
                      <w:b/>
                      <w:szCs w:val="21"/>
                    </w:rPr>
                    <w:t>项目名称</w:t>
                  </w:r>
                </w:p>
              </w:tc>
              <w:tc>
                <w:tcPr>
                  <w:tcW w:w="3401" w:type="dxa"/>
                  <w:tcBorders>
                    <w:top w:val="single" w:sz="12" w:space="0" w:color="auto"/>
                    <w:left w:val="single" w:sz="6" w:space="0" w:color="auto"/>
                    <w:bottom w:val="single" w:sz="6" w:space="0" w:color="auto"/>
                  </w:tcBorders>
                  <w:vAlign w:val="center"/>
                </w:tcPr>
                <w:p w:rsidR="004133F7" w:rsidRDefault="004133F7">
                  <w:pPr>
                    <w:autoSpaceDE w:val="0"/>
                    <w:autoSpaceDN w:val="0"/>
                    <w:adjustRightInd w:val="0"/>
                    <w:jc w:val="center"/>
                    <w:rPr>
                      <w:rFonts w:ascii="Times New Roman" w:hAnsi="Times New Roman"/>
                      <w:b/>
                      <w:szCs w:val="21"/>
                    </w:rPr>
                  </w:pPr>
                  <w:r>
                    <w:rPr>
                      <w:rFonts w:ascii="Times New Roman" w:hAnsi="宋体" w:hint="eastAsia"/>
                      <w:b/>
                      <w:szCs w:val="21"/>
                    </w:rPr>
                    <w:t>投资金额（万元）</w:t>
                  </w:r>
                </w:p>
              </w:tc>
            </w:tr>
            <w:tr w:rsidR="004133F7">
              <w:trPr>
                <w:trHeight w:val="90"/>
              </w:trPr>
              <w:tc>
                <w:tcPr>
                  <w:tcW w:w="1768" w:type="dxa"/>
                  <w:tcBorders>
                    <w:top w:val="single" w:sz="6" w:space="0" w:color="auto"/>
                    <w:bottom w:val="single" w:sz="6" w:space="0" w:color="auto"/>
                    <w:right w:val="single" w:sz="6" w:space="0" w:color="auto"/>
                  </w:tcBorders>
                  <w:vAlign w:val="center"/>
                </w:tcPr>
                <w:p w:rsidR="004133F7" w:rsidRDefault="004133F7">
                  <w:pPr>
                    <w:autoSpaceDE w:val="0"/>
                    <w:autoSpaceDN w:val="0"/>
                    <w:adjustRightInd w:val="0"/>
                    <w:jc w:val="center"/>
                    <w:rPr>
                      <w:rFonts w:ascii="Times New Roman" w:hAnsi="Times New Roman"/>
                      <w:szCs w:val="21"/>
                    </w:rPr>
                  </w:pPr>
                  <w:r>
                    <w:rPr>
                      <w:rFonts w:ascii="Times New Roman" w:hAnsi="Times New Roman"/>
                      <w:szCs w:val="21"/>
                    </w:rPr>
                    <w:t>1</w:t>
                  </w:r>
                </w:p>
              </w:tc>
              <w:tc>
                <w:tcPr>
                  <w:tcW w:w="3389" w:type="dxa"/>
                  <w:tcBorders>
                    <w:top w:val="single" w:sz="6" w:space="0" w:color="auto"/>
                    <w:left w:val="single" w:sz="6" w:space="0" w:color="auto"/>
                    <w:bottom w:val="single" w:sz="6" w:space="0" w:color="auto"/>
                    <w:right w:val="single" w:sz="6" w:space="0" w:color="auto"/>
                  </w:tcBorders>
                  <w:vAlign w:val="center"/>
                </w:tcPr>
                <w:p w:rsidR="004133F7" w:rsidRDefault="004133F7">
                  <w:pPr>
                    <w:autoSpaceDE w:val="0"/>
                    <w:autoSpaceDN w:val="0"/>
                    <w:adjustRightInd w:val="0"/>
                    <w:jc w:val="center"/>
                    <w:rPr>
                      <w:rFonts w:ascii="Times New Roman" w:hAnsi="Times New Roman"/>
                      <w:szCs w:val="21"/>
                    </w:rPr>
                  </w:pPr>
                  <w:r>
                    <w:rPr>
                      <w:rFonts w:ascii="Times New Roman" w:hAnsi="宋体" w:hint="eastAsia"/>
                      <w:szCs w:val="21"/>
                    </w:rPr>
                    <w:t>场地租赁</w:t>
                  </w:r>
                </w:p>
              </w:tc>
              <w:tc>
                <w:tcPr>
                  <w:tcW w:w="3401" w:type="dxa"/>
                  <w:tcBorders>
                    <w:top w:val="single" w:sz="6" w:space="0" w:color="auto"/>
                    <w:left w:val="single" w:sz="6" w:space="0" w:color="auto"/>
                    <w:bottom w:val="single" w:sz="6" w:space="0" w:color="auto"/>
                  </w:tcBorders>
                  <w:vAlign w:val="center"/>
                </w:tcPr>
                <w:p w:rsidR="004133F7" w:rsidRDefault="004133F7">
                  <w:pPr>
                    <w:autoSpaceDE w:val="0"/>
                    <w:autoSpaceDN w:val="0"/>
                    <w:adjustRightInd w:val="0"/>
                    <w:jc w:val="center"/>
                    <w:rPr>
                      <w:rFonts w:ascii="Times New Roman" w:hAnsi="Times New Roman"/>
                      <w:szCs w:val="21"/>
                    </w:rPr>
                  </w:pPr>
                  <w:r>
                    <w:rPr>
                      <w:rFonts w:ascii="Times New Roman" w:hAnsi="Times New Roman"/>
                      <w:szCs w:val="21"/>
                    </w:rPr>
                    <w:t>40</w:t>
                  </w:r>
                </w:p>
              </w:tc>
            </w:tr>
            <w:tr w:rsidR="004133F7">
              <w:trPr>
                <w:trHeight w:val="90"/>
              </w:trPr>
              <w:tc>
                <w:tcPr>
                  <w:tcW w:w="1768" w:type="dxa"/>
                  <w:tcBorders>
                    <w:top w:val="single" w:sz="6" w:space="0" w:color="auto"/>
                    <w:bottom w:val="single" w:sz="6" w:space="0" w:color="auto"/>
                    <w:right w:val="single" w:sz="6" w:space="0" w:color="auto"/>
                  </w:tcBorders>
                  <w:vAlign w:val="center"/>
                </w:tcPr>
                <w:p w:rsidR="004133F7" w:rsidRDefault="004133F7">
                  <w:pPr>
                    <w:autoSpaceDE w:val="0"/>
                    <w:autoSpaceDN w:val="0"/>
                    <w:adjustRightInd w:val="0"/>
                    <w:jc w:val="center"/>
                    <w:rPr>
                      <w:rFonts w:ascii="Times New Roman" w:hAnsi="Times New Roman"/>
                      <w:szCs w:val="21"/>
                    </w:rPr>
                  </w:pPr>
                  <w:r>
                    <w:rPr>
                      <w:rFonts w:ascii="Times New Roman" w:hAnsi="Times New Roman"/>
                      <w:szCs w:val="21"/>
                    </w:rPr>
                    <w:t>2</w:t>
                  </w:r>
                </w:p>
              </w:tc>
              <w:tc>
                <w:tcPr>
                  <w:tcW w:w="3389" w:type="dxa"/>
                  <w:tcBorders>
                    <w:top w:val="single" w:sz="6" w:space="0" w:color="auto"/>
                    <w:left w:val="single" w:sz="6" w:space="0" w:color="auto"/>
                    <w:bottom w:val="single" w:sz="6" w:space="0" w:color="auto"/>
                    <w:right w:val="single" w:sz="6" w:space="0" w:color="auto"/>
                  </w:tcBorders>
                  <w:vAlign w:val="center"/>
                </w:tcPr>
                <w:p w:rsidR="004133F7" w:rsidRDefault="004133F7">
                  <w:pPr>
                    <w:autoSpaceDE w:val="0"/>
                    <w:autoSpaceDN w:val="0"/>
                    <w:adjustRightInd w:val="0"/>
                    <w:jc w:val="center"/>
                    <w:rPr>
                      <w:rFonts w:ascii="Times New Roman" w:hAnsi="Times New Roman"/>
                      <w:szCs w:val="21"/>
                    </w:rPr>
                  </w:pPr>
                  <w:r>
                    <w:rPr>
                      <w:rFonts w:ascii="Times New Roman" w:hAnsi="宋体" w:hint="eastAsia"/>
                      <w:szCs w:val="21"/>
                    </w:rPr>
                    <w:t>设备购置安装费</w:t>
                  </w:r>
                </w:p>
              </w:tc>
              <w:tc>
                <w:tcPr>
                  <w:tcW w:w="3401" w:type="dxa"/>
                  <w:tcBorders>
                    <w:top w:val="single" w:sz="6" w:space="0" w:color="auto"/>
                    <w:left w:val="single" w:sz="6" w:space="0" w:color="auto"/>
                    <w:bottom w:val="single" w:sz="6" w:space="0" w:color="auto"/>
                  </w:tcBorders>
                  <w:vAlign w:val="center"/>
                </w:tcPr>
                <w:p w:rsidR="004133F7" w:rsidRDefault="004133F7">
                  <w:pPr>
                    <w:autoSpaceDE w:val="0"/>
                    <w:autoSpaceDN w:val="0"/>
                    <w:adjustRightInd w:val="0"/>
                    <w:jc w:val="center"/>
                    <w:rPr>
                      <w:rFonts w:ascii="Times New Roman" w:hAnsi="Times New Roman"/>
                      <w:szCs w:val="21"/>
                    </w:rPr>
                  </w:pPr>
                  <w:r>
                    <w:rPr>
                      <w:rFonts w:ascii="Times New Roman" w:hAnsi="Times New Roman"/>
                      <w:szCs w:val="21"/>
                    </w:rPr>
                    <w:t>200</w:t>
                  </w:r>
                </w:p>
              </w:tc>
            </w:tr>
            <w:tr w:rsidR="004133F7">
              <w:trPr>
                <w:trHeight w:val="90"/>
              </w:trPr>
              <w:tc>
                <w:tcPr>
                  <w:tcW w:w="1768" w:type="dxa"/>
                  <w:tcBorders>
                    <w:top w:val="single" w:sz="6" w:space="0" w:color="auto"/>
                    <w:bottom w:val="single" w:sz="6" w:space="0" w:color="auto"/>
                    <w:right w:val="single" w:sz="6" w:space="0" w:color="auto"/>
                  </w:tcBorders>
                  <w:vAlign w:val="center"/>
                </w:tcPr>
                <w:p w:rsidR="004133F7" w:rsidRDefault="004133F7">
                  <w:pPr>
                    <w:autoSpaceDE w:val="0"/>
                    <w:autoSpaceDN w:val="0"/>
                    <w:adjustRightInd w:val="0"/>
                    <w:jc w:val="center"/>
                    <w:rPr>
                      <w:rFonts w:ascii="Times New Roman" w:hAnsi="Times New Roman"/>
                      <w:szCs w:val="21"/>
                    </w:rPr>
                  </w:pPr>
                  <w:r>
                    <w:rPr>
                      <w:rFonts w:ascii="Times New Roman" w:hAnsi="Times New Roman"/>
                      <w:szCs w:val="21"/>
                    </w:rPr>
                    <w:t>3</w:t>
                  </w:r>
                </w:p>
              </w:tc>
              <w:tc>
                <w:tcPr>
                  <w:tcW w:w="3389" w:type="dxa"/>
                  <w:tcBorders>
                    <w:top w:val="single" w:sz="6" w:space="0" w:color="auto"/>
                    <w:left w:val="single" w:sz="6" w:space="0" w:color="auto"/>
                    <w:bottom w:val="single" w:sz="6" w:space="0" w:color="auto"/>
                    <w:right w:val="single" w:sz="6" w:space="0" w:color="auto"/>
                  </w:tcBorders>
                  <w:vAlign w:val="center"/>
                </w:tcPr>
                <w:p w:rsidR="004133F7" w:rsidRDefault="004133F7">
                  <w:pPr>
                    <w:autoSpaceDE w:val="0"/>
                    <w:autoSpaceDN w:val="0"/>
                    <w:adjustRightInd w:val="0"/>
                    <w:jc w:val="center"/>
                    <w:rPr>
                      <w:rFonts w:ascii="Times New Roman" w:hAnsi="Times New Roman"/>
                      <w:szCs w:val="21"/>
                    </w:rPr>
                  </w:pPr>
                  <w:r>
                    <w:rPr>
                      <w:rFonts w:ascii="Times New Roman" w:hAnsi="宋体" w:hint="eastAsia"/>
                      <w:szCs w:val="21"/>
                    </w:rPr>
                    <w:t>环保投资</w:t>
                  </w:r>
                </w:p>
              </w:tc>
              <w:tc>
                <w:tcPr>
                  <w:tcW w:w="3401" w:type="dxa"/>
                  <w:tcBorders>
                    <w:top w:val="single" w:sz="6" w:space="0" w:color="auto"/>
                    <w:left w:val="single" w:sz="6" w:space="0" w:color="auto"/>
                    <w:bottom w:val="single" w:sz="6" w:space="0" w:color="auto"/>
                  </w:tcBorders>
                  <w:vAlign w:val="center"/>
                </w:tcPr>
                <w:p w:rsidR="004133F7" w:rsidRDefault="004133F7">
                  <w:pPr>
                    <w:autoSpaceDE w:val="0"/>
                    <w:autoSpaceDN w:val="0"/>
                    <w:adjustRightInd w:val="0"/>
                    <w:jc w:val="center"/>
                    <w:rPr>
                      <w:rFonts w:ascii="Times New Roman" w:hAnsi="Times New Roman"/>
                      <w:szCs w:val="21"/>
                    </w:rPr>
                  </w:pPr>
                  <w:r>
                    <w:rPr>
                      <w:rFonts w:ascii="Times New Roman" w:hAnsi="Times New Roman"/>
                      <w:szCs w:val="21"/>
                    </w:rPr>
                    <w:t>30</w:t>
                  </w:r>
                </w:p>
              </w:tc>
            </w:tr>
            <w:tr w:rsidR="004133F7">
              <w:trPr>
                <w:trHeight w:val="90"/>
              </w:trPr>
              <w:tc>
                <w:tcPr>
                  <w:tcW w:w="1768" w:type="dxa"/>
                  <w:tcBorders>
                    <w:top w:val="single" w:sz="6" w:space="0" w:color="auto"/>
                    <w:bottom w:val="single" w:sz="6" w:space="0" w:color="auto"/>
                    <w:right w:val="single" w:sz="6" w:space="0" w:color="auto"/>
                  </w:tcBorders>
                  <w:vAlign w:val="center"/>
                </w:tcPr>
                <w:p w:rsidR="004133F7" w:rsidRDefault="004133F7">
                  <w:pPr>
                    <w:autoSpaceDE w:val="0"/>
                    <w:autoSpaceDN w:val="0"/>
                    <w:adjustRightInd w:val="0"/>
                    <w:jc w:val="center"/>
                    <w:rPr>
                      <w:rFonts w:ascii="Times New Roman" w:hAnsi="Times New Roman"/>
                      <w:szCs w:val="21"/>
                    </w:rPr>
                  </w:pPr>
                  <w:r>
                    <w:rPr>
                      <w:rFonts w:ascii="Times New Roman" w:hAnsi="Times New Roman"/>
                      <w:szCs w:val="21"/>
                    </w:rPr>
                    <w:t>4</w:t>
                  </w:r>
                </w:p>
              </w:tc>
              <w:tc>
                <w:tcPr>
                  <w:tcW w:w="3389" w:type="dxa"/>
                  <w:tcBorders>
                    <w:top w:val="single" w:sz="6" w:space="0" w:color="auto"/>
                    <w:left w:val="single" w:sz="6" w:space="0" w:color="auto"/>
                    <w:bottom w:val="single" w:sz="6" w:space="0" w:color="auto"/>
                    <w:right w:val="single" w:sz="6" w:space="0" w:color="auto"/>
                  </w:tcBorders>
                  <w:vAlign w:val="center"/>
                </w:tcPr>
                <w:p w:rsidR="004133F7" w:rsidRDefault="004133F7">
                  <w:pPr>
                    <w:autoSpaceDE w:val="0"/>
                    <w:autoSpaceDN w:val="0"/>
                    <w:adjustRightInd w:val="0"/>
                    <w:jc w:val="center"/>
                    <w:rPr>
                      <w:rFonts w:ascii="Times New Roman" w:hAnsi="Times New Roman"/>
                      <w:szCs w:val="21"/>
                    </w:rPr>
                  </w:pPr>
                  <w:r>
                    <w:rPr>
                      <w:rFonts w:ascii="Times New Roman" w:hAnsi="宋体" w:hint="eastAsia"/>
                      <w:szCs w:val="21"/>
                    </w:rPr>
                    <w:t>流动资金</w:t>
                  </w:r>
                </w:p>
              </w:tc>
              <w:tc>
                <w:tcPr>
                  <w:tcW w:w="3401" w:type="dxa"/>
                  <w:tcBorders>
                    <w:top w:val="single" w:sz="6" w:space="0" w:color="auto"/>
                    <w:left w:val="single" w:sz="6" w:space="0" w:color="auto"/>
                    <w:bottom w:val="single" w:sz="6" w:space="0" w:color="auto"/>
                  </w:tcBorders>
                  <w:vAlign w:val="center"/>
                </w:tcPr>
                <w:p w:rsidR="004133F7" w:rsidRDefault="004133F7">
                  <w:pPr>
                    <w:autoSpaceDE w:val="0"/>
                    <w:autoSpaceDN w:val="0"/>
                    <w:adjustRightInd w:val="0"/>
                    <w:jc w:val="center"/>
                    <w:rPr>
                      <w:rFonts w:ascii="Times New Roman" w:hAnsi="Times New Roman"/>
                      <w:szCs w:val="21"/>
                    </w:rPr>
                  </w:pPr>
                  <w:r>
                    <w:rPr>
                      <w:rFonts w:ascii="Times New Roman" w:hAnsi="Times New Roman"/>
                      <w:szCs w:val="21"/>
                    </w:rPr>
                    <w:t>30</w:t>
                  </w:r>
                </w:p>
              </w:tc>
            </w:tr>
            <w:tr w:rsidR="004133F7">
              <w:trPr>
                <w:trHeight w:val="90"/>
              </w:trPr>
              <w:tc>
                <w:tcPr>
                  <w:tcW w:w="1768" w:type="dxa"/>
                  <w:tcBorders>
                    <w:top w:val="single" w:sz="6" w:space="0" w:color="auto"/>
                    <w:bottom w:val="single" w:sz="12" w:space="0" w:color="auto"/>
                    <w:right w:val="single" w:sz="6" w:space="0" w:color="auto"/>
                  </w:tcBorders>
                  <w:vAlign w:val="center"/>
                </w:tcPr>
                <w:p w:rsidR="004133F7" w:rsidRDefault="004133F7">
                  <w:pPr>
                    <w:autoSpaceDE w:val="0"/>
                    <w:autoSpaceDN w:val="0"/>
                    <w:adjustRightInd w:val="0"/>
                    <w:jc w:val="center"/>
                    <w:rPr>
                      <w:rFonts w:ascii="Times New Roman" w:hAnsi="Times New Roman"/>
                      <w:szCs w:val="21"/>
                    </w:rPr>
                  </w:pPr>
                  <w:r>
                    <w:rPr>
                      <w:rFonts w:ascii="Times New Roman" w:hAnsi="Times New Roman"/>
                      <w:szCs w:val="21"/>
                    </w:rPr>
                    <w:t>5</w:t>
                  </w:r>
                </w:p>
              </w:tc>
              <w:tc>
                <w:tcPr>
                  <w:tcW w:w="3389" w:type="dxa"/>
                  <w:tcBorders>
                    <w:top w:val="single" w:sz="6" w:space="0" w:color="auto"/>
                    <w:left w:val="single" w:sz="6" w:space="0" w:color="auto"/>
                    <w:bottom w:val="single" w:sz="12" w:space="0" w:color="auto"/>
                    <w:right w:val="single" w:sz="6" w:space="0" w:color="auto"/>
                  </w:tcBorders>
                  <w:vAlign w:val="center"/>
                </w:tcPr>
                <w:p w:rsidR="004133F7" w:rsidRDefault="004133F7">
                  <w:pPr>
                    <w:autoSpaceDE w:val="0"/>
                    <w:autoSpaceDN w:val="0"/>
                    <w:adjustRightInd w:val="0"/>
                    <w:jc w:val="center"/>
                    <w:rPr>
                      <w:rFonts w:ascii="Times New Roman" w:hAnsi="Times New Roman"/>
                      <w:szCs w:val="21"/>
                    </w:rPr>
                  </w:pPr>
                  <w:r>
                    <w:rPr>
                      <w:rFonts w:ascii="Times New Roman" w:hAnsi="宋体" w:hint="eastAsia"/>
                      <w:szCs w:val="21"/>
                    </w:rPr>
                    <w:t>合</w:t>
                  </w:r>
                  <w:r>
                    <w:rPr>
                      <w:rFonts w:ascii="Times New Roman" w:hAnsi="Times New Roman"/>
                      <w:szCs w:val="21"/>
                    </w:rPr>
                    <w:t xml:space="preserve"> </w:t>
                  </w:r>
                  <w:r>
                    <w:rPr>
                      <w:rFonts w:ascii="Times New Roman" w:hAnsi="宋体" w:hint="eastAsia"/>
                      <w:szCs w:val="21"/>
                    </w:rPr>
                    <w:t>计</w:t>
                  </w:r>
                </w:p>
              </w:tc>
              <w:tc>
                <w:tcPr>
                  <w:tcW w:w="3401" w:type="dxa"/>
                  <w:tcBorders>
                    <w:top w:val="single" w:sz="6" w:space="0" w:color="auto"/>
                    <w:left w:val="single" w:sz="6" w:space="0" w:color="auto"/>
                    <w:bottom w:val="single" w:sz="12" w:space="0" w:color="auto"/>
                  </w:tcBorders>
                  <w:vAlign w:val="center"/>
                </w:tcPr>
                <w:p w:rsidR="004133F7" w:rsidRDefault="004133F7">
                  <w:pPr>
                    <w:autoSpaceDE w:val="0"/>
                    <w:autoSpaceDN w:val="0"/>
                    <w:adjustRightInd w:val="0"/>
                    <w:jc w:val="center"/>
                    <w:rPr>
                      <w:rFonts w:ascii="Times New Roman" w:hAnsi="Times New Roman"/>
                      <w:szCs w:val="21"/>
                    </w:rPr>
                  </w:pPr>
                  <w:r>
                    <w:rPr>
                      <w:rFonts w:ascii="Times New Roman" w:hAnsi="Times New Roman"/>
                      <w:szCs w:val="21"/>
                    </w:rPr>
                    <w:t>300</w:t>
                  </w:r>
                </w:p>
              </w:tc>
            </w:tr>
          </w:tbl>
          <w:p w:rsidR="004133F7" w:rsidRDefault="004133F7">
            <w:pPr>
              <w:widowControl/>
              <w:jc w:val="center"/>
              <w:rPr>
                <w:rFonts w:ascii="Times New Roman" w:hAnsi="Times New Roman"/>
                <w:b/>
                <w:sz w:val="24"/>
                <w:szCs w:val="24"/>
              </w:rPr>
            </w:pPr>
            <w:r>
              <w:rPr>
                <w:rFonts w:ascii="Times New Roman" w:hAnsi="宋体" w:hint="eastAsia"/>
                <w:b/>
                <w:sz w:val="24"/>
                <w:szCs w:val="24"/>
              </w:rPr>
              <w:t>表</w:t>
            </w:r>
            <w:r>
              <w:rPr>
                <w:rFonts w:ascii="Times New Roman" w:hAnsi="Times New Roman"/>
                <w:b/>
                <w:sz w:val="24"/>
                <w:szCs w:val="24"/>
              </w:rPr>
              <w:t xml:space="preserve">1-4  </w:t>
            </w:r>
            <w:r>
              <w:rPr>
                <w:rFonts w:ascii="Times New Roman" w:hAnsi="宋体" w:hint="eastAsia"/>
                <w:b/>
                <w:sz w:val="24"/>
                <w:szCs w:val="24"/>
              </w:rPr>
              <w:t>环保投资内容</w:t>
            </w:r>
          </w:p>
          <w:tbl>
            <w:tblPr>
              <w:tblW w:w="8558" w:type="dxa"/>
              <w:tblBorders>
                <w:top w:val="single" w:sz="12" w:space="0" w:color="auto"/>
                <w:bottom w:val="single" w:sz="12" w:space="0" w:color="auto"/>
                <w:insideH w:val="single" w:sz="4" w:space="0" w:color="auto"/>
                <w:insideV w:val="single" w:sz="4" w:space="0" w:color="auto"/>
              </w:tblBorders>
              <w:tblLayout w:type="fixed"/>
              <w:tblLook w:val="00A0"/>
            </w:tblPr>
            <w:tblGrid>
              <w:gridCol w:w="818"/>
              <w:gridCol w:w="1572"/>
              <w:gridCol w:w="5073"/>
              <w:gridCol w:w="1095"/>
            </w:tblGrid>
            <w:tr w:rsidR="004133F7">
              <w:trPr>
                <w:trHeight w:val="90"/>
              </w:trPr>
              <w:tc>
                <w:tcPr>
                  <w:tcW w:w="818" w:type="dxa"/>
                  <w:tcBorders>
                    <w:top w:val="single" w:sz="12"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宋体" w:hint="eastAsia"/>
                      <w:b/>
                      <w:szCs w:val="21"/>
                    </w:rPr>
                    <w:t>序号</w:t>
                  </w:r>
                </w:p>
              </w:tc>
              <w:tc>
                <w:tcPr>
                  <w:tcW w:w="1572" w:type="dxa"/>
                  <w:tcBorders>
                    <w:top w:val="single" w:sz="12"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宋体" w:hint="eastAsia"/>
                      <w:b/>
                      <w:szCs w:val="21"/>
                    </w:rPr>
                    <w:t>污染类型</w:t>
                  </w:r>
                </w:p>
              </w:tc>
              <w:tc>
                <w:tcPr>
                  <w:tcW w:w="5073" w:type="dxa"/>
                  <w:tcBorders>
                    <w:top w:val="single" w:sz="12"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宋体" w:hint="eastAsia"/>
                      <w:b/>
                      <w:szCs w:val="21"/>
                    </w:rPr>
                    <w:t>防治措施</w:t>
                  </w:r>
                </w:p>
              </w:tc>
              <w:tc>
                <w:tcPr>
                  <w:tcW w:w="1095" w:type="dxa"/>
                  <w:tcBorders>
                    <w:top w:val="single" w:sz="12"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宋体" w:hint="eastAsia"/>
                      <w:b/>
                      <w:szCs w:val="21"/>
                    </w:rPr>
                    <w:t>预计投资</w:t>
                  </w:r>
                </w:p>
              </w:tc>
            </w:tr>
            <w:tr w:rsidR="004133F7">
              <w:trPr>
                <w:trHeight w:val="90"/>
              </w:trPr>
              <w:tc>
                <w:tcPr>
                  <w:tcW w:w="818" w:type="dxa"/>
                  <w:vMerge w:val="restart"/>
                  <w:tcBorders>
                    <w:top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1</w:t>
                  </w:r>
                </w:p>
              </w:tc>
              <w:tc>
                <w:tcPr>
                  <w:tcW w:w="1572" w:type="dxa"/>
                  <w:tcBorders>
                    <w:top w:val="single" w:sz="4" w:space="0" w:color="auto"/>
                    <w:left w:val="single" w:sz="4" w:space="0" w:color="auto"/>
                    <w:bottom w:val="single" w:sz="4" w:space="0" w:color="auto"/>
                    <w:right w:val="single" w:sz="4" w:space="0" w:color="auto"/>
                  </w:tcBorders>
                  <w:vAlign w:val="center"/>
                </w:tcPr>
                <w:p w:rsidR="004133F7" w:rsidRDefault="004133F7" w:rsidP="004133F7">
                  <w:pPr>
                    <w:adjustRightInd w:val="0"/>
                    <w:snapToGrid w:val="0"/>
                    <w:ind w:rightChars="-94" w:right="31680"/>
                    <w:jc w:val="center"/>
                    <w:rPr>
                      <w:rFonts w:ascii="Times New Roman" w:hAnsi="Times New Roman"/>
                      <w:szCs w:val="21"/>
                    </w:rPr>
                  </w:pPr>
                  <w:r>
                    <w:rPr>
                      <w:rFonts w:ascii="Times New Roman" w:hAnsi="Times New Roman" w:hint="eastAsia"/>
                      <w:szCs w:val="21"/>
                    </w:rPr>
                    <w:t>生产废水</w:t>
                  </w:r>
                </w:p>
              </w:tc>
              <w:tc>
                <w:tcPr>
                  <w:tcW w:w="5073"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宋体" w:hint="eastAsia"/>
                      <w:szCs w:val="21"/>
                    </w:rPr>
                    <w:t>沼气池</w:t>
                  </w:r>
                  <w:r>
                    <w:rPr>
                      <w:rFonts w:ascii="Times New Roman" w:hAnsi="宋体"/>
                      <w:szCs w:val="21"/>
                    </w:rPr>
                    <w:t>+</w:t>
                  </w:r>
                  <w:r>
                    <w:rPr>
                      <w:rFonts w:ascii="Times New Roman" w:hAnsi="宋体" w:hint="eastAsia"/>
                      <w:szCs w:val="21"/>
                    </w:rPr>
                    <w:t>三级沉淀池</w:t>
                  </w:r>
                  <w:r>
                    <w:rPr>
                      <w:rFonts w:ascii="Times New Roman" w:hAnsi="宋体"/>
                      <w:szCs w:val="21"/>
                    </w:rPr>
                    <w:t>+</w:t>
                  </w:r>
                  <w:r>
                    <w:rPr>
                      <w:rFonts w:ascii="Times New Roman" w:hAnsi="宋体" w:hint="eastAsia"/>
                      <w:szCs w:val="21"/>
                    </w:rPr>
                    <w:t>氧化塘</w:t>
                  </w:r>
                </w:p>
              </w:tc>
              <w:tc>
                <w:tcPr>
                  <w:tcW w:w="1095" w:type="dxa"/>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14</w:t>
                  </w:r>
                </w:p>
              </w:tc>
            </w:tr>
            <w:tr w:rsidR="004133F7">
              <w:trPr>
                <w:trHeight w:val="90"/>
              </w:trPr>
              <w:tc>
                <w:tcPr>
                  <w:tcW w:w="818" w:type="dxa"/>
                  <w:vMerge/>
                  <w:tcBorders>
                    <w:top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4133F7" w:rsidRDefault="004133F7" w:rsidP="004133F7">
                  <w:pPr>
                    <w:adjustRightInd w:val="0"/>
                    <w:snapToGrid w:val="0"/>
                    <w:ind w:rightChars="-94" w:right="31680"/>
                    <w:jc w:val="center"/>
                    <w:rPr>
                      <w:rFonts w:ascii="Times New Roman" w:hAnsi="Times New Roman"/>
                      <w:szCs w:val="21"/>
                    </w:rPr>
                  </w:pPr>
                  <w:r>
                    <w:rPr>
                      <w:rFonts w:ascii="Times New Roman" w:hAnsi="Times New Roman" w:hint="eastAsia"/>
                      <w:szCs w:val="21"/>
                    </w:rPr>
                    <w:t>生活废水</w:t>
                  </w:r>
                </w:p>
              </w:tc>
              <w:tc>
                <w:tcPr>
                  <w:tcW w:w="5073"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宋体"/>
                      <w:szCs w:val="21"/>
                    </w:rPr>
                  </w:pPr>
                  <w:r>
                    <w:rPr>
                      <w:rFonts w:ascii="Times New Roman" w:hAnsi="宋体" w:hint="eastAsia"/>
                      <w:szCs w:val="21"/>
                    </w:rPr>
                    <w:t>化粪池、隔油池处理后与生产废水一同处置</w:t>
                  </w:r>
                </w:p>
              </w:tc>
              <w:tc>
                <w:tcPr>
                  <w:tcW w:w="1095" w:type="dxa"/>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2</w:t>
                  </w:r>
                </w:p>
              </w:tc>
            </w:tr>
            <w:tr w:rsidR="004133F7">
              <w:trPr>
                <w:trHeight w:val="93"/>
              </w:trPr>
              <w:tc>
                <w:tcPr>
                  <w:tcW w:w="818" w:type="dxa"/>
                  <w:vMerge w:val="restart"/>
                  <w:tcBorders>
                    <w:top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2</w:t>
                  </w:r>
                </w:p>
              </w:tc>
              <w:tc>
                <w:tcPr>
                  <w:tcW w:w="1572"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rsidP="004133F7">
                  <w:pPr>
                    <w:adjustRightInd w:val="0"/>
                    <w:snapToGrid w:val="0"/>
                    <w:ind w:rightChars="-94" w:right="31680"/>
                    <w:jc w:val="center"/>
                    <w:rPr>
                      <w:rFonts w:ascii="Times New Roman" w:hAnsi="宋体"/>
                      <w:szCs w:val="21"/>
                    </w:rPr>
                  </w:pPr>
                  <w:r>
                    <w:rPr>
                      <w:rFonts w:ascii="Times New Roman" w:hAnsi="宋体" w:hint="eastAsia"/>
                      <w:szCs w:val="21"/>
                    </w:rPr>
                    <w:t>废气</w:t>
                  </w:r>
                </w:p>
              </w:tc>
              <w:tc>
                <w:tcPr>
                  <w:tcW w:w="5073"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宋体"/>
                      <w:szCs w:val="21"/>
                    </w:rPr>
                  </w:pPr>
                  <w:r>
                    <w:rPr>
                      <w:rFonts w:ascii="Times New Roman" w:hAnsi="宋体" w:hint="eastAsia"/>
                      <w:szCs w:val="21"/>
                    </w:rPr>
                    <w:t>锅炉、烘干炉废气：水浴、布袋除尘器</w:t>
                  </w:r>
                  <w:r>
                    <w:rPr>
                      <w:rFonts w:ascii="Times New Roman" w:hAnsi="宋体"/>
                      <w:szCs w:val="21"/>
                    </w:rPr>
                    <w:t>+15m</w:t>
                  </w:r>
                  <w:r>
                    <w:rPr>
                      <w:rFonts w:ascii="Times New Roman" w:hAnsi="宋体" w:hint="eastAsia"/>
                      <w:szCs w:val="21"/>
                    </w:rPr>
                    <w:t>排气筒；</w:t>
                  </w:r>
                </w:p>
              </w:tc>
              <w:tc>
                <w:tcPr>
                  <w:tcW w:w="1095" w:type="dxa"/>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12</w:t>
                  </w:r>
                </w:p>
              </w:tc>
            </w:tr>
            <w:tr w:rsidR="004133F7">
              <w:trPr>
                <w:trHeight w:val="90"/>
              </w:trPr>
              <w:tc>
                <w:tcPr>
                  <w:tcW w:w="818" w:type="dxa"/>
                  <w:vMerge/>
                  <w:tcBorders>
                    <w:top w:val="single" w:sz="4" w:space="0" w:color="auto"/>
                    <w:bottom w:val="single" w:sz="4" w:space="0" w:color="auto"/>
                    <w:right w:val="single" w:sz="4" w:space="0" w:color="auto"/>
                  </w:tcBorders>
                  <w:vAlign w:val="center"/>
                </w:tcPr>
                <w:p w:rsidR="004133F7" w:rsidRDefault="004133F7">
                  <w:pPr>
                    <w:adjustRightInd w:val="0"/>
                    <w:snapToGrid w:val="0"/>
                    <w:jc w:val="center"/>
                  </w:pPr>
                </w:p>
              </w:tc>
              <w:tc>
                <w:tcPr>
                  <w:tcW w:w="1572" w:type="dxa"/>
                  <w:vMerge/>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pPr>
                </w:p>
              </w:tc>
              <w:tc>
                <w:tcPr>
                  <w:tcW w:w="5073"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宋体"/>
                      <w:szCs w:val="21"/>
                    </w:rPr>
                  </w:pPr>
                  <w:r>
                    <w:rPr>
                      <w:rFonts w:ascii="Times New Roman" w:hAnsi="宋体" w:hint="eastAsia"/>
                      <w:szCs w:val="21"/>
                    </w:rPr>
                    <w:t>食堂油烟：抽油烟机</w:t>
                  </w:r>
                </w:p>
              </w:tc>
              <w:tc>
                <w:tcPr>
                  <w:tcW w:w="1095" w:type="dxa"/>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宋体"/>
                      <w:szCs w:val="21"/>
                    </w:rPr>
                  </w:pPr>
                  <w:r>
                    <w:rPr>
                      <w:rFonts w:ascii="Times New Roman" w:hAnsi="宋体"/>
                      <w:szCs w:val="21"/>
                    </w:rPr>
                    <w:t>0.5</w:t>
                  </w:r>
                </w:p>
              </w:tc>
            </w:tr>
            <w:tr w:rsidR="004133F7">
              <w:trPr>
                <w:trHeight w:val="112"/>
              </w:trPr>
              <w:tc>
                <w:tcPr>
                  <w:tcW w:w="818" w:type="dxa"/>
                  <w:vMerge/>
                  <w:tcBorders>
                    <w:top w:val="single" w:sz="4" w:space="0" w:color="auto"/>
                    <w:bottom w:val="single" w:sz="4" w:space="0" w:color="auto"/>
                    <w:right w:val="single" w:sz="4" w:space="0" w:color="auto"/>
                  </w:tcBorders>
                  <w:vAlign w:val="center"/>
                </w:tcPr>
                <w:p w:rsidR="004133F7" w:rsidRDefault="004133F7">
                  <w:pPr>
                    <w:adjustRightInd w:val="0"/>
                    <w:snapToGrid w:val="0"/>
                    <w:jc w:val="center"/>
                  </w:pPr>
                </w:p>
              </w:tc>
              <w:tc>
                <w:tcPr>
                  <w:tcW w:w="1572" w:type="dxa"/>
                  <w:vMerge/>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pPr>
                </w:p>
              </w:tc>
              <w:tc>
                <w:tcPr>
                  <w:tcW w:w="5073"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宋体"/>
                      <w:szCs w:val="21"/>
                    </w:rPr>
                  </w:pPr>
                  <w:r>
                    <w:rPr>
                      <w:rFonts w:ascii="Times New Roman" w:hAnsi="宋体" w:hint="eastAsia"/>
                      <w:szCs w:val="21"/>
                    </w:rPr>
                    <w:t>车间通风：排气扇</w:t>
                  </w:r>
                </w:p>
              </w:tc>
              <w:tc>
                <w:tcPr>
                  <w:tcW w:w="1095" w:type="dxa"/>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宋体"/>
                      <w:szCs w:val="21"/>
                    </w:rPr>
                  </w:pPr>
                  <w:r>
                    <w:rPr>
                      <w:rFonts w:ascii="Times New Roman" w:hAnsi="宋体"/>
                      <w:szCs w:val="21"/>
                    </w:rPr>
                    <w:t>0.8</w:t>
                  </w:r>
                </w:p>
              </w:tc>
            </w:tr>
            <w:tr w:rsidR="004133F7">
              <w:trPr>
                <w:trHeight w:val="90"/>
              </w:trPr>
              <w:tc>
                <w:tcPr>
                  <w:tcW w:w="818" w:type="dxa"/>
                  <w:tcBorders>
                    <w:top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3</w:t>
                  </w:r>
                </w:p>
              </w:tc>
              <w:tc>
                <w:tcPr>
                  <w:tcW w:w="1572"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宋体"/>
                      <w:szCs w:val="21"/>
                    </w:rPr>
                    <w:t xml:space="preserve"> </w:t>
                  </w:r>
                  <w:r>
                    <w:rPr>
                      <w:rFonts w:ascii="Times New Roman" w:hAnsi="宋体" w:hint="eastAsia"/>
                      <w:szCs w:val="21"/>
                    </w:rPr>
                    <w:t>噪声</w:t>
                  </w:r>
                </w:p>
              </w:tc>
              <w:tc>
                <w:tcPr>
                  <w:tcW w:w="5073"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减振垫、隔声措施</w:t>
                  </w:r>
                </w:p>
              </w:tc>
              <w:tc>
                <w:tcPr>
                  <w:tcW w:w="1095" w:type="dxa"/>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0.5</w:t>
                  </w:r>
                </w:p>
              </w:tc>
            </w:tr>
            <w:tr w:rsidR="004133F7">
              <w:trPr>
                <w:trHeight w:val="90"/>
              </w:trPr>
              <w:tc>
                <w:tcPr>
                  <w:tcW w:w="818" w:type="dxa"/>
                  <w:tcBorders>
                    <w:top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4</w:t>
                  </w:r>
                </w:p>
              </w:tc>
              <w:tc>
                <w:tcPr>
                  <w:tcW w:w="1572"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宋体" w:hint="eastAsia"/>
                      <w:szCs w:val="21"/>
                    </w:rPr>
                    <w:t>固废</w:t>
                  </w:r>
                </w:p>
              </w:tc>
              <w:tc>
                <w:tcPr>
                  <w:tcW w:w="5073"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垃圾桶、一般固废暂存间</w:t>
                  </w:r>
                </w:p>
              </w:tc>
              <w:tc>
                <w:tcPr>
                  <w:tcW w:w="1095" w:type="dxa"/>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0.2</w:t>
                  </w:r>
                </w:p>
              </w:tc>
            </w:tr>
            <w:tr w:rsidR="004133F7">
              <w:trPr>
                <w:trHeight w:val="90"/>
              </w:trPr>
              <w:tc>
                <w:tcPr>
                  <w:tcW w:w="7463" w:type="dxa"/>
                  <w:gridSpan w:val="3"/>
                  <w:tcBorders>
                    <w:top w:val="single" w:sz="4" w:space="0" w:color="auto"/>
                    <w:bottom w:val="single" w:sz="12"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宋体" w:hint="eastAsia"/>
                      <w:szCs w:val="21"/>
                    </w:rPr>
                    <w:t>合计</w:t>
                  </w:r>
                </w:p>
              </w:tc>
              <w:tc>
                <w:tcPr>
                  <w:tcW w:w="1095" w:type="dxa"/>
                  <w:tcBorders>
                    <w:top w:val="single" w:sz="4" w:space="0" w:color="auto"/>
                    <w:left w:val="single" w:sz="4" w:space="0" w:color="auto"/>
                    <w:bottom w:val="single" w:sz="12"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30</w:t>
                  </w:r>
                </w:p>
              </w:tc>
            </w:tr>
          </w:tbl>
          <w:p w:rsidR="004133F7" w:rsidRDefault="004133F7" w:rsidP="004133F7">
            <w:pPr>
              <w:widowControl/>
              <w:spacing w:line="360" w:lineRule="auto"/>
              <w:ind w:firstLineChars="200" w:firstLine="31680"/>
              <w:jc w:val="left"/>
              <w:rPr>
                <w:rFonts w:ascii="Times New Roman" w:hAnsi="Times New Roman"/>
                <w:b/>
                <w:sz w:val="24"/>
                <w:szCs w:val="24"/>
              </w:rPr>
            </w:pPr>
            <w:r>
              <w:rPr>
                <w:rFonts w:ascii="Times New Roman" w:hAnsi="宋体" w:hint="eastAsia"/>
                <w:b/>
                <w:sz w:val="24"/>
                <w:szCs w:val="24"/>
              </w:rPr>
              <w:t>（</w:t>
            </w:r>
            <w:r>
              <w:rPr>
                <w:rFonts w:ascii="Times New Roman" w:hAnsi="Times New Roman"/>
                <w:b/>
                <w:sz w:val="24"/>
                <w:szCs w:val="24"/>
              </w:rPr>
              <w:t>6</w:t>
            </w:r>
            <w:r>
              <w:rPr>
                <w:rFonts w:ascii="Times New Roman" w:hAnsi="宋体" w:hint="eastAsia"/>
                <w:b/>
                <w:sz w:val="24"/>
                <w:szCs w:val="24"/>
              </w:rPr>
              <w:t>）项目主要设备及原辅材料消耗</w:t>
            </w:r>
          </w:p>
          <w:p w:rsidR="004133F7" w:rsidRDefault="004133F7" w:rsidP="004133F7">
            <w:pPr>
              <w:widowControl/>
              <w:spacing w:line="360" w:lineRule="auto"/>
              <w:ind w:firstLineChars="200" w:firstLine="31680"/>
              <w:jc w:val="left"/>
              <w:rPr>
                <w:rFonts w:ascii="Times New Roman" w:hAnsi="宋体"/>
                <w:sz w:val="24"/>
                <w:szCs w:val="24"/>
              </w:rPr>
            </w:pPr>
            <w:r>
              <w:rPr>
                <w:rFonts w:ascii="Times New Roman" w:hAnsi="宋体" w:hint="eastAsia"/>
                <w:sz w:val="24"/>
                <w:szCs w:val="24"/>
              </w:rPr>
              <w:t>项目主要设备见表</w:t>
            </w:r>
            <w:r>
              <w:rPr>
                <w:rFonts w:ascii="Times New Roman" w:hAnsi="Times New Roman"/>
                <w:sz w:val="24"/>
                <w:szCs w:val="24"/>
              </w:rPr>
              <w:t>1-5</w:t>
            </w:r>
            <w:r>
              <w:rPr>
                <w:rFonts w:ascii="Times New Roman" w:hAnsi="Times New Roman" w:hint="eastAsia"/>
                <w:sz w:val="24"/>
                <w:szCs w:val="24"/>
              </w:rPr>
              <w:t>，</w:t>
            </w:r>
            <w:r>
              <w:rPr>
                <w:rFonts w:ascii="Times New Roman" w:hAnsi="宋体" w:hint="eastAsia"/>
                <w:sz w:val="24"/>
                <w:szCs w:val="24"/>
              </w:rPr>
              <w:t>原辅材料消耗见表</w:t>
            </w:r>
            <w:r>
              <w:rPr>
                <w:rFonts w:ascii="Times New Roman" w:hAnsi="Times New Roman"/>
                <w:sz w:val="24"/>
                <w:szCs w:val="24"/>
              </w:rPr>
              <w:t>1-6</w:t>
            </w:r>
            <w:r>
              <w:rPr>
                <w:rFonts w:ascii="Times New Roman" w:hAnsi="宋体" w:hint="eastAsia"/>
                <w:sz w:val="24"/>
                <w:szCs w:val="24"/>
              </w:rPr>
              <w:t>。</w:t>
            </w:r>
          </w:p>
          <w:p w:rsidR="004133F7" w:rsidRDefault="004133F7">
            <w:pPr>
              <w:widowControl/>
              <w:jc w:val="center"/>
              <w:rPr>
                <w:rFonts w:ascii="Times New Roman" w:hAnsi="Times New Roman"/>
                <w:b/>
                <w:sz w:val="24"/>
                <w:szCs w:val="24"/>
              </w:rPr>
            </w:pPr>
            <w:r>
              <w:rPr>
                <w:rFonts w:ascii="Times New Roman" w:hAnsi="宋体" w:hint="eastAsia"/>
                <w:b/>
                <w:sz w:val="24"/>
                <w:szCs w:val="24"/>
              </w:rPr>
              <w:t>表</w:t>
            </w:r>
            <w:r>
              <w:rPr>
                <w:rFonts w:ascii="Times New Roman" w:hAnsi="Times New Roman"/>
                <w:b/>
                <w:sz w:val="24"/>
                <w:szCs w:val="24"/>
              </w:rPr>
              <w:t xml:space="preserve">1-5  </w:t>
            </w:r>
            <w:r>
              <w:rPr>
                <w:rFonts w:ascii="Times New Roman" w:hAnsi="宋体" w:hint="eastAsia"/>
                <w:b/>
                <w:sz w:val="24"/>
                <w:szCs w:val="24"/>
              </w:rPr>
              <w:t>项目主要设备一览表</w:t>
            </w:r>
          </w:p>
          <w:tbl>
            <w:tblPr>
              <w:tblW w:w="8558" w:type="dxa"/>
              <w:tblBorders>
                <w:top w:val="single" w:sz="12" w:space="0" w:color="auto"/>
                <w:bottom w:val="single" w:sz="12" w:space="0" w:color="auto"/>
                <w:insideH w:val="single" w:sz="4" w:space="0" w:color="auto"/>
                <w:insideV w:val="single" w:sz="4" w:space="0" w:color="auto"/>
              </w:tblBorders>
              <w:tblLayout w:type="fixed"/>
              <w:tblLook w:val="00A0"/>
            </w:tblPr>
            <w:tblGrid>
              <w:gridCol w:w="795"/>
              <w:gridCol w:w="2114"/>
              <w:gridCol w:w="1561"/>
              <w:gridCol w:w="1092"/>
              <w:gridCol w:w="825"/>
              <w:gridCol w:w="2171"/>
            </w:tblGrid>
            <w:tr w:rsidR="004133F7">
              <w:trPr>
                <w:trHeight w:val="90"/>
              </w:trPr>
              <w:tc>
                <w:tcPr>
                  <w:tcW w:w="795" w:type="dxa"/>
                  <w:tcBorders>
                    <w:top w:val="single" w:sz="12" w:space="0" w:color="auto"/>
                    <w:bottom w:val="single" w:sz="4" w:space="0" w:color="auto"/>
                    <w:right w:val="single" w:sz="4" w:space="0" w:color="auto"/>
                  </w:tcBorders>
                  <w:vAlign w:val="center"/>
                </w:tcPr>
                <w:p w:rsidR="004133F7" w:rsidRDefault="004133F7">
                  <w:pPr>
                    <w:jc w:val="center"/>
                    <w:rPr>
                      <w:rFonts w:ascii="Times New Roman" w:hAnsi="Times New Roman"/>
                      <w:b/>
                      <w:szCs w:val="21"/>
                    </w:rPr>
                  </w:pPr>
                  <w:r>
                    <w:rPr>
                      <w:rFonts w:ascii="Times New Roman" w:hAnsi="宋体" w:hint="eastAsia"/>
                      <w:b/>
                      <w:szCs w:val="21"/>
                    </w:rPr>
                    <w:t>序</w:t>
                  </w:r>
                  <w:r>
                    <w:rPr>
                      <w:rFonts w:ascii="Times New Roman" w:hAnsi="Times New Roman"/>
                      <w:b/>
                      <w:szCs w:val="21"/>
                    </w:rPr>
                    <w:t xml:space="preserve"> </w:t>
                  </w:r>
                  <w:r>
                    <w:rPr>
                      <w:rFonts w:ascii="Times New Roman" w:hAnsi="宋体" w:hint="eastAsia"/>
                      <w:b/>
                      <w:szCs w:val="21"/>
                    </w:rPr>
                    <w:t>号</w:t>
                  </w:r>
                </w:p>
              </w:tc>
              <w:tc>
                <w:tcPr>
                  <w:tcW w:w="2114" w:type="dxa"/>
                  <w:tcBorders>
                    <w:top w:val="single" w:sz="12"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
                      <w:szCs w:val="21"/>
                    </w:rPr>
                  </w:pPr>
                  <w:r>
                    <w:rPr>
                      <w:rFonts w:ascii="Times New Roman" w:hAnsi="宋体" w:hint="eastAsia"/>
                      <w:b/>
                      <w:szCs w:val="21"/>
                    </w:rPr>
                    <w:t>设备名称</w:t>
                  </w:r>
                </w:p>
              </w:tc>
              <w:tc>
                <w:tcPr>
                  <w:tcW w:w="1561" w:type="dxa"/>
                  <w:tcBorders>
                    <w:top w:val="single" w:sz="12"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
                      <w:szCs w:val="21"/>
                    </w:rPr>
                  </w:pPr>
                  <w:r>
                    <w:rPr>
                      <w:rFonts w:ascii="Times New Roman" w:hAnsi="宋体" w:hint="eastAsia"/>
                      <w:b/>
                      <w:szCs w:val="21"/>
                    </w:rPr>
                    <w:t>规格型号</w:t>
                  </w:r>
                </w:p>
              </w:tc>
              <w:tc>
                <w:tcPr>
                  <w:tcW w:w="1092" w:type="dxa"/>
                  <w:tcBorders>
                    <w:top w:val="single" w:sz="12"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
                      <w:szCs w:val="21"/>
                    </w:rPr>
                  </w:pPr>
                  <w:r>
                    <w:rPr>
                      <w:rFonts w:ascii="Times New Roman" w:hAnsi="宋体" w:hint="eastAsia"/>
                      <w:b/>
                      <w:szCs w:val="21"/>
                    </w:rPr>
                    <w:t>数量</w:t>
                  </w:r>
                </w:p>
              </w:tc>
              <w:tc>
                <w:tcPr>
                  <w:tcW w:w="825" w:type="dxa"/>
                  <w:tcBorders>
                    <w:top w:val="single" w:sz="12"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
                      <w:szCs w:val="21"/>
                    </w:rPr>
                  </w:pPr>
                  <w:r>
                    <w:rPr>
                      <w:rFonts w:ascii="Times New Roman" w:hAnsi="宋体" w:hint="eastAsia"/>
                      <w:b/>
                      <w:szCs w:val="21"/>
                    </w:rPr>
                    <w:t>单位</w:t>
                  </w:r>
                </w:p>
              </w:tc>
              <w:tc>
                <w:tcPr>
                  <w:tcW w:w="2171" w:type="dxa"/>
                  <w:tcBorders>
                    <w:top w:val="single" w:sz="12" w:space="0" w:color="auto"/>
                    <w:left w:val="single" w:sz="4" w:space="0" w:color="auto"/>
                    <w:bottom w:val="single" w:sz="4" w:space="0" w:color="auto"/>
                  </w:tcBorders>
                  <w:vAlign w:val="center"/>
                </w:tcPr>
                <w:p w:rsidR="004133F7" w:rsidRDefault="004133F7">
                  <w:pPr>
                    <w:jc w:val="center"/>
                    <w:rPr>
                      <w:rFonts w:ascii="Times New Roman" w:hAnsi="Times New Roman"/>
                      <w:b/>
                      <w:szCs w:val="21"/>
                    </w:rPr>
                  </w:pPr>
                  <w:r>
                    <w:rPr>
                      <w:rFonts w:ascii="Times New Roman" w:hAnsi="宋体" w:hint="eastAsia"/>
                      <w:b/>
                      <w:szCs w:val="21"/>
                    </w:rPr>
                    <w:t>备注</w:t>
                  </w:r>
                </w:p>
              </w:tc>
            </w:tr>
            <w:tr w:rsidR="004133F7">
              <w:trPr>
                <w:trHeight w:val="90"/>
              </w:trPr>
              <w:tc>
                <w:tcPr>
                  <w:tcW w:w="795"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1</w:t>
                  </w:r>
                </w:p>
              </w:tc>
              <w:tc>
                <w:tcPr>
                  <w:tcW w:w="2114"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宋体" w:hint="eastAsia"/>
                      <w:szCs w:val="21"/>
                    </w:rPr>
                    <w:t>大豆浸泡桶</w:t>
                  </w:r>
                </w:p>
              </w:tc>
              <w:tc>
                <w:tcPr>
                  <w:tcW w:w="1561"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w:t>
                  </w:r>
                </w:p>
              </w:tc>
              <w:tc>
                <w:tcPr>
                  <w:tcW w:w="1092"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4</w:t>
                  </w:r>
                </w:p>
              </w:tc>
              <w:tc>
                <w:tcPr>
                  <w:tcW w:w="82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宋体" w:hint="eastAsia"/>
                      <w:szCs w:val="21"/>
                    </w:rPr>
                    <w:t>个</w:t>
                  </w:r>
                </w:p>
              </w:tc>
              <w:tc>
                <w:tcPr>
                  <w:tcW w:w="2171"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Times New Roman"/>
                      <w:szCs w:val="21"/>
                    </w:rPr>
                  </w:pPr>
                  <w:r>
                    <w:rPr>
                      <w:rFonts w:ascii="Times New Roman" w:hAnsi="宋体" w:hint="eastAsia"/>
                      <w:szCs w:val="21"/>
                    </w:rPr>
                    <w:t>浸泡黄豆</w:t>
                  </w:r>
                </w:p>
              </w:tc>
            </w:tr>
            <w:tr w:rsidR="004133F7">
              <w:trPr>
                <w:trHeight w:val="90"/>
              </w:trPr>
              <w:tc>
                <w:tcPr>
                  <w:tcW w:w="795"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2</w:t>
                  </w:r>
                </w:p>
              </w:tc>
              <w:tc>
                <w:tcPr>
                  <w:tcW w:w="2114"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宋体" w:hint="eastAsia"/>
                      <w:szCs w:val="21"/>
                    </w:rPr>
                    <w:t>高速自动磨豆浆机</w:t>
                  </w:r>
                </w:p>
              </w:tc>
              <w:tc>
                <w:tcPr>
                  <w:tcW w:w="1561"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FM180</w:t>
                  </w:r>
                </w:p>
              </w:tc>
              <w:tc>
                <w:tcPr>
                  <w:tcW w:w="1092"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4</w:t>
                  </w:r>
                </w:p>
              </w:tc>
              <w:tc>
                <w:tcPr>
                  <w:tcW w:w="82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宋体" w:hint="eastAsia"/>
                      <w:szCs w:val="21"/>
                    </w:rPr>
                    <w:t>台</w:t>
                  </w:r>
                </w:p>
              </w:tc>
              <w:tc>
                <w:tcPr>
                  <w:tcW w:w="2171"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磨碎黄豆</w:t>
                  </w:r>
                </w:p>
              </w:tc>
            </w:tr>
            <w:tr w:rsidR="004133F7">
              <w:trPr>
                <w:trHeight w:val="90"/>
              </w:trPr>
              <w:tc>
                <w:tcPr>
                  <w:tcW w:w="795"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3</w:t>
                  </w:r>
                </w:p>
              </w:tc>
              <w:tc>
                <w:tcPr>
                  <w:tcW w:w="2114"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料桶</w:t>
                  </w:r>
                </w:p>
              </w:tc>
              <w:tc>
                <w:tcPr>
                  <w:tcW w:w="1561"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w:t>
                  </w:r>
                </w:p>
              </w:tc>
              <w:tc>
                <w:tcPr>
                  <w:tcW w:w="1092"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12</w:t>
                  </w:r>
                </w:p>
              </w:tc>
              <w:tc>
                <w:tcPr>
                  <w:tcW w:w="82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宋体" w:hint="eastAsia"/>
                      <w:szCs w:val="21"/>
                    </w:rPr>
                    <w:t>个</w:t>
                  </w:r>
                  <w:r>
                    <w:rPr>
                      <w:rFonts w:ascii="Times New Roman" w:hAnsi="宋体"/>
                      <w:szCs w:val="21"/>
                    </w:rPr>
                    <w:t xml:space="preserve"> </w:t>
                  </w:r>
                </w:p>
              </w:tc>
              <w:tc>
                <w:tcPr>
                  <w:tcW w:w="2171"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盛装原料、半成品</w:t>
                  </w:r>
                </w:p>
              </w:tc>
            </w:tr>
            <w:tr w:rsidR="004133F7">
              <w:trPr>
                <w:trHeight w:val="90"/>
              </w:trPr>
              <w:tc>
                <w:tcPr>
                  <w:tcW w:w="795"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4</w:t>
                  </w:r>
                </w:p>
              </w:tc>
              <w:tc>
                <w:tcPr>
                  <w:tcW w:w="2114"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压榨过滤设施</w:t>
                  </w:r>
                </w:p>
              </w:tc>
              <w:tc>
                <w:tcPr>
                  <w:tcW w:w="1561"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自制</w:t>
                  </w:r>
                </w:p>
              </w:tc>
              <w:tc>
                <w:tcPr>
                  <w:tcW w:w="1092"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4</w:t>
                  </w:r>
                </w:p>
              </w:tc>
              <w:tc>
                <w:tcPr>
                  <w:tcW w:w="82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套</w:t>
                  </w:r>
                </w:p>
              </w:tc>
              <w:tc>
                <w:tcPr>
                  <w:tcW w:w="2171"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宋体"/>
                      <w:szCs w:val="21"/>
                    </w:rPr>
                  </w:pPr>
                  <w:r>
                    <w:rPr>
                      <w:rFonts w:ascii="Times New Roman" w:hAnsi="Times New Roman" w:hint="eastAsia"/>
                      <w:szCs w:val="21"/>
                    </w:rPr>
                    <w:t>实现豆渣与豆浆分离</w:t>
                  </w:r>
                </w:p>
              </w:tc>
            </w:tr>
            <w:tr w:rsidR="004133F7">
              <w:trPr>
                <w:trHeight w:val="90"/>
              </w:trPr>
              <w:tc>
                <w:tcPr>
                  <w:tcW w:w="795"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5</w:t>
                  </w:r>
                </w:p>
              </w:tc>
              <w:tc>
                <w:tcPr>
                  <w:tcW w:w="2114"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煮浆锅</w:t>
                  </w:r>
                </w:p>
              </w:tc>
              <w:tc>
                <w:tcPr>
                  <w:tcW w:w="1561"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w:t>
                  </w:r>
                </w:p>
              </w:tc>
              <w:tc>
                <w:tcPr>
                  <w:tcW w:w="1092"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4</w:t>
                  </w:r>
                </w:p>
              </w:tc>
              <w:tc>
                <w:tcPr>
                  <w:tcW w:w="82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台</w:t>
                  </w:r>
                </w:p>
              </w:tc>
              <w:tc>
                <w:tcPr>
                  <w:tcW w:w="2171"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利用锅炉蒸汽加热</w:t>
                  </w:r>
                </w:p>
              </w:tc>
            </w:tr>
            <w:tr w:rsidR="004133F7">
              <w:trPr>
                <w:trHeight w:val="90"/>
              </w:trPr>
              <w:tc>
                <w:tcPr>
                  <w:tcW w:w="795"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6</w:t>
                  </w:r>
                </w:p>
              </w:tc>
              <w:tc>
                <w:tcPr>
                  <w:tcW w:w="2114"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搅拌器</w:t>
                  </w:r>
                </w:p>
              </w:tc>
              <w:tc>
                <w:tcPr>
                  <w:tcW w:w="1561"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w:t>
                  </w:r>
                </w:p>
              </w:tc>
              <w:tc>
                <w:tcPr>
                  <w:tcW w:w="1092"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4</w:t>
                  </w:r>
                </w:p>
              </w:tc>
              <w:tc>
                <w:tcPr>
                  <w:tcW w:w="82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台</w:t>
                  </w:r>
                </w:p>
              </w:tc>
              <w:tc>
                <w:tcPr>
                  <w:tcW w:w="2171"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充分混合豆浆</w:t>
                  </w:r>
                </w:p>
              </w:tc>
            </w:tr>
            <w:tr w:rsidR="004133F7">
              <w:trPr>
                <w:trHeight w:val="130"/>
              </w:trPr>
              <w:tc>
                <w:tcPr>
                  <w:tcW w:w="795"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7</w:t>
                  </w:r>
                </w:p>
              </w:tc>
              <w:tc>
                <w:tcPr>
                  <w:tcW w:w="2114"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模具盒</w:t>
                  </w:r>
                </w:p>
              </w:tc>
              <w:tc>
                <w:tcPr>
                  <w:tcW w:w="1561"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自制</w:t>
                  </w:r>
                </w:p>
              </w:tc>
              <w:tc>
                <w:tcPr>
                  <w:tcW w:w="1092"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32</w:t>
                  </w:r>
                </w:p>
              </w:tc>
              <w:tc>
                <w:tcPr>
                  <w:tcW w:w="82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个</w:t>
                  </w:r>
                </w:p>
              </w:tc>
              <w:tc>
                <w:tcPr>
                  <w:tcW w:w="2171"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用于压制豆腐</w:t>
                  </w:r>
                </w:p>
              </w:tc>
            </w:tr>
            <w:tr w:rsidR="004133F7">
              <w:trPr>
                <w:trHeight w:val="90"/>
              </w:trPr>
              <w:tc>
                <w:tcPr>
                  <w:tcW w:w="795"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8</w:t>
                  </w:r>
                </w:p>
              </w:tc>
              <w:tc>
                <w:tcPr>
                  <w:tcW w:w="2114"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卤锅</w:t>
                  </w:r>
                </w:p>
              </w:tc>
              <w:tc>
                <w:tcPr>
                  <w:tcW w:w="1561"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w:t>
                  </w:r>
                </w:p>
              </w:tc>
              <w:tc>
                <w:tcPr>
                  <w:tcW w:w="1092"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3</w:t>
                  </w:r>
                </w:p>
              </w:tc>
              <w:tc>
                <w:tcPr>
                  <w:tcW w:w="82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个</w:t>
                  </w:r>
                </w:p>
              </w:tc>
              <w:tc>
                <w:tcPr>
                  <w:tcW w:w="2171"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卤制豆腐干</w:t>
                  </w:r>
                </w:p>
              </w:tc>
            </w:tr>
            <w:tr w:rsidR="004133F7">
              <w:trPr>
                <w:trHeight w:val="90"/>
              </w:trPr>
              <w:tc>
                <w:tcPr>
                  <w:tcW w:w="795"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9</w:t>
                  </w:r>
                </w:p>
              </w:tc>
              <w:tc>
                <w:tcPr>
                  <w:tcW w:w="2114"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蒸汽锅炉</w:t>
                  </w:r>
                </w:p>
              </w:tc>
              <w:tc>
                <w:tcPr>
                  <w:tcW w:w="1561"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1t/h</w:t>
                  </w:r>
                </w:p>
              </w:tc>
              <w:tc>
                <w:tcPr>
                  <w:tcW w:w="1092"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1</w:t>
                  </w:r>
                </w:p>
              </w:tc>
              <w:tc>
                <w:tcPr>
                  <w:tcW w:w="82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个</w:t>
                  </w:r>
                </w:p>
              </w:tc>
              <w:tc>
                <w:tcPr>
                  <w:tcW w:w="2171"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为项目提供热源</w:t>
                  </w:r>
                </w:p>
              </w:tc>
            </w:tr>
            <w:tr w:rsidR="004133F7">
              <w:trPr>
                <w:trHeight w:val="90"/>
              </w:trPr>
              <w:tc>
                <w:tcPr>
                  <w:tcW w:w="795"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10</w:t>
                  </w:r>
                </w:p>
              </w:tc>
              <w:tc>
                <w:tcPr>
                  <w:tcW w:w="2114"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电子秤</w:t>
                  </w:r>
                </w:p>
              </w:tc>
              <w:tc>
                <w:tcPr>
                  <w:tcW w:w="1561"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w:t>
                  </w:r>
                </w:p>
              </w:tc>
              <w:tc>
                <w:tcPr>
                  <w:tcW w:w="1092"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1</w:t>
                  </w:r>
                </w:p>
              </w:tc>
              <w:tc>
                <w:tcPr>
                  <w:tcW w:w="82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宋体" w:hint="eastAsia"/>
                      <w:szCs w:val="21"/>
                    </w:rPr>
                    <w:t>台</w:t>
                  </w:r>
                </w:p>
              </w:tc>
              <w:tc>
                <w:tcPr>
                  <w:tcW w:w="2171"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Times New Roman"/>
                      <w:szCs w:val="21"/>
                    </w:rPr>
                  </w:pPr>
                  <w:r>
                    <w:rPr>
                      <w:rFonts w:ascii="Times New Roman" w:hAnsi="宋体" w:hint="eastAsia"/>
                      <w:szCs w:val="21"/>
                    </w:rPr>
                    <w:t>称取原料</w:t>
                  </w:r>
                </w:p>
              </w:tc>
            </w:tr>
            <w:tr w:rsidR="004133F7">
              <w:trPr>
                <w:trHeight w:val="90"/>
              </w:trPr>
              <w:tc>
                <w:tcPr>
                  <w:tcW w:w="795"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11</w:t>
                  </w:r>
                </w:p>
              </w:tc>
              <w:tc>
                <w:tcPr>
                  <w:tcW w:w="2114"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排气扇</w:t>
                  </w:r>
                </w:p>
              </w:tc>
              <w:tc>
                <w:tcPr>
                  <w:tcW w:w="1561"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w:t>
                  </w:r>
                </w:p>
              </w:tc>
              <w:tc>
                <w:tcPr>
                  <w:tcW w:w="1092"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8</w:t>
                  </w:r>
                </w:p>
              </w:tc>
              <w:tc>
                <w:tcPr>
                  <w:tcW w:w="82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台</w:t>
                  </w:r>
                </w:p>
              </w:tc>
              <w:tc>
                <w:tcPr>
                  <w:tcW w:w="2171"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车间通风排气</w:t>
                  </w:r>
                </w:p>
              </w:tc>
            </w:tr>
            <w:tr w:rsidR="004133F7">
              <w:trPr>
                <w:trHeight w:val="90"/>
              </w:trPr>
              <w:tc>
                <w:tcPr>
                  <w:tcW w:w="795" w:type="dxa"/>
                  <w:tcBorders>
                    <w:top w:val="single" w:sz="4" w:space="0" w:color="auto"/>
                    <w:bottom w:val="single" w:sz="12"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12</w:t>
                  </w:r>
                </w:p>
              </w:tc>
              <w:tc>
                <w:tcPr>
                  <w:tcW w:w="2114" w:type="dxa"/>
                  <w:tcBorders>
                    <w:top w:val="single" w:sz="4" w:space="0" w:color="auto"/>
                    <w:left w:val="single" w:sz="4" w:space="0" w:color="auto"/>
                    <w:bottom w:val="single" w:sz="12"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烘干炉</w:t>
                  </w:r>
                </w:p>
              </w:tc>
              <w:tc>
                <w:tcPr>
                  <w:tcW w:w="1561" w:type="dxa"/>
                  <w:tcBorders>
                    <w:top w:val="single" w:sz="4" w:space="0" w:color="auto"/>
                    <w:left w:val="single" w:sz="4" w:space="0" w:color="auto"/>
                    <w:bottom w:val="single" w:sz="12"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w:t>
                  </w:r>
                </w:p>
              </w:tc>
              <w:tc>
                <w:tcPr>
                  <w:tcW w:w="1092" w:type="dxa"/>
                  <w:tcBorders>
                    <w:top w:val="single" w:sz="4" w:space="0" w:color="auto"/>
                    <w:left w:val="single" w:sz="4" w:space="0" w:color="auto"/>
                    <w:bottom w:val="single" w:sz="12"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1</w:t>
                  </w:r>
                </w:p>
              </w:tc>
              <w:tc>
                <w:tcPr>
                  <w:tcW w:w="825" w:type="dxa"/>
                  <w:tcBorders>
                    <w:top w:val="single" w:sz="4" w:space="0" w:color="auto"/>
                    <w:left w:val="single" w:sz="4" w:space="0" w:color="auto"/>
                    <w:bottom w:val="single" w:sz="12" w:space="0" w:color="auto"/>
                    <w:right w:val="single" w:sz="4" w:space="0" w:color="auto"/>
                  </w:tcBorders>
                  <w:vAlign w:val="center"/>
                </w:tcPr>
                <w:p w:rsidR="004133F7" w:rsidRDefault="004133F7">
                  <w:pPr>
                    <w:jc w:val="center"/>
                    <w:rPr>
                      <w:rFonts w:ascii="Times New Roman" w:hAnsi="宋体"/>
                      <w:szCs w:val="21"/>
                    </w:rPr>
                  </w:pPr>
                  <w:r>
                    <w:rPr>
                      <w:rFonts w:ascii="Times New Roman" w:hAnsi="宋体" w:hint="eastAsia"/>
                      <w:szCs w:val="21"/>
                    </w:rPr>
                    <w:t>台</w:t>
                  </w:r>
                </w:p>
              </w:tc>
              <w:tc>
                <w:tcPr>
                  <w:tcW w:w="2171" w:type="dxa"/>
                  <w:tcBorders>
                    <w:top w:val="single" w:sz="4" w:space="0" w:color="auto"/>
                    <w:left w:val="single" w:sz="4" w:space="0" w:color="auto"/>
                    <w:bottom w:val="single" w:sz="12" w:space="0" w:color="auto"/>
                  </w:tcBorders>
                  <w:vAlign w:val="center"/>
                </w:tcPr>
                <w:p w:rsidR="004133F7" w:rsidRDefault="004133F7">
                  <w:pPr>
                    <w:jc w:val="center"/>
                    <w:rPr>
                      <w:rFonts w:ascii="Times New Roman" w:hAnsi="宋体"/>
                      <w:szCs w:val="21"/>
                    </w:rPr>
                  </w:pPr>
                  <w:r>
                    <w:rPr>
                      <w:rFonts w:ascii="Times New Roman" w:hAnsi="宋体" w:hint="eastAsia"/>
                      <w:szCs w:val="21"/>
                    </w:rPr>
                    <w:t>白豆腐烘干</w:t>
                  </w:r>
                </w:p>
              </w:tc>
            </w:tr>
          </w:tbl>
          <w:p w:rsidR="004133F7" w:rsidRDefault="004133F7">
            <w:pPr>
              <w:widowControl/>
              <w:spacing w:line="276" w:lineRule="auto"/>
              <w:jc w:val="center"/>
              <w:rPr>
                <w:rFonts w:ascii="Times New Roman" w:hAnsi="宋体"/>
                <w:b/>
                <w:sz w:val="24"/>
                <w:szCs w:val="24"/>
              </w:rPr>
            </w:pPr>
            <w:r>
              <w:rPr>
                <w:rFonts w:ascii="Times New Roman" w:hAnsi="宋体" w:hint="eastAsia"/>
                <w:b/>
                <w:sz w:val="24"/>
                <w:szCs w:val="24"/>
              </w:rPr>
              <w:t>表</w:t>
            </w:r>
            <w:r>
              <w:rPr>
                <w:rFonts w:ascii="Times New Roman" w:hAnsi="Times New Roman"/>
                <w:b/>
                <w:sz w:val="24"/>
                <w:szCs w:val="24"/>
              </w:rPr>
              <w:t xml:space="preserve">1-6  </w:t>
            </w:r>
            <w:r>
              <w:rPr>
                <w:rFonts w:ascii="Times New Roman" w:hAnsi="宋体" w:hint="eastAsia"/>
                <w:b/>
                <w:sz w:val="24"/>
                <w:szCs w:val="24"/>
              </w:rPr>
              <w:t>项目原辅材料与能源消耗一览表</w:t>
            </w:r>
          </w:p>
          <w:tbl>
            <w:tblPr>
              <w:tblW w:w="8533" w:type="dxa"/>
              <w:tblBorders>
                <w:top w:val="single" w:sz="12" w:space="0" w:color="auto"/>
                <w:bottom w:val="single" w:sz="12" w:space="0" w:color="auto"/>
                <w:insideH w:val="single" w:sz="4" w:space="0" w:color="auto"/>
                <w:insideV w:val="single" w:sz="4" w:space="0" w:color="auto"/>
              </w:tblBorders>
              <w:tblLayout w:type="fixed"/>
              <w:tblLook w:val="00A0"/>
            </w:tblPr>
            <w:tblGrid>
              <w:gridCol w:w="781"/>
              <w:gridCol w:w="1550"/>
              <w:gridCol w:w="1550"/>
              <w:gridCol w:w="1550"/>
              <w:gridCol w:w="1550"/>
              <w:gridCol w:w="1552"/>
            </w:tblGrid>
            <w:tr w:rsidR="004133F7">
              <w:trPr>
                <w:trHeight w:val="430"/>
              </w:trPr>
              <w:tc>
                <w:tcPr>
                  <w:tcW w:w="781" w:type="dxa"/>
                  <w:tcBorders>
                    <w:top w:val="single" w:sz="12"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序号</w:t>
                  </w:r>
                </w:p>
              </w:tc>
              <w:tc>
                <w:tcPr>
                  <w:tcW w:w="1550" w:type="dxa"/>
                  <w:tcBorders>
                    <w:top w:val="single" w:sz="12"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工序</w:t>
                  </w:r>
                </w:p>
              </w:tc>
              <w:tc>
                <w:tcPr>
                  <w:tcW w:w="1550" w:type="dxa"/>
                  <w:tcBorders>
                    <w:top w:val="single" w:sz="12"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名称</w:t>
                  </w:r>
                </w:p>
              </w:tc>
              <w:tc>
                <w:tcPr>
                  <w:tcW w:w="1550" w:type="dxa"/>
                  <w:tcBorders>
                    <w:top w:val="single" w:sz="12"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单位</w:t>
                  </w:r>
                </w:p>
              </w:tc>
              <w:tc>
                <w:tcPr>
                  <w:tcW w:w="1550" w:type="dxa"/>
                  <w:tcBorders>
                    <w:top w:val="single" w:sz="12"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数量</w:t>
                  </w:r>
                </w:p>
              </w:tc>
              <w:tc>
                <w:tcPr>
                  <w:tcW w:w="1552" w:type="dxa"/>
                  <w:tcBorders>
                    <w:top w:val="single" w:sz="12" w:space="0" w:color="auto"/>
                    <w:left w:val="single" w:sz="4" w:space="0" w:color="auto"/>
                    <w:bottom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来源</w:t>
                  </w:r>
                </w:p>
              </w:tc>
            </w:tr>
            <w:tr w:rsidR="004133F7">
              <w:trPr>
                <w:trHeight w:val="90"/>
              </w:trPr>
              <w:tc>
                <w:tcPr>
                  <w:tcW w:w="781"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1</w:t>
                  </w:r>
                </w:p>
              </w:tc>
              <w:tc>
                <w:tcPr>
                  <w:tcW w:w="1550"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豆腐制作</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黄豆</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t/a</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101</w:t>
                  </w:r>
                </w:p>
              </w:tc>
              <w:tc>
                <w:tcPr>
                  <w:tcW w:w="1552"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外购</w:t>
                  </w:r>
                </w:p>
              </w:tc>
            </w:tr>
            <w:tr w:rsidR="004133F7">
              <w:trPr>
                <w:trHeight w:val="90"/>
              </w:trPr>
              <w:tc>
                <w:tcPr>
                  <w:tcW w:w="781"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2</w:t>
                  </w:r>
                </w:p>
              </w:tc>
              <w:tc>
                <w:tcPr>
                  <w:tcW w:w="1550"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水</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m</w:t>
                  </w:r>
                  <w:r>
                    <w:rPr>
                      <w:rFonts w:ascii="Times New Roman" w:hAnsi="Times New Roman"/>
                      <w:vertAlign w:val="superscript"/>
                    </w:rPr>
                    <w:t>3</w:t>
                  </w:r>
                  <w:r>
                    <w:rPr>
                      <w:rFonts w:ascii="Times New Roman" w:hAnsi="Times New Roman"/>
                    </w:rPr>
                    <w:t>/a</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1000</w:t>
                  </w:r>
                </w:p>
              </w:tc>
              <w:tc>
                <w:tcPr>
                  <w:tcW w:w="1552"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井水</w:t>
                  </w:r>
                </w:p>
              </w:tc>
            </w:tr>
            <w:tr w:rsidR="004133F7">
              <w:trPr>
                <w:trHeight w:val="90"/>
              </w:trPr>
              <w:tc>
                <w:tcPr>
                  <w:tcW w:w="781"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3</w:t>
                  </w:r>
                </w:p>
              </w:tc>
              <w:tc>
                <w:tcPr>
                  <w:tcW w:w="1550"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消泡剂</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t/a</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0.1</w:t>
                  </w:r>
                </w:p>
              </w:tc>
              <w:tc>
                <w:tcPr>
                  <w:tcW w:w="1552"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外购</w:t>
                  </w:r>
                </w:p>
              </w:tc>
            </w:tr>
            <w:tr w:rsidR="004133F7">
              <w:trPr>
                <w:trHeight w:val="90"/>
              </w:trPr>
              <w:tc>
                <w:tcPr>
                  <w:tcW w:w="781"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4</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卤豆腐制作</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卤料包</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t/a</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0.2</w:t>
                  </w:r>
                </w:p>
              </w:tc>
              <w:tc>
                <w:tcPr>
                  <w:tcW w:w="1552"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外购</w:t>
                  </w:r>
                </w:p>
              </w:tc>
            </w:tr>
            <w:tr w:rsidR="004133F7">
              <w:trPr>
                <w:trHeight w:val="90"/>
              </w:trPr>
              <w:tc>
                <w:tcPr>
                  <w:tcW w:w="781"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5</w:t>
                  </w:r>
                </w:p>
              </w:tc>
              <w:tc>
                <w:tcPr>
                  <w:tcW w:w="1550"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包装</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塑料袋</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个</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30000</w:t>
                  </w:r>
                </w:p>
              </w:tc>
              <w:tc>
                <w:tcPr>
                  <w:tcW w:w="1552"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外购</w:t>
                  </w:r>
                </w:p>
              </w:tc>
            </w:tr>
            <w:tr w:rsidR="004133F7">
              <w:trPr>
                <w:trHeight w:val="308"/>
              </w:trPr>
              <w:tc>
                <w:tcPr>
                  <w:tcW w:w="781"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6</w:t>
                  </w:r>
                </w:p>
              </w:tc>
              <w:tc>
                <w:tcPr>
                  <w:tcW w:w="1550"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纸箱</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个</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5000</w:t>
                  </w:r>
                </w:p>
              </w:tc>
              <w:tc>
                <w:tcPr>
                  <w:tcW w:w="1552"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外购</w:t>
                  </w:r>
                </w:p>
              </w:tc>
            </w:tr>
            <w:tr w:rsidR="004133F7">
              <w:trPr>
                <w:trHeight w:val="90"/>
              </w:trPr>
              <w:tc>
                <w:tcPr>
                  <w:tcW w:w="781" w:type="dxa"/>
                  <w:tcBorders>
                    <w:top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7</w:t>
                  </w:r>
                </w:p>
              </w:tc>
              <w:tc>
                <w:tcPr>
                  <w:tcW w:w="1550"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能源</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生物质颗粒</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t/a</w:t>
                  </w:r>
                </w:p>
              </w:tc>
              <w:tc>
                <w:tcPr>
                  <w:tcW w:w="15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300</w:t>
                  </w:r>
                </w:p>
              </w:tc>
              <w:tc>
                <w:tcPr>
                  <w:tcW w:w="1552" w:type="dxa"/>
                  <w:tcBorders>
                    <w:top w:val="single" w:sz="4" w:space="0" w:color="auto"/>
                    <w:left w:val="single" w:sz="4" w:space="0" w:color="auto"/>
                    <w:bottom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外购</w:t>
                  </w:r>
                </w:p>
              </w:tc>
            </w:tr>
            <w:tr w:rsidR="004133F7">
              <w:trPr>
                <w:trHeight w:val="90"/>
              </w:trPr>
              <w:tc>
                <w:tcPr>
                  <w:tcW w:w="781" w:type="dxa"/>
                  <w:tcBorders>
                    <w:top w:val="single" w:sz="4" w:space="0" w:color="auto"/>
                    <w:bottom w:val="single" w:sz="12"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8</w:t>
                  </w:r>
                </w:p>
              </w:tc>
              <w:tc>
                <w:tcPr>
                  <w:tcW w:w="1550" w:type="dxa"/>
                  <w:vMerge/>
                  <w:tcBorders>
                    <w:top w:val="single" w:sz="4" w:space="0" w:color="auto"/>
                    <w:left w:val="single" w:sz="4" w:space="0" w:color="auto"/>
                    <w:bottom w:val="single" w:sz="12" w:space="0" w:color="auto"/>
                    <w:right w:val="single" w:sz="4" w:space="0" w:color="auto"/>
                  </w:tcBorders>
                  <w:vAlign w:val="center"/>
                </w:tcPr>
                <w:p w:rsidR="004133F7" w:rsidRDefault="004133F7">
                  <w:pPr>
                    <w:jc w:val="center"/>
                    <w:rPr>
                      <w:rFonts w:ascii="Times New Roman" w:hAnsi="Times New Roman"/>
                    </w:rPr>
                  </w:pPr>
                </w:p>
              </w:tc>
              <w:tc>
                <w:tcPr>
                  <w:tcW w:w="1550" w:type="dxa"/>
                  <w:tcBorders>
                    <w:top w:val="single" w:sz="4" w:space="0" w:color="auto"/>
                    <w:left w:val="single" w:sz="4" w:space="0" w:color="auto"/>
                    <w:bottom w:val="single" w:sz="12"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电</w:t>
                  </w:r>
                </w:p>
              </w:tc>
              <w:tc>
                <w:tcPr>
                  <w:tcW w:w="1550" w:type="dxa"/>
                  <w:tcBorders>
                    <w:top w:val="single" w:sz="4" w:space="0" w:color="auto"/>
                    <w:left w:val="single" w:sz="4" w:space="0" w:color="auto"/>
                    <w:bottom w:val="single" w:sz="12"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Kw·h</w:t>
                  </w:r>
                </w:p>
              </w:tc>
              <w:tc>
                <w:tcPr>
                  <w:tcW w:w="1550" w:type="dxa"/>
                  <w:tcBorders>
                    <w:top w:val="single" w:sz="4" w:space="0" w:color="auto"/>
                    <w:left w:val="single" w:sz="4" w:space="0" w:color="auto"/>
                    <w:bottom w:val="single" w:sz="12"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30000</w:t>
                  </w:r>
                </w:p>
              </w:tc>
              <w:tc>
                <w:tcPr>
                  <w:tcW w:w="1552" w:type="dxa"/>
                  <w:tcBorders>
                    <w:top w:val="single" w:sz="4" w:space="0" w:color="auto"/>
                    <w:left w:val="single" w:sz="4" w:space="0" w:color="auto"/>
                    <w:bottom w:val="single" w:sz="12" w:space="0" w:color="auto"/>
                  </w:tcBorders>
                  <w:vAlign w:val="center"/>
                </w:tcPr>
                <w:p w:rsidR="004133F7" w:rsidRDefault="004133F7">
                  <w:pPr>
                    <w:jc w:val="center"/>
                    <w:rPr>
                      <w:rFonts w:ascii="Times New Roman" w:hAnsi="Times New Roman"/>
                    </w:rPr>
                  </w:pPr>
                  <w:r>
                    <w:rPr>
                      <w:rFonts w:ascii="Times New Roman" w:hAnsi="Times New Roman" w:hint="eastAsia"/>
                    </w:rPr>
                    <w:t>供电所</w:t>
                  </w:r>
                </w:p>
              </w:tc>
            </w:tr>
          </w:tbl>
          <w:p w:rsidR="004133F7" w:rsidRDefault="004133F7" w:rsidP="004133F7">
            <w:pPr>
              <w:widowControl/>
              <w:spacing w:line="360" w:lineRule="auto"/>
              <w:ind w:firstLineChars="200" w:firstLine="31680"/>
              <w:jc w:val="left"/>
              <w:rPr>
                <w:rFonts w:ascii="Times New Roman" w:hAnsi="Times New Roman"/>
                <w:b/>
                <w:sz w:val="24"/>
                <w:szCs w:val="24"/>
              </w:rPr>
            </w:pPr>
            <w:r>
              <w:rPr>
                <w:rFonts w:ascii="Times New Roman" w:hAnsi="宋体" w:hint="eastAsia"/>
                <w:b/>
                <w:sz w:val="24"/>
                <w:szCs w:val="24"/>
              </w:rPr>
              <w:t>（</w:t>
            </w:r>
            <w:r>
              <w:rPr>
                <w:rFonts w:ascii="Times New Roman" w:hAnsi="Times New Roman"/>
                <w:b/>
                <w:sz w:val="24"/>
                <w:szCs w:val="24"/>
              </w:rPr>
              <w:t>7</w:t>
            </w:r>
            <w:r>
              <w:rPr>
                <w:rFonts w:ascii="Times New Roman" w:hAnsi="宋体" w:hint="eastAsia"/>
                <w:b/>
                <w:sz w:val="24"/>
                <w:szCs w:val="24"/>
              </w:rPr>
              <w:t>）公用工程</w:t>
            </w:r>
          </w:p>
          <w:p w:rsidR="004133F7" w:rsidRDefault="004133F7" w:rsidP="004133F7">
            <w:pPr>
              <w:widowControl/>
              <w:spacing w:line="360" w:lineRule="auto"/>
              <w:ind w:firstLineChars="200" w:firstLine="31680"/>
              <w:jc w:val="left"/>
              <w:rPr>
                <w:rFonts w:ascii="Times New Roman" w:hAnsi="Times New Roman"/>
                <w:sz w:val="24"/>
                <w:szCs w:val="24"/>
              </w:rPr>
            </w:pPr>
            <w:r>
              <w:rPr>
                <w:rFonts w:ascii="宋体" w:hint="eastAsia"/>
                <w:sz w:val="24"/>
                <w:szCs w:val="24"/>
              </w:rPr>
              <w:t>①</w:t>
            </w:r>
            <w:r>
              <w:rPr>
                <w:rFonts w:ascii="Times New Roman" w:hAnsi="宋体" w:hint="eastAsia"/>
                <w:sz w:val="24"/>
                <w:szCs w:val="24"/>
              </w:rPr>
              <w:t>给水：项目生产用水为原周边村民的井水，业主自建一间抽水泵房引入项目内，供应其生产。项目生活用水及周边村民饮用水来源于自来水。</w:t>
            </w:r>
          </w:p>
          <w:p w:rsidR="004133F7" w:rsidRDefault="004133F7" w:rsidP="004133F7">
            <w:pPr>
              <w:widowControl/>
              <w:spacing w:line="360" w:lineRule="auto"/>
              <w:ind w:firstLineChars="200" w:firstLine="31680"/>
              <w:jc w:val="left"/>
              <w:rPr>
                <w:rFonts w:ascii="Times New Roman" w:hAnsi="宋体"/>
                <w:sz w:val="24"/>
                <w:szCs w:val="24"/>
              </w:rPr>
            </w:pPr>
            <w:r>
              <w:rPr>
                <w:rFonts w:ascii="宋体" w:hint="eastAsia"/>
                <w:sz w:val="24"/>
                <w:szCs w:val="24"/>
              </w:rPr>
              <w:t>②</w:t>
            </w:r>
            <w:r>
              <w:rPr>
                <w:rFonts w:ascii="Times New Roman" w:hAnsi="宋体" w:hint="eastAsia"/>
                <w:sz w:val="24"/>
                <w:szCs w:val="24"/>
              </w:rPr>
              <w:t>排水：本项目排水采用雨污分流制，雨水随地形地势自然排放到赧水；生活废水经隔油池、化粪池处理后随生产废水一并进入沼气池</w:t>
            </w:r>
            <w:r>
              <w:rPr>
                <w:rFonts w:ascii="Times New Roman" w:hAnsi="宋体"/>
                <w:sz w:val="24"/>
                <w:szCs w:val="24"/>
              </w:rPr>
              <w:t>+</w:t>
            </w:r>
            <w:r>
              <w:rPr>
                <w:rFonts w:ascii="Times New Roman" w:hAnsi="宋体" w:hint="eastAsia"/>
                <w:sz w:val="24"/>
                <w:szCs w:val="24"/>
              </w:rPr>
              <w:t>三级沉淀池</w:t>
            </w:r>
            <w:r>
              <w:rPr>
                <w:rFonts w:ascii="Times New Roman" w:hAnsi="宋体"/>
                <w:sz w:val="24"/>
                <w:szCs w:val="24"/>
              </w:rPr>
              <w:t>+</w:t>
            </w:r>
            <w:r>
              <w:rPr>
                <w:rFonts w:ascii="Times New Roman" w:hAnsi="宋体" w:hint="eastAsia"/>
                <w:sz w:val="24"/>
                <w:szCs w:val="24"/>
              </w:rPr>
              <w:t>氧化塘处理后用作周边农田、林地浇灌。水浴除尘器废水经沉淀后回用于水浴除尘器处理。</w:t>
            </w:r>
          </w:p>
          <w:p w:rsidR="004133F7" w:rsidRDefault="004133F7" w:rsidP="004133F7">
            <w:pPr>
              <w:widowControl/>
              <w:spacing w:line="360" w:lineRule="auto"/>
              <w:ind w:firstLineChars="200" w:firstLine="31680"/>
              <w:jc w:val="left"/>
              <w:rPr>
                <w:rFonts w:ascii="Times New Roman" w:hAnsi="Times New Roman"/>
                <w:sz w:val="24"/>
                <w:szCs w:val="24"/>
              </w:rPr>
            </w:pPr>
            <w:r>
              <w:rPr>
                <w:rFonts w:ascii="宋体" w:hint="eastAsia"/>
                <w:sz w:val="24"/>
                <w:szCs w:val="24"/>
              </w:rPr>
              <w:t>③</w:t>
            </w:r>
            <w:r>
              <w:rPr>
                <w:rFonts w:ascii="Times New Roman" w:hAnsi="宋体" w:hint="eastAsia"/>
                <w:sz w:val="24"/>
                <w:szCs w:val="24"/>
              </w:rPr>
              <w:t>供电：项目从附近电网引入三相四线制电源进入项目内，供应项目生产及生活。</w:t>
            </w:r>
          </w:p>
          <w:p w:rsidR="004133F7" w:rsidRDefault="004133F7" w:rsidP="004133F7">
            <w:pPr>
              <w:widowControl/>
              <w:spacing w:line="360" w:lineRule="auto"/>
              <w:ind w:firstLineChars="200" w:firstLine="31680"/>
              <w:jc w:val="left"/>
              <w:rPr>
                <w:rFonts w:ascii="Times New Roman" w:hAnsi="Times New Roman"/>
                <w:sz w:val="24"/>
                <w:szCs w:val="24"/>
              </w:rPr>
            </w:pPr>
            <w:r>
              <w:rPr>
                <w:rFonts w:ascii="宋体" w:hint="eastAsia"/>
                <w:sz w:val="24"/>
                <w:szCs w:val="24"/>
              </w:rPr>
              <w:t>④</w:t>
            </w:r>
            <w:r>
              <w:rPr>
                <w:rFonts w:ascii="Times New Roman" w:hAnsi="宋体" w:hint="eastAsia"/>
                <w:sz w:val="24"/>
                <w:szCs w:val="24"/>
              </w:rPr>
              <w:t>消防：项目需按《建筑设计防火规范》中的具体规定进行设计，配置室内外消防栓和便携式灭火器。</w:t>
            </w:r>
          </w:p>
          <w:p w:rsidR="004133F7" w:rsidRDefault="004133F7" w:rsidP="004133F7">
            <w:pPr>
              <w:widowControl/>
              <w:spacing w:line="360" w:lineRule="auto"/>
              <w:ind w:firstLineChars="200" w:firstLine="31680"/>
              <w:jc w:val="left"/>
              <w:rPr>
                <w:rFonts w:ascii="Times New Roman" w:hAnsi="宋体"/>
                <w:sz w:val="24"/>
                <w:szCs w:val="24"/>
              </w:rPr>
            </w:pPr>
            <w:r>
              <w:rPr>
                <w:rFonts w:ascii="宋体" w:hint="eastAsia"/>
                <w:sz w:val="24"/>
                <w:szCs w:val="24"/>
              </w:rPr>
              <w:t>⑤</w:t>
            </w:r>
            <w:r>
              <w:rPr>
                <w:rFonts w:ascii="Times New Roman" w:hAnsi="宋体" w:hint="eastAsia"/>
                <w:sz w:val="24"/>
                <w:szCs w:val="24"/>
              </w:rPr>
              <w:t>能源：项目营运后使用的能源主要为生物质颗粒、电等能源，食堂使用液化石油气为能源。</w:t>
            </w:r>
          </w:p>
          <w:p w:rsidR="004133F7" w:rsidRDefault="004133F7" w:rsidP="004133F7">
            <w:pPr>
              <w:widowControl/>
              <w:spacing w:line="360" w:lineRule="auto"/>
              <w:ind w:firstLineChars="200" w:firstLine="31680"/>
              <w:jc w:val="left"/>
              <w:rPr>
                <w:rFonts w:ascii="Times New Roman" w:hAnsi="Times New Roman"/>
                <w:b/>
                <w:sz w:val="24"/>
                <w:szCs w:val="24"/>
              </w:rPr>
            </w:pPr>
            <w:r>
              <w:rPr>
                <w:rFonts w:ascii="Times New Roman" w:hAnsi="宋体" w:hint="eastAsia"/>
                <w:b/>
                <w:sz w:val="24"/>
                <w:szCs w:val="24"/>
              </w:rPr>
              <w:t>（</w:t>
            </w:r>
            <w:r>
              <w:rPr>
                <w:rFonts w:ascii="Times New Roman" w:hAnsi="Times New Roman"/>
                <w:b/>
                <w:sz w:val="24"/>
                <w:szCs w:val="24"/>
              </w:rPr>
              <w:t>8</w:t>
            </w:r>
            <w:r>
              <w:rPr>
                <w:rFonts w:ascii="Times New Roman" w:hAnsi="宋体" w:hint="eastAsia"/>
                <w:b/>
                <w:sz w:val="24"/>
                <w:szCs w:val="24"/>
              </w:rPr>
              <w:t>）劳动定员与工作制度</w:t>
            </w:r>
          </w:p>
          <w:p w:rsidR="004133F7" w:rsidRDefault="004133F7" w:rsidP="004133F7">
            <w:pPr>
              <w:widowControl/>
              <w:spacing w:line="360" w:lineRule="auto"/>
              <w:ind w:firstLineChars="200" w:firstLine="31680"/>
              <w:jc w:val="left"/>
              <w:rPr>
                <w:rFonts w:ascii="Times New Roman" w:hAnsi="Times New Roman"/>
                <w:sz w:val="24"/>
                <w:szCs w:val="24"/>
              </w:rPr>
            </w:pPr>
            <w:r>
              <w:rPr>
                <w:rFonts w:ascii="Times New Roman" w:hAnsi="宋体" w:hint="eastAsia"/>
                <w:sz w:val="24"/>
                <w:szCs w:val="24"/>
              </w:rPr>
              <w:t>项目劳动定员为</w:t>
            </w:r>
            <w:r>
              <w:rPr>
                <w:rFonts w:ascii="Times New Roman" w:hAnsi="宋体"/>
                <w:sz w:val="24"/>
                <w:szCs w:val="24"/>
              </w:rPr>
              <w:t>7</w:t>
            </w:r>
            <w:r>
              <w:rPr>
                <w:rFonts w:ascii="Times New Roman" w:hAnsi="宋体" w:hint="eastAsia"/>
                <w:sz w:val="24"/>
                <w:szCs w:val="24"/>
              </w:rPr>
              <w:t>人，年工作天数</w:t>
            </w:r>
            <w:r>
              <w:rPr>
                <w:rFonts w:ascii="Times New Roman" w:hAnsi="Times New Roman"/>
                <w:sz w:val="24"/>
                <w:szCs w:val="24"/>
              </w:rPr>
              <w:t xml:space="preserve">300 </w:t>
            </w:r>
            <w:r>
              <w:rPr>
                <w:rFonts w:ascii="Times New Roman" w:hAnsi="宋体" w:hint="eastAsia"/>
                <w:sz w:val="24"/>
                <w:szCs w:val="24"/>
              </w:rPr>
              <w:t>天，</w:t>
            </w:r>
            <w:r>
              <w:rPr>
                <w:rFonts w:ascii="Times New Roman" w:hAnsi="宋体" w:hint="eastAsia"/>
                <w:sz w:val="24"/>
                <w:szCs w:val="24"/>
                <w:u w:val="single"/>
              </w:rPr>
              <w:t>每天一班，每班八小时。</w:t>
            </w:r>
            <w:r>
              <w:rPr>
                <w:rFonts w:ascii="Times New Roman" w:hAnsi="宋体" w:hint="eastAsia"/>
                <w:sz w:val="24"/>
                <w:szCs w:val="24"/>
              </w:rPr>
              <w:t>项目为员工提供午餐，其中</w:t>
            </w:r>
            <w:r>
              <w:rPr>
                <w:rFonts w:ascii="Times New Roman" w:hAnsi="宋体"/>
                <w:sz w:val="24"/>
                <w:szCs w:val="24"/>
              </w:rPr>
              <w:t>3</w:t>
            </w:r>
            <w:r>
              <w:rPr>
                <w:rFonts w:ascii="Times New Roman" w:hAnsi="宋体" w:hint="eastAsia"/>
                <w:sz w:val="24"/>
                <w:szCs w:val="24"/>
              </w:rPr>
              <w:t>人在厂内住宿，其余员工为附近居民回家住宿。</w:t>
            </w:r>
          </w:p>
        </w:tc>
      </w:tr>
      <w:tr w:rsidR="004133F7">
        <w:trPr>
          <w:trHeight w:val="453"/>
        </w:trPr>
        <w:tc>
          <w:tcPr>
            <w:tcW w:w="8774" w:type="dxa"/>
            <w:gridSpan w:val="11"/>
            <w:vAlign w:val="center"/>
          </w:tcPr>
          <w:p w:rsidR="004133F7" w:rsidRDefault="004133F7">
            <w:pPr>
              <w:pStyle w:val="NormalWeb"/>
              <w:spacing w:before="0" w:beforeAutospacing="0" w:after="0" w:afterAutospacing="0" w:line="360" w:lineRule="auto"/>
              <w:jc w:val="both"/>
              <w:rPr>
                <w:rFonts w:ascii="Times New Roman" w:hAnsi="Times New Roman"/>
                <w:b/>
                <w:color w:val="auto"/>
              </w:rPr>
            </w:pPr>
            <w:r>
              <w:rPr>
                <w:rFonts w:ascii="Times New Roman" w:hint="eastAsia"/>
                <w:b/>
                <w:color w:val="auto"/>
              </w:rPr>
              <w:t>与本项目有关的原有污染情况及主要环境问题：</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）原有污染情况</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）项目现状污染物处置措施</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环评介入时项目已建成并投入生产，根据现场踏勘及建设单位介绍，项目污染物排放及处置措施如下：</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①废气：项目所产生的废气主要为燃煤锅炉、烘干炉燃烧废气、食堂油烟废气及沉淀池异味。锅炉废气通过</w:t>
            </w:r>
            <w:r>
              <w:rPr>
                <w:rFonts w:ascii="Times New Roman" w:hAnsi="Times New Roman"/>
                <w:sz w:val="24"/>
                <w:szCs w:val="24"/>
              </w:rPr>
              <w:t>15m</w:t>
            </w:r>
            <w:r>
              <w:rPr>
                <w:rFonts w:ascii="Times New Roman" w:hAnsi="Times New Roman" w:hint="eastAsia"/>
                <w:sz w:val="24"/>
                <w:szCs w:val="24"/>
              </w:rPr>
              <w:t>高排气筒外排，烘干炉废气通过</w:t>
            </w:r>
            <w:r>
              <w:rPr>
                <w:rFonts w:ascii="Times New Roman" w:hAnsi="Times New Roman"/>
                <w:sz w:val="24"/>
                <w:szCs w:val="24"/>
              </w:rPr>
              <w:t>8m</w:t>
            </w:r>
            <w:r>
              <w:rPr>
                <w:rFonts w:ascii="Times New Roman" w:hAnsi="Times New Roman" w:hint="eastAsia"/>
                <w:sz w:val="24"/>
                <w:szCs w:val="24"/>
              </w:rPr>
              <w:t>高排气筒外排，食堂油烟及沉淀池异味未处理呈无组织排放；</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②噪声：所有生产设备均配置在车间内，周边无居民分布；</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③废水：废水主要包括生活废水、生产废水（黄豆压滤水及设备清洗废水），生活废水经化粪池处理后与生产废水一同经沉淀池沉淀处理后用做农林浇灌；</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④固废：生活垃圾通过垃圾桶收集后外运至附近中转站。生产固废劣质黄豆、磨浆豆渣及卤料渣由附近农户回收作为饲料、沉淀池污泥未处理；</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为了解运行项目污染源排放情况，本次环评对正在生产的污染源排放情况进行了现场监测。</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）废气污染源排放情况</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本次评价委托湖南华环检测技术有限公司于</w:t>
            </w:r>
            <w:r>
              <w:rPr>
                <w:rFonts w:ascii="Times New Roman" w:hAnsi="Times New Roman"/>
                <w:sz w:val="24"/>
                <w:szCs w:val="24"/>
              </w:rPr>
              <w:t>2019</w:t>
            </w:r>
            <w:r>
              <w:rPr>
                <w:rFonts w:ascii="Times New Roman" w:hAnsi="Times New Roman" w:hint="eastAsia"/>
                <w:sz w:val="24"/>
                <w:szCs w:val="24"/>
              </w:rPr>
              <w:t>年</w:t>
            </w:r>
            <w:r>
              <w:rPr>
                <w:rFonts w:ascii="Times New Roman" w:hAnsi="Times New Roman"/>
                <w:sz w:val="24"/>
                <w:szCs w:val="24"/>
              </w:rPr>
              <w:t>1</w:t>
            </w:r>
            <w:r>
              <w:rPr>
                <w:rFonts w:ascii="Times New Roman" w:hAnsi="Times New Roman" w:hint="eastAsia"/>
                <w:sz w:val="24"/>
                <w:szCs w:val="24"/>
              </w:rPr>
              <w:t>月</w:t>
            </w:r>
            <w:r>
              <w:rPr>
                <w:rFonts w:ascii="Times New Roman" w:hAnsi="Times New Roman"/>
                <w:sz w:val="24"/>
                <w:szCs w:val="24"/>
              </w:rPr>
              <w:t>24</w:t>
            </w:r>
            <w:r>
              <w:rPr>
                <w:rFonts w:ascii="Times New Roman" w:hAnsi="Times New Roman" w:hint="eastAsia"/>
                <w:sz w:val="24"/>
                <w:szCs w:val="24"/>
              </w:rPr>
              <w:t>日至</w:t>
            </w:r>
            <w:r>
              <w:rPr>
                <w:rFonts w:ascii="Times New Roman" w:hAnsi="Times New Roman"/>
                <w:sz w:val="24"/>
                <w:szCs w:val="24"/>
              </w:rPr>
              <w:t>25</w:t>
            </w:r>
            <w:r>
              <w:rPr>
                <w:rFonts w:ascii="Times New Roman" w:hAnsi="Times New Roman" w:hint="eastAsia"/>
                <w:sz w:val="24"/>
                <w:szCs w:val="24"/>
              </w:rPr>
              <w:t>日，对正常生产时项目废气污染源排放情况进行了现场监测，以说明本项目废气污染源排放情况。</w:t>
            </w:r>
          </w:p>
          <w:p w:rsidR="004133F7" w:rsidRDefault="004133F7" w:rsidP="004133F7">
            <w:pPr>
              <w:spacing w:line="360" w:lineRule="auto"/>
              <w:ind w:firstLineChars="200" w:firstLine="31680"/>
              <w:rPr>
                <w:rFonts w:ascii="Times New Roman" w:hAnsi="Times New Roman"/>
                <w:sz w:val="24"/>
                <w:szCs w:val="24"/>
              </w:rPr>
            </w:pPr>
            <w:r>
              <w:rPr>
                <w:rFonts w:ascii="宋体" w:hAnsi="宋体" w:cs="宋体" w:hint="eastAsia"/>
                <w:sz w:val="24"/>
                <w:szCs w:val="24"/>
              </w:rPr>
              <w:t>①</w:t>
            </w:r>
            <w:r>
              <w:rPr>
                <w:rFonts w:ascii="Times New Roman" w:hAnsi="Times New Roman" w:hint="eastAsia"/>
                <w:sz w:val="24"/>
                <w:szCs w:val="24"/>
              </w:rPr>
              <w:t>监测点位：项目厂区锅炉排气筒（</w:t>
            </w:r>
            <w:r>
              <w:rPr>
                <w:rFonts w:ascii="Times New Roman" w:hAnsi="Times New Roman"/>
                <w:sz w:val="24"/>
                <w:szCs w:val="24"/>
              </w:rPr>
              <w:t>G1</w:t>
            </w:r>
            <w:r>
              <w:rPr>
                <w:rFonts w:ascii="Times New Roman" w:hAnsi="Times New Roman" w:hint="eastAsia"/>
                <w:sz w:val="24"/>
                <w:szCs w:val="24"/>
              </w:rPr>
              <w:t>）、烘干炉排气筒（</w:t>
            </w:r>
            <w:r>
              <w:rPr>
                <w:rFonts w:ascii="Times New Roman" w:hAnsi="Times New Roman"/>
                <w:sz w:val="24"/>
                <w:szCs w:val="24"/>
              </w:rPr>
              <w:t>G2</w:t>
            </w:r>
            <w:r>
              <w:rPr>
                <w:rFonts w:ascii="Times New Roman" w:hAnsi="Times New Roman" w:hint="eastAsia"/>
                <w:sz w:val="24"/>
                <w:szCs w:val="24"/>
              </w:rPr>
              <w:t>）。</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②监测因子：</w:t>
            </w:r>
            <w:r>
              <w:rPr>
                <w:rFonts w:ascii="Times New Roman" w:hAnsi="Times New Roman"/>
                <w:sz w:val="24"/>
                <w:szCs w:val="24"/>
              </w:rPr>
              <w:t>SO</w:t>
            </w:r>
            <w:r>
              <w:rPr>
                <w:rFonts w:ascii="Times New Roman" w:hAnsi="Times New Roman"/>
                <w:sz w:val="24"/>
                <w:szCs w:val="24"/>
                <w:vertAlign w:val="subscript"/>
              </w:rPr>
              <w:t>2</w:t>
            </w:r>
            <w:r>
              <w:rPr>
                <w:rFonts w:ascii="Times New Roman" w:hAnsi="Times New Roman" w:hint="eastAsia"/>
                <w:sz w:val="24"/>
                <w:szCs w:val="24"/>
              </w:rPr>
              <w:t>、</w:t>
            </w:r>
            <w:r>
              <w:rPr>
                <w:rFonts w:ascii="Times New Roman" w:hAnsi="Times New Roman"/>
                <w:sz w:val="24"/>
                <w:szCs w:val="24"/>
              </w:rPr>
              <w:t>NO</w:t>
            </w:r>
            <w:r>
              <w:rPr>
                <w:rFonts w:ascii="Times New Roman" w:hAnsi="Times New Roman"/>
                <w:sz w:val="24"/>
                <w:szCs w:val="24"/>
                <w:vertAlign w:val="subscript"/>
              </w:rPr>
              <w:t>x</w:t>
            </w:r>
            <w:r>
              <w:rPr>
                <w:rFonts w:ascii="Times New Roman" w:hAnsi="Times New Roman" w:hint="eastAsia"/>
                <w:sz w:val="24"/>
                <w:szCs w:val="24"/>
              </w:rPr>
              <w:t>、颗粒物</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③监测时间及频次：连续监测</w:t>
            </w:r>
            <w:r>
              <w:rPr>
                <w:rFonts w:ascii="Times New Roman" w:hAnsi="Times New Roman"/>
                <w:sz w:val="24"/>
                <w:szCs w:val="24"/>
              </w:rPr>
              <w:t>2</w:t>
            </w:r>
            <w:r>
              <w:rPr>
                <w:rFonts w:ascii="Times New Roman" w:hAnsi="Times New Roman" w:hint="eastAsia"/>
                <w:sz w:val="24"/>
                <w:szCs w:val="24"/>
              </w:rPr>
              <w:t>天，监测小时值</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④评价标准：锅炉废气、烘干炉执行《锅炉大气污染物排放标准》</w:t>
            </w:r>
            <w:r>
              <w:rPr>
                <w:rFonts w:ascii="Times New Roman" w:hAnsi="Times New Roman"/>
                <w:sz w:val="24"/>
                <w:szCs w:val="24"/>
              </w:rPr>
              <w:t>(GB13271-2014)</w:t>
            </w:r>
            <w:r>
              <w:rPr>
                <w:rFonts w:ascii="Times New Roman" w:hAnsi="Times New Roman" w:hint="eastAsia"/>
                <w:sz w:val="24"/>
                <w:szCs w:val="24"/>
              </w:rPr>
              <w:t>表</w:t>
            </w:r>
            <w:r>
              <w:rPr>
                <w:rFonts w:ascii="Times New Roman" w:hAnsi="Times New Roman"/>
                <w:sz w:val="24"/>
                <w:szCs w:val="24"/>
              </w:rPr>
              <w:t>1</w:t>
            </w:r>
            <w:r>
              <w:rPr>
                <w:rFonts w:ascii="Times New Roman" w:hAnsi="Times New Roman" w:hint="eastAsia"/>
                <w:sz w:val="24"/>
                <w:szCs w:val="24"/>
              </w:rPr>
              <w:t>中燃煤锅炉标准。</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具体监测结果见表</w:t>
            </w:r>
            <w:r>
              <w:rPr>
                <w:rFonts w:ascii="Times New Roman" w:hAnsi="Times New Roman"/>
                <w:sz w:val="24"/>
                <w:szCs w:val="24"/>
              </w:rPr>
              <w:t>1-7</w:t>
            </w:r>
            <w:r>
              <w:rPr>
                <w:rFonts w:ascii="Times New Roman" w:hAnsi="Times New Roman" w:hint="eastAsia"/>
                <w:sz w:val="24"/>
                <w:szCs w:val="24"/>
              </w:rPr>
              <w:t>。</w:t>
            </w:r>
          </w:p>
          <w:p w:rsidR="004133F7" w:rsidRDefault="004133F7">
            <w:pPr>
              <w:jc w:val="center"/>
              <w:rPr>
                <w:rStyle w:val="font01"/>
                <w:rFonts w:ascii="Times New Roman" w:hAnsi="Times New Roman" w:cs="Times New Roman"/>
                <w:b/>
                <w:bCs/>
                <w:color w:val="auto"/>
              </w:rPr>
            </w:pPr>
            <w:r>
              <w:rPr>
                <w:rFonts w:ascii="Times New Roman" w:hAnsi="Times New Roman" w:hint="eastAsia"/>
                <w:b/>
                <w:bCs/>
                <w:sz w:val="24"/>
                <w:szCs w:val="24"/>
              </w:rPr>
              <w:t>表</w:t>
            </w:r>
            <w:r>
              <w:rPr>
                <w:rFonts w:ascii="Times New Roman" w:hAnsi="Times New Roman"/>
                <w:b/>
                <w:bCs/>
                <w:sz w:val="24"/>
                <w:szCs w:val="24"/>
              </w:rPr>
              <w:t>1-7</w:t>
            </w:r>
            <w:r>
              <w:rPr>
                <w:rFonts w:ascii="宋体" w:hAnsi="宋体"/>
                <w:b/>
                <w:bCs/>
                <w:sz w:val="24"/>
                <w:szCs w:val="24"/>
              </w:rPr>
              <w:t xml:space="preserve"> </w:t>
            </w:r>
            <w:r>
              <w:rPr>
                <w:rStyle w:val="font01"/>
                <w:rFonts w:ascii="Times New Roman" w:hAnsi="Times New Roman" w:cs="Times New Roman" w:hint="eastAsia"/>
                <w:b/>
                <w:bCs/>
                <w:color w:val="auto"/>
              </w:rPr>
              <w:t>废气检测结果</w:t>
            </w:r>
          </w:p>
          <w:tbl>
            <w:tblPr>
              <w:tblW w:w="8548" w:type="dxa"/>
              <w:tblLayout w:type="fixed"/>
              <w:tblCellMar>
                <w:left w:w="0" w:type="dxa"/>
                <w:right w:w="0" w:type="dxa"/>
              </w:tblCellMar>
              <w:tblLook w:val="00A0"/>
            </w:tblPr>
            <w:tblGrid>
              <w:gridCol w:w="796"/>
              <w:gridCol w:w="1334"/>
              <w:gridCol w:w="632"/>
              <w:gridCol w:w="1033"/>
              <w:gridCol w:w="953"/>
              <w:gridCol w:w="954"/>
              <w:gridCol w:w="953"/>
              <w:gridCol w:w="950"/>
              <w:gridCol w:w="943"/>
            </w:tblGrid>
            <w:tr w:rsidR="004133F7">
              <w:trPr>
                <w:trHeight w:val="698"/>
                <w:tblHeader/>
              </w:trPr>
              <w:tc>
                <w:tcPr>
                  <w:tcW w:w="79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r>
                    <w:rPr>
                      <w:rFonts w:ascii="Times New Roman" w:hAnsi="Times New Roman" w:hint="eastAsia"/>
                      <w:b/>
                      <w:szCs w:val="21"/>
                    </w:rPr>
                    <w:t>采样点位</w:t>
                  </w:r>
                </w:p>
              </w:tc>
              <w:tc>
                <w:tcPr>
                  <w:tcW w:w="1334"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r>
                    <w:rPr>
                      <w:rFonts w:ascii="Times New Roman" w:hAnsi="Times New Roman" w:hint="eastAsia"/>
                      <w:b/>
                      <w:szCs w:val="21"/>
                    </w:rPr>
                    <w:t>采样时间</w:t>
                  </w:r>
                </w:p>
              </w:tc>
              <w:tc>
                <w:tcPr>
                  <w:tcW w:w="632"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r>
                    <w:rPr>
                      <w:rFonts w:ascii="Times New Roman" w:hAnsi="Times New Roman" w:hint="eastAsia"/>
                      <w:b/>
                      <w:szCs w:val="21"/>
                    </w:rPr>
                    <w:t>监测因子</w:t>
                  </w:r>
                </w:p>
              </w:tc>
              <w:tc>
                <w:tcPr>
                  <w:tcW w:w="103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r>
                    <w:rPr>
                      <w:rFonts w:ascii="Times New Roman" w:hAnsi="Times New Roman" w:hint="eastAsia"/>
                      <w:b/>
                      <w:szCs w:val="21"/>
                    </w:rPr>
                    <w:t>实测浓度均值</w:t>
                  </w:r>
                </w:p>
                <w:p w:rsidR="004133F7" w:rsidRDefault="004133F7">
                  <w:pPr>
                    <w:widowControl/>
                    <w:jc w:val="center"/>
                    <w:textAlignment w:val="center"/>
                    <w:rPr>
                      <w:rFonts w:ascii="Times New Roman" w:hAnsi="Times New Roman"/>
                      <w:b/>
                      <w:szCs w:val="21"/>
                    </w:rPr>
                  </w:pPr>
                  <w:r>
                    <w:rPr>
                      <w:rFonts w:ascii="Times New Roman" w:hAnsi="Times New Roman" w:hint="eastAsia"/>
                      <w:b/>
                      <w:szCs w:val="21"/>
                    </w:rPr>
                    <w:t>（</w:t>
                  </w:r>
                  <w:r>
                    <w:rPr>
                      <w:rFonts w:ascii="Times New Roman" w:hAnsi="Times New Roman"/>
                      <w:b/>
                      <w:szCs w:val="21"/>
                    </w:rPr>
                    <w:t>mg/m</w:t>
                  </w:r>
                  <w:r>
                    <w:rPr>
                      <w:rFonts w:ascii="Times New Roman" w:hAnsi="Times New Roman"/>
                      <w:b/>
                      <w:szCs w:val="21"/>
                      <w:vertAlign w:val="superscript"/>
                    </w:rPr>
                    <w:t>3</w:t>
                  </w:r>
                  <w:r>
                    <w:rPr>
                      <w:rFonts w:ascii="Times New Roman" w:hAnsi="Times New Roman" w:hint="eastAsia"/>
                      <w:b/>
                      <w:szCs w:val="21"/>
                    </w:rPr>
                    <w:t>）</w:t>
                  </w:r>
                </w:p>
              </w:tc>
              <w:tc>
                <w:tcPr>
                  <w:tcW w:w="95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r>
                    <w:rPr>
                      <w:rFonts w:ascii="Times New Roman" w:hAnsi="Times New Roman" w:hint="eastAsia"/>
                      <w:b/>
                      <w:szCs w:val="21"/>
                    </w:rPr>
                    <w:t>排放速率均值（</w:t>
                  </w:r>
                  <w:r>
                    <w:rPr>
                      <w:rFonts w:ascii="Times New Roman" w:hAnsi="Times New Roman"/>
                      <w:b/>
                      <w:szCs w:val="21"/>
                    </w:rPr>
                    <w:t>kg/h</w:t>
                  </w:r>
                  <w:r>
                    <w:rPr>
                      <w:rFonts w:ascii="Times New Roman" w:hAnsi="Times New Roman" w:hint="eastAsia"/>
                      <w:b/>
                      <w:szCs w:val="21"/>
                    </w:rPr>
                    <w:t>）</w:t>
                  </w:r>
                </w:p>
              </w:tc>
              <w:tc>
                <w:tcPr>
                  <w:tcW w:w="954"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r>
                    <w:rPr>
                      <w:rFonts w:ascii="Times New Roman" w:hAnsi="Times New Roman" w:hint="eastAsia"/>
                      <w:b/>
                      <w:szCs w:val="21"/>
                    </w:rPr>
                    <w:t>废气量均值</w:t>
                  </w:r>
                  <w:r>
                    <w:rPr>
                      <w:rFonts w:ascii="Times New Roman" w:hAnsi="Times New Roman"/>
                      <w:b/>
                      <w:szCs w:val="21"/>
                    </w:rPr>
                    <w:t xml:space="preserve">  </w:t>
                  </w:r>
                  <w:r>
                    <w:rPr>
                      <w:rFonts w:ascii="Times New Roman" w:hAnsi="Times New Roman" w:hint="eastAsia"/>
                      <w:b/>
                      <w:szCs w:val="21"/>
                    </w:rPr>
                    <w:t>（</w:t>
                  </w:r>
                  <w:r>
                    <w:rPr>
                      <w:rFonts w:ascii="Times New Roman" w:hAnsi="Times New Roman"/>
                      <w:b/>
                      <w:szCs w:val="21"/>
                    </w:rPr>
                    <w:t>m</w:t>
                  </w:r>
                  <w:r>
                    <w:rPr>
                      <w:rFonts w:ascii="Times New Roman" w:hAnsi="Times New Roman"/>
                      <w:b/>
                      <w:szCs w:val="21"/>
                      <w:vertAlign w:val="superscript"/>
                    </w:rPr>
                    <w:t>3</w:t>
                  </w:r>
                  <w:r>
                    <w:rPr>
                      <w:rFonts w:ascii="Times New Roman" w:hAnsi="Times New Roman"/>
                      <w:b/>
                      <w:szCs w:val="21"/>
                    </w:rPr>
                    <w:t>/h</w:t>
                  </w:r>
                  <w:r>
                    <w:rPr>
                      <w:rFonts w:ascii="Times New Roman" w:hAnsi="Times New Roman" w:hint="eastAsia"/>
                      <w:b/>
                      <w:szCs w:val="21"/>
                    </w:rPr>
                    <w:t>）</w:t>
                  </w:r>
                </w:p>
              </w:tc>
              <w:tc>
                <w:tcPr>
                  <w:tcW w:w="95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r>
                    <w:rPr>
                      <w:rFonts w:ascii="Times New Roman" w:hAnsi="Times New Roman" w:hint="eastAsia"/>
                      <w:b/>
                      <w:szCs w:val="21"/>
                    </w:rPr>
                    <w:t>折算浓度均值（</w:t>
                  </w:r>
                  <w:r>
                    <w:rPr>
                      <w:rFonts w:ascii="Times New Roman" w:hAnsi="Times New Roman"/>
                      <w:b/>
                      <w:szCs w:val="21"/>
                    </w:rPr>
                    <w:t>mg/m</w:t>
                  </w:r>
                  <w:r>
                    <w:rPr>
                      <w:rFonts w:ascii="Times New Roman" w:hAnsi="Times New Roman"/>
                      <w:b/>
                      <w:szCs w:val="21"/>
                      <w:vertAlign w:val="superscript"/>
                    </w:rPr>
                    <w:t>3</w:t>
                  </w:r>
                  <w:r>
                    <w:rPr>
                      <w:rFonts w:ascii="Times New Roman" w:hAnsi="Times New Roman" w:hint="eastAsia"/>
                      <w:b/>
                      <w:szCs w:val="21"/>
                    </w:rPr>
                    <w:t>）</w:t>
                  </w:r>
                </w:p>
              </w:tc>
              <w:tc>
                <w:tcPr>
                  <w:tcW w:w="950"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r>
                    <w:rPr>
                      <w:rFonts w:ascii="Times New Roman" w:hAnsi="Times New Roman" w:hint="eastAsia"/>
                      <w:b/>
                      <w:szCs w:val="21"/>
                    </w:rPr>
                    <w:t>标准限值（</w:t>
                  </w:r>
                  <w:r>
                    <w:rPr>
                      <w:rFonts w:ascii="Times New Roman" w:hAnsi="Times New Roman"/>
                      <w:b/>
                      <w:szCs w:val="21"/>
                    </w:rPr>
                    <w:t>mg/m</w:t>
                  </w:r>
                  <w:r>
                    <w:rPr>
                      <w:rFonts w:ascii="Times New Roman" w:hAnsi="Times New Roman"/>
                      <w:b/>
                      <w:szCs w:val="21"/>
                      <w:vertAlign w:val="superscript"/>
                    </w:rPr>
                    <w:t>3</w:t>
                  </w:r>
                  <w:r>
                    <w:rPr>
                      <w:rFonts w:ascii="Times New Roman" w:hAnsi="Times New Roman" w:hint="eastAsia"/>
                      <w:b/>
                      <w:szCs w:val="21"/>
                    </w:rPr>
                    <w:t>）</w:t>
                  </w:r>
                </w:p>
              </w:tc>
              <w:tc>
                <w:tcPr>
                  <w:tcW w:w="94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r>
                    <w:rPr>
                      <w:rFonts w:ascii="Times New Roman" w:hAnsi="Times New Roman" w:hint="eastAsia"/>
                      <w:b/>
                      <w:szCs w:val="21"/>
                    </w:rPr>
                    <w:t>评价结果（</w:t>
                  </w:r>
                  <w:r>
                    <w:rPr>
                      <w:rFonts w:ascii="Times New Roman" w:hAnsi="Times New Roman"/>
                      <w:b/>
                      <w:szCs w:val="21"/>
                    </w:rPr>
                    <w:t>mg/m</w:t>
                  </w:r>
                  <w:r>
                    <w:rPr>
                      <w:rFonts w:ascii="Times New Roman" w:hAnsi="Times New Roman"/>
                      <w:b/>
                      <w:szCs w:val="21"/>
                      <w:vertAlign w:val="superscript"/>
                    </w:rPr>
                    <w:t>3</w:t>
                  </w:r>
                  <w:r>
                    <w:rPr>
                      <w:rFonts w:ascii="Times New Roman" w:hAnsi="Times New Roman" w:hint="eastAsia"/>
                      <w:b/>
                      <w:szCs w:val="21"/>
                    </w:rPr>
                    <w:t>）</w:t>
                  </w:r>
                </w:p>
              </w:tc>
            </w:tr>
            <w:tr w:rsidR="004133F7">
              <w:trPr>
                <w:trHeight w:val="192"/>
                <w:tblHeader/>
              </w:trPr>
              <w:tc>
                <w:tcPr>
                  <w:tcW w:w="796" w:type="dxa"/>
                  <w:vMerge w:val="restart"/>
                  <w:tcBorders>
                    <w:top w:val="single" w:sz="4" w:space="0" w:color="auto"/>
                    <w:left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hint="eastAsia"/>
                      <w:szCs w:val="21"/>
                    </w:rPr>
                    <w:t>项目厂区锅炉排气筒</w:t>
                  </w:r>
                  <w:r>
                    <w:rPr>
                      <w:rFonts w:ascii="Times New Roman" w:hAnsi="Times New Roman"/>
                      <w:szCs w:val="21"/>
                    </w:rPr>
                    <w:t>G1</w:t>
                  </w:r>
                </w:p>
              </w:tc>
              <w:tc>
                <w:tcPr>
                  <w:tcW w:w="133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2019.01.24</w:t>
                  </w:r>
                </w:p>
              </w:tc>
              <w:tc>
                <w:tcPr>
                  <w:tcW w:w="632" w:type="dxa"/>
                  <w:vMerge w:val="restart"/>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hint="eastAsia"/>
                      <w:szCs w:val="21"/>
                    </w:rPr>
                    <w:t>颗粒物</w:t>
                  </w:r>
                </w:p>
              </w:tc>
              <w:tc>
                <w:tcPr>
                  <w:tcW w:w="103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80.25</w:t>
                  </w:r>
                </w:p>
              </w:tc>
              <w:tc>
                <w:tcPr>
                  <w:tcW w:w="95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0.045</w:t>
                  </w:r>
                </w:p>
              </w:tc>
              <w:tc>
                <w:tcPr>
                  <w:tcW w:w="95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561.25</w:t>
                  </w:r>
                </w:p>
              </w:tc>
              <w:tc>
                <w:tcPr>
                  <w:tcW w:w="95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136.87</w:t>
                  </w:r>
                </w:p>
              </w:tc>
              <w:tc>
                <w:tcPr>
                  <w:tcW w:w="950"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kern w:val="0"/>
                      <w:szCs w:val="21"/>
                      <w:lang/>
                    </w:rPr>
                    <w:t>80</w:t>
                  </w:r>
                </w:p>
              </w:tc>
              <w:tc>
                <w:tcPr>
                  <w:tcW w:w="94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hint="eastAsia"/>
                      <w:kern w:val="0"/>
                      <w:szCs w:val="21"/>
                      <w:lang/>
                    </w:rPr>
                    <w:t>超标</w:t>
                  </w:r>
                </w:p>
              </w:tc>
            </w:tr>
            <w:tr w:rsidR="004133F7">
              <w:trPr>
                <w:trHeight w:val="90"/>
                <w:tblHeader/>
              </w:trPr>
              <w:tc>
                <w:tcPr>
                  <w:tcW w:w="796" w:type="dxa"/>
                  <w:vMerge/>
                  <w:tcBorders>
                    <w:left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p>
              </w:tc>
              <w:tc>
                <w:tcPr>
                  <w:tcW w:w="1334"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2019.01.25</w:t>
                  </w:r>
                </w:p>
              </w:tc>
              <w:tc>
                <w:tcPr>
                  <w:tcW w:w="632" w:type="dxa"/>
                  <w:vMerge/>
                  <w:tcBorders>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p>
              </w:tc>
              <w:tc>
                <w:tcPr>
                  <w:tcW w:w="103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73</w:t>
                  </w:r>
                </w:p>
              </w:tc>
              <w:tc>
                <w:tcPr>
                  <w:tcW w:w="95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0.054</w:t>
                  </w:r>
                </w:p>
              </w:tc>
              <w:tc>
                <w:tcPr>
                  <w:tcW w:w="95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740.5</w:t>
                  </w:r>
                </w:p>
              </w:tc>
              <w:tc>
                <w:tcPr>
                  <w:tcW w:w="95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129.46</w:t>
                  </w:r>
                </w:p>
              </w:tc>
              <w:tc>
                <w:tcPr>
                  <w:tcW w:w="950"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kern w:val="0"/>
                      <w:szCs w:val="21"/>
                      <w:lang/>
                    </w:rPr>
                    <w:t>80</w:t>
                  </w:r>
                </w:p>
              </w:tc>
              <w:tc>
                <w:tcPr>
                  <w:tcW w:w="94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hint="eastAsia"/>
                      <w:kern w:val="0"/>
                      <w:szCs w:val="21"/>
                      <w:lang/>
                    </w:rPr>
                    <w:t>超标</w:t>
                  </w:r>
                </w:p>
              </w:tc>
            </w:tr>
            <w:tr w:rsidR="004133F7">
              <w:trPr>
                <w:trHeight w:val="90"/>
                <w:tblHeader/>
              </w:trPr>
              <w:tc>
                <w:tcPr>
                  <w:tcW w:w="796" w:type="dxa"/>
                  <w:vMerge/>
                  <w:tcBorders>
                    <w:left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p>
              </w:tc>
              <w:tc>
                <w:tcPr>
                  <w:tcW w:w="133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2019.01.24</w:t>
                  </w:r>
                </w:p>
              </w:tc>
              <w:tc>
                <w:tcPr>
                  <w:tcW w:w="632" w:type="dxa"/>
                  <w:vMerge w:val="restart"/>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hint="eastAsia"/>
                      <w:szCs w:val="21"/>
                    </w:rPr>
                    <w:t>二氧化硫</w:t>
                  </w:r>
                </w:p>
              </w:tc>
              <w:tc>
                <w:tcPr>
                  <w:tcW w:w="103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191.75</w:t>
                  </w:r>
                </w:p>
              </w:tc>
              <w:tc>
                <w:tcPr>
                  <w:tcW w:w="95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0.107</w:t>
                  </w:r>
                </w:p>
              </w:tc>
              <w:tc>
                <w:tcPr>
                  <w:tcW w:w="95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561.25</w:t>
                  </w:r>
                </w:p>
              </w:tc>
              <w:tc>
                <w:tcPr>
                  <w:tcW w:w="95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327.00</w:t>
                  </w:r>
                </w:p>
              </w:tc>
              <w:tc>
                <w:tcPr>
                  <w:tcW w:w="950"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kern w:val="0"/>
                      <w:szCs w:val="21"/>
                      <w:lang/>
                    </w:rPr>
                    <w:t>400</w:t>
                  </w:r>
                </w:p>
              </w:tc>
              <w:tc>
                <w:tcPr>
                  <w:tcW w:w="94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hint="eastAsia"/>
                      <w:kern w:val="0"/>
                      <w:szCs w:val="21"/>
                      <w:lang/>
                    </w:rPr>
                    <w:t>达标</w:t>
                  </w:r>
                </w:p>
              </w:tc>
            </w:tr>
            <w:tr w:rsidR="004133F7">
              <w:trPr>
                <w:trHeight w:val="90"/>
                <w:tblHeader/>
              </w:trPr>
              <w:tc>
                <w:tcPr>
                  <w:tcW w:w="796" w:type="dxa"/>
                  <w:vMerge/>
                  <w:tcBorders>
                    <w:left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p>
              </w:tc>
              <w:tc>
                <w:tcPr>
                  <w:tcW w:w="133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2019.01.25</w:t>
                  </w:r>
                </w:p>
              </w:tc>
              <w:tc>
                <w:tcPr>
                  <w:tcW w:w="632" w:type="dxa"/>
                  <w:vMerge/>
                  <w:tcBorders>
                    <w:left w:val="nil"/>
                    <w:right w:val="single" w:sz="4" w:space="0" w:color="auto"/>
                  </w:tcBorders>
                  <w:vAlign w:val="center"/>
                </w:tcPr>
                <w:p w:rsidR="004133F7" w:rsidRDefault="004133F7">
                  <w:pPr>
                    <w:widowControl/>
                    <w:jc w:val="center"/>
                    <w:textAlignment w:val="center"/>
                    <w:rPr>
                      <w:rFonts w:ascii="Times New Roman" w:hAnsi="Times New Roman"/>
                      <w:szCs w:val="21"/>
                    </w:rPr>
                  </w:pPr>
                </w:p>
              </w:tc>
              <w:tc>
                <w:tcPr>
                  <w:tcW w:w="103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176</w:t>
                  </w:r>
                </w:p>
              </w:tc>
              <w:tc>
                <w:tcPr>
                  <w:tcW w:w="95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0.130</w:t>
                  </w:r>
                </w:p>
              </w:tc>
              <w:tc>
                <w:tcPr>
                  <w:tcW w:w="95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740.5</w:t>
                  </w:r>
                </w:p>
              </w:tc>
              <w:tc>
                <w:tcPr>
                  <w:tcW w:w="95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309.46</w:t>
                  </w:r>
                </w:p>
              </w:tc>
              <w:tc>
                <w:tcPr>
                  <w:tcW w:w="950"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kern w:val="0"/>
                      <w:szCs w:val="21"/>
                      <w:lang/>
                    </w:rPr>
                    <w:t>400</w:t>
                  </w:r>
                </w:p>
              </w:tc>
              <w:tc>
                <w:tcPr>
                  <w:tcW w:w="94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hint="eastAsia"/>
                      <w:kern w:val="0"/>
                      <w:szCs w:val="21"/>
                      <w:lang/>
                    </w:rPr>
                    <w:t>达标</w:t>
                  </w:r>
                </w:p>
              </w:tc>
            </w:tr>
            <w:tr w:rsidR="004133F7">
              <w:trPr>
                <w:trHeight w:val="90"/>
                <w:tblHeader/>
              </w:trPr>
              <w:tc>
                <w:tcPr>
                  <w:tcW w:w="796" w:type="dxa"/>
                  <w:vMerge/>
                  <w:tcBorders>
                    <w:left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p>
              </w:tc>
              <w:tc>
                <w:tcPr>
                  <w:tcW w:w="133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2019.01.24</w:t>
                  </w:r>
                </w:p>
              </w:tc>
              <w:tc>
                <w:tcPr>
                  <w:tcW w:w="632" w:type="dxa"/>
                  <w:vMerge w:val="restart"/>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hint="eastAsia"/>
                      <w:szCs w:val="21"/>
                    </w:rPr>
                    <w:t>氮氧化物</w:t>
                  </w:r>
                </w:p>
              </w:tc>
              <w:tc>
                <w:tcPr>
                  <w:tcW w:w="103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185.5</w:t>
                  </w:r>
                </w:p>
              </w:tc>
              <w:tc>
                <w:tcPr>
                  <w:tcW w:w="95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0.104</w:t>
                  </w:r>
                </w:p>
              </w:tc>
              <w:tc>
                <w:tcPr>
                  <w:tcW w:w="95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561.25</w:t>
                  </w:r>
                </w:p>
              </w:tc>
              <w:tc>
                <w:tcPr>
                  <w:tcW w:w="95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314.22</w:t>
                  </w:r>
                </w:p>
              </w:tc>
              <w:tc>
                <w:tcPr>
                  <w:tcW w:w="950"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kern w:val="0"/>
                      <w:szCs w:val="21"/>
                      <w:lang/>
                    </w:rPr>
                    <w:t>400</w:t>
                  </w:r>
                </w:p>
              </w:tc>
              <w:tc>
                <w:tcPr>
                  <w:tcW w:w="94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hint="eastAsia"/>
                      <w:kern w:val="0"/>
                      <w:szCs w:val="21"/>
                      <w:lang/>
                    </w:rPr>
                    <w:t>达标</w:t>
                  </w:r>
                </w:p>
              </w:tc>
            </w:tr>
            <w:tr w:rsidR="004133F7">
              <w:trPr>
                <w:trHeight w:val="197"/>
                <w:tblHeader/>
              </w:trPr>
              <w:tc>
                <w:tcPr>
                  <w:tcW w:w="796" w:type="dxa"/>
                  <w:vMerge/>
                  <w:tcBorders>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p>
              </w:tc>
              <w:tc>
                <w:tcPr>
                  <w:tcW w:w="1334"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2019.01.25</w:t>
                  </w:r>
                </w:p>
              </w:tc>
              <w:tc>
                <w:tcPr>
                  <w:tcW w:w="632" w:type="dxa"/>
                  <w:vMerge/>
                  <w:tcBorders>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p>
              </w:tc>
              <w:tc>
                <w:tcPr>
                  <w:tcW w:w="103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177.5</w:t>
                  </w:r>
                </w:p>
              </w:tc>
              <w:tc>
                <w:tcPr>
                  <w:tcW w:w="95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0.131</w:t>
                  </w:r>
                </w:p>
              </w:tc>
              <w:tc>
                <w:tcPr>
                  <w:tcW w:w="954"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740.5</w:t>
                  </w:r>
                </w:p>
              </w:tc>
              <w:tc>
                <w:tcPr>
                  <w:tcW w:w="95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310.79</w:t>
                  </w:r>
                </w:p>
              </w:tc>
              <w:tc>
                <w:tcPr>
                  <w:tcW w:w="950"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kern w:val="0"/>
                      <w:szCs w:val="21"/>
                      <w:lang/>
                    </w:rPr>
                    <w:t>400</w:t>
                  </w:r>
                </w:p>
              </w:tc>
              <w:tc>
                <w:tcPr>
                  <w:tcW w:w="94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hint="eastAsia"/>
                      <w:kern w:val="0"/>
                      <w:szCs w:val="21"/>
                      <w:lang/>
                    </w:rPr>
                    <w:t>达标</w:t>
                  </w:r>
                </w:p>
              </w:tc>
            </w:tr>
            <w:tr w:rsidR="004133F7">
              <w:trPr>
                <w:trHeight w:val="273"/>
                <w:tblHeader/>
              </w:trPr>
              <w:tc>
                <w:tcPr>
                  <w:tcW w:w="8548" w:type="dxa"/>
                  <w:gridSpan w:val="9"/>
                  <w:tcBorders>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备注：</w:t>
                  </w:r>
                  <w:r>
                    <w:rPr>
                      <w:rFonts w:ascii="Times New Roman" w:hAnsi="Times New Roman"/>
                      <w:szCs w:val="21"/>
                    </w:rPr>
                    <w:t>1</w:t>
                  </w:r>
                  <w:r>
                    <w:rPr>
                      <w:rFonts w:ascii="Times New Roman" w:hAnsi="Times New Roman" w:hint="eastAsia"/>
                      <w:szCs w:val="21"/>
                    </w:rPr>
                    <w:t>、排气筒高度为</w:t>
                  </w:r>
                  <w:r>
                    <w:rPr>
                      <w:rFonts w:ascii="Times New Roman" w:hAnsi="Times New Roman"/>
                      <w:szCs w:val="21"/>
                    </w:rPr>
                    <w:t>15m</w:t>
                  </w: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w:t>
                  </w:r>
                  <w:r>
                    <w:rPr>
                      <w:rFonts w:ascii="Times New Roman" w:hAnsi="Times New Roman"/>
                      <w:szCs w:val="21"/>
                    </w:rPr>
                    <w:t>2019.01.24</w:t>
                  </w:r>
                  <w:r>
                    <w:rPr>
                      <w:rFonts w:ascii="Times New Roman" w:hAnsi="Times New Roman" w:hint="eastAsia"/>
                      <w:szCs w:val="21"/>
                    </w:rPr>
                    <w:t>实测含氧量为</w:t>
                  </w:r>
                  <w:r>
                    <w:rPr>
                      <w:rFonts w:ascii="Times New Roman" w:hAnsi="Times New Roman"/>
                      <w:szCs w:val="21"/>
                    </w:rPr>
                    <w:t>14.7%</w:t>
                  </w:r>
                  <w:r>
                    <w:rPr>
                      <w:rFonts w:ascii="Times New Roman" w:hAnsi="Times New Roman" w:hint="eastAsia"/>
                      <w:szCs w:val="21"/>
                    </w:rPr>
                    <w:t>、</w:t>
                  </w:r>
                  <w:r>
                    <w:rPr>
                      <w:rFonts w:ascii="Times New Roman" w:hAnsi="Times New Roman"/>
                      <w:szCs w:val="21"/>
                    </w:rPr>
                    <w:t>13.0%</w:t>
                  </w:r>
                  <w:r>
                    <w:rPr>
                      <w:rFonts w:ascii="Times New Roman" w:hAnsi="Times New Roman" w:hint="eastAsia"/>
                      <w:szCs w:val="21"/>
                    </w:rPr>
                    <w:t>、</w:t>
                  </w:r>
                  <w:r>
                    <w:rPr>
                      <w:rFonts w:ascii="Times New Roman" w:hAnsi="Times New Roman"/>
                      <w:szCs w:val="21"/>
                    </w:rPr>
                    <w:t>14.2%</w:t>
                  </w:r>
                  <w:r>
                    <w:rPr>
                      <w:rFonts w:ascii="Times New Roman" w:hAnsi="Times New Roman" w:hint="eastAsia"/>
                      <w:szCs w:val="21"/>
                    </w:rPr>
                    <w:t>、</w:t>
                  </w:r>
                  <w:r>
                    <w:rPr>
                      <w:rFonts w:ascii="Times New Roman" w:hAnsi="Times New Roman"/>
                      <w:szCs w:val="21"/>
                    </w:rPr>
                    <w:t>13.8%</w:t>
                  </w:r>
                  <w:r>
                    <w:rPr>
                      <w:rFonts w:ascii="Times New Roman" w:hAnsi="Times New Roman" w:hint="eastAsia"/>
                      <w:szCs w:val="21"/>
                    </w:rPr>
                    <w:t>，</w:t>
                  </w:r>
                  <w:r>
                    <w:rPr>
                      <w:rFonts w:ascii="Times New Roman" w:hAnsi="Times New Roman"/>
                      <w:szCs w:val="21"/>
                    </w:rPr>
                    <w:t>2019.01.24</w:t>
                  </w:r>
                  <w:r>
                    <w:rPr>
                      <w:rFonts w:ascii="Times New Roman" w:hAnsi="Times New Roman" w:hint="eastAsia"/>
                      <w:szCs w:val="21"/>
                    </w:rPr>
                    <w:t>实测含氧量为</w:t>
                  </w:r>
                  <w:r>
                    <w:rPr>
                      <w:rFonts w:ascii="Times New Roman" w:hAnsi="Times New Roman"/>
                      <w:szCs w:val="21"/>
                    </w:rPr>
                    <w:t>14.5%</w:t>
                  </w:r>
                  <w:r>
                    <w:rPr>
                      <w:rFonts w:ascii="Times New Roman" w:hAnsi="Times New Roman" w:hint="eastAsia"/>
                      <w:szCs w:val="21"/>
                    </w:rPr>
                    <w:t>、</w:t>
                  </w:r>
                  <w:r>
                    <w:rPr>
                      <w:rFonts w:ascii="Times New Roman" w:hAnsi="Times New Roman"/>
                      <w:szCs w:val="21"/>
                    </w:rPr>
                    <w:t>13.6%</w:t>
                  </w:r>
                  <w:r>
                    <w:rPr>
                      <w:rFonts w:ascii="Times New Roman" w:hAnsi="Times New Roman" w:hint="eastAsia"/>
                      <w:szCs w:val="21"/>
                    </w:rPr>
                    <w:t>、</w:t>
                  </w:r>
                  <w:r>
                    <w:rPr>
                      <w:rFonts w:ascii="Times New Roman" w:hAnsi="Times New Roman"/>
                      <w:szCs w:val="21"/>
                    </w:rPr>
                    <w:t>14.8%</w:t>
                  </w:r>
                  <w:r>
                    <w:rPr>
                      <w:rFonts w:ascii="Times New Roman" w:hAnsi="Times New Roman" w:hint="eastAsia"/>
                      <w:szCs w:val="21"/>
                    </w:rPr>
                    <w:t>、</w:t>
                  </w:r>
                  <w:r>
                    <w:rPr>
                      <w:rFonts w:ascii="Times New Roman" w:hAnsi="Times New Roman"/>
                      <w:szCs w:val="21"/>
                    </w:rPr>
                    <w:t>13.7%</w:t>
                  </w:r>
                  <w:r>
                    <w:rPr>
                      <w:rFonts w:ascii="Times New Roman" w:hAnsi="Times New Roman" w:hint="eastAsia"/>
                      <w:szCs w:val="21"/>
                    </w:rPr>
                    <w:t>；</w:t>
                  </w:r>
                  <w:r>
                    <w:rPr>
                      <w:rFonts w:ascii="Times New Roman" w:hAnsi="Times New Roman"/>
                      <w:szCs w:val="21"/>
                    </w:rPr>
                    <w:t>3</w:t>
                  </w:r>
                  <w:r>
                    <w:rPr>
                      <w:rFonts w:ascii="Times New Roman" w:hAnsi="Times New Roman" w:hint="eastAsia"/>
                      <w:szCs w:val="21"/>
                    </w:rPr>
                    <w:t>、燃料为煤。</w:t>
                  </w:r>
                </w:p>
              </w:tc>
            </w:tr>
            <w:tr w:rsidR="004133F7">
              <w:trPr>
                <w:trHeight w:val="267"/>
                <w:tblHeader/>
              </w:trPr>
              <w:tc>
                <w:tcPr>
                  <w:tcW w:w="796" w:type="dxa"/>
                  <w:vMerge w:val="restart"/>
                  <w:tcBorders>
                    <w:left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hint="eastAsia"/>
                      <w:szCs w:val="21"/>
                    </w:rPr>
                    <w:t>烘干炉排气筒</w:t>
                  </w:r>
                  <w:r>
                    <w:rPr>
                      <w:rFonts w:ascii="Times New Roman" w:hAnsi="Times New Roman"/>
                      <w:szCs w:val="21"/>
                    </w:rPr>
                    <w:t>G2</w:t>
                  </w:r>
                </w:p>
              </w:tc>
              <w:tc>
                <w:tcPr>
                  <w:tcW w:w="133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2019.01.24</w:t>
                  </w:r>
                </w:p>
              </w:tc>
              <w:tc>
                <w:tcPr>
                  <w:tcW w:w="632" w:type="dxa"/>
                  <w:vMerge w:val="restart"/>
                  <w:tcBorders>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hint="eastAsia"/>
                      <w:szCs w:val="21"/>
                    </w:rPr>
                    <w:t>颗粒物</w:t>
                  </w:r>
                </w:p>
              </w:tc>
              <w:tc>
                <w:tcPr>
                  <w:tcW w:w="103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42.75</w:t>
                  </w:r>
                </w:p>
              </w:tc>
              <w:tc>
                <w:tcPr>
                  <w:tcW w:w="95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0.024</w:t>
                  </w:r>
                </w:p>
              </w:tc>
              <w:tc>
                <w:tcPr>
                  <w:tcW w:w="95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567</w:t>
                  </w:r>
                </w:p>
              </w:tc>
              <w:tc>
                <w:tcPr>
                  <w:tcW w:w="95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252.57</w:t>
                  </w:r>
                </w:p>
              </w:tc>
              <w:tc>
                <w:tcPr>
                  <w:tcW w:w="950"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kern w:val="0"/>
                      <w:szCs w:val="21"/>
                      <w:lang/>
                    </w:rPr>
                    <w:t>80</w:t>
                  </w:r>
                </w:p>
              </w:tc>
              <w:tc>
                <w:tcPr>
                  <w:tcW w:w="94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hint="eastAsia"/>
                      <w:kern w:val="0"/>
                      <w:szCs w:val="21"/>
                      <w:lang/>
                    </w:rPr>
                    <w:t>超标</w:t>
                  </w:r>
                </w:p>
              </w:tc>
            </w:tr>
            <w:tr w:rsidR="004133F7">
              <w:trPr>
                <w:trHeight w:val="90"/>
                <w:tblHeader/>
              </w:trPr>
              <w:tc>
                <w:tcPr>
                  <w:tcW w:w="796" w:type="dxa"/>
                  <w:vMerge/>
                  <w:tcBorders>
                    <w:left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p>
              </w:tc>
              <w:tc>
                <w:tcPr>
                  <w:tcW w:w="133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2019.01.25</w:t>
                  </w:r>
                </w:p>
              </w:tc>
              <w:tc>
                <w:tcPr>
                  <w:tcW w:w="632" w:type="dxa"/>
                  <w:vMerge/>
                  <w:tcBorders>
                    <w:left w:val="nil"/>
                    <w:right w:val="single" w:sz="4" w:space="0" w:color="auto"/>
                  </w:tcBorders>
                  <w:vAlign w:val="center"/>
                </w:tcPr>
                <w:p w:rsidR="004133F7" w:rsidRDefault="004133F7">
                  <w:pPr>
                    <w:widowControl/>
                    <w:jc w:val="center"/>
                    <w:textAlignment w:val="center"/>
                    <w:rPr>
                      <w:rFonts w:ascii="Times New Roman" w:hAnsi="Times New Roman"/>
                      <w:szCs w:val="21"/>
                    </w:rPr>
                  </w:pPr>
                </w:p>
              </w:tc>
              <w:tc>
                <w:tcPr>
                  <w:tcW w:w="103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39.5</w:t>
                  </w:r>
                </w:p>
              </w:tc>
              <w:tc>
                <w:tcPr>
                  <w:tcW w:w="95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0.022</w:t>
                  </w:r>
                </w:p>
              </w:tc>
              <w:tc>
                <w:tcPr>
                  <w:tcW w:w="95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561.25</w:t>
                  </w:r>
                </w:p>
              </w:tc>
              <w:tc>
                <w:tcPr>
                  <w:tcW w:w="95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226.48</w:t>
                  </w:r>
                </w:p>
              </w:tc>
              <w:tc>
                <w:tcPr>
                  <w:tcW w:w="950"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kern w:val="0"/>
                      <w:szCs w:val="21"/>
                      <w:lang/>
                    </w:rPr>
                    <w:t>80</w:t>
                  </w:r>
                </w:p>
              </w:tc>
              <w:tc>
                <w:tcPr>
                  <w:tcW w:w="94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hint="eastAsia"/>
                      <w:kern w:val="0"/>
                      <w:szCs w:val="21"/>
                      <w:lang/>
                    </w:rPr>
                    <w:t>超标</w:t>
                  </w:r>
                </w:p>
              </w:tc>
            </w:tr>
            <w:tr w:rsidR="004133F7">
              <w:trPr>
                <w:trHeight w:val="204"/>
                <w:tblHeader/>
              </w:trPr>
              <w:tc>
                <w:tcPr>
                  <w:tcW w:w="796" w:type="dxa"/>
                  <w:vMerge/>
                  <w:tcBorders>
                    <w:left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p>
              </w:tc>
              <w:tc>
                <w:tcPr>
                  <w:tcW w:w="133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2019.01.24</w:t>
                  </w:r>
                </w:p>
              </w:tc>
              <w:tc>
                <w:tcPr>
                  <w:tcW w:w="632" w:type="dxa"/>
                  <w:vMerge w:val="restart"/>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hint="eastAsia"/>
                      <w:szCs w:val="21"/>
                    </w:rPr>
                    <w:t>二氧化硫</w:t>
                  </w:r>
                </w:p>
              </w:tc>
              <w:tc>
                <w:tcPr>
                  <w:tcW w:w="103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53.75</w:t>
                  </w:r>
                </w:p>
              </w:tc>
              <w:tc>
                <w:tcPr>
                  <w:tcW w:w="95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0.030</w:t>
                  </w:r>
                </w:p>
              </w:tc>
              <w:tc>
                <w:tcPr>
                  <w:tcW w:w="95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567</w:t>
                  </w:r>
                </w:p>
              </w:tc>
              <w:tc>
                <w:tcPr>
                  <w:tcW w:w="95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314.97</w:t>
                  </w:r>
                </w:p>
              </w:tc>
              <w:tc>
                <w:tcPr>
                  <w:tcW w:w="950"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kern w:val="0"/>
                      <w:szCs w:val="21"/>
                      <w:lang/>
                    </w:rPr>
                    <w:t>400</w:t>
                  </w:r>
                </w:p>
              </w:tc>
              <w:tc>
                <w:tcPr>
                  <w:tcW w:w="94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hint="eastAsia"/>
                      <w:kern w:val="0"/>
                      <w:szCs w:val="21"/>
                      <w:lang/>
                    </w:rPr>
                    <w:t>达标</w:t>
                  </w:r>
                </w:p>
              </w:tc>
            </w:tr>
            <w:tr w:rsidR="004133F7">
              <w:trPr>
                <w:trHeight w:val="90"/>
                <w:tblHeader/>
              </w:trPr>
              <w:tc>
                <w:tcPr>
                  <w:tcW w:w="796" w:type="dxa"/>
                  <w:vMerge/>
                  <w:tcBorders>
                    <w:left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p>
              </w:tc>
              <w:tc>
                <w:tcPr>
                  <w:tcW w:w="133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2019.01.25</w:t>
                  </w:r>
                </w:p>
              </w:tc>
              <w:tc>
                <w:tcPr>
                  <w:tcW w:w="632" w:type="dxa"/>
                  <w:vMerge/>
                  <w:tcBorders>
                    <w:left w:val="nil"/>
                    <w:right w:val="single" w:sz="4" w:space="0" w:color="auto"/>
                  </w:tcBorders>
                  <w:vAlign w:val="center"/>
                </w:tcPr>
                <w:p w:rsidR="004133F7" w:rsidRDefault="004133F7">
                  <w:pPr>
                    <w:widowControl/>
                    <w:jc w:val="center"/>
                    <w:textAlignment w:val="center"/>
                    <w:rPr>
                      <w:rFonts w:ascii="Times New Roman" w:hAnsi="Times New Roman"/>
                      <w:szCs w:val="21"/>
                    </w:rPr>
                  </w:pPr>
                </w:p>
              </w:tc>
              <w:tc>
                <w:tcPr>
                  <w:tcW w:w="103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53.75</w:t>
                  </w:r>
                </w:p>
              </w:tc>
              <w:tc>
                <w:tcPr>
                  <w:tcW w:w="95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0.030</w:t>
                  </w:r>
                </w:p>
              </w:tc>
              <w:tc>
                <w:tcPr>
                  <w:tcW w:w="95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561.25</w:t>
                  </w:r>
                </w:p>
              </w:tc>
              <w:tc>
                <w:tcPr>
                  <w:tcW w:w="95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306.28</w:t>
                  </w:r>
                </w:p>
              </w:tc>
              <w:tc>
                <w:tcPr>
                  <w:tcW w:w="950"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kern w:val="0"/>
                      <w:szCs w:val="21"/>
                      <w:lang/>
                    </w:rPr>
                    <w:t>400</w:t>
                  </w:r>
                </w:p>
              </w:tc>
              <w:tc>
                <w:tcPr>
                  <w:tcW w:w="94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hint="eastAsia"/>
                      <w:kern w:val="0"/>
                      <w:szCs w:val="21"/>
                      <w:lang/>
                    </w:rPr>
                    <w:t>达标</w:t>
                  </w:r>
                </w:p>
              </w:tc>
            </w:tr>
            <w:tr w:rsidR="004133F7">
              <w:trPr>
                <w:trHeight w:val="90"/>
                <w:tblHeader/>
              </w:trPr>
              <w:tc>
                <w:tcPr>
                  <w:tcW w:w="796" w:type="dxa"/>
                  <w:vMerge/>
                  <w:tcBorders>
                    <w:left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p>
              </w:tc>
              <w:tc>
                <w:tcPr>
                  <w:tcW w:w="133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2019.01.24</w:t>
                  </w:r>
                </w:p>
              </w:tc>
              <w:tc>
                <w:tcPr>
                  <w:tcW w:w="632" w:type="dxa"/>
                  <w:vMerge w:val="restart"/>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hint="eastAsia"/>
                      <w:szCs w:val="21"/>
                    </w:rPr>
                    <w:t>氮氧化物</w:t>
                  </w:r>
                </w:p>
              </w:tc>
              <w:tc>
                <w:tcPr>
                  <w:tcW w:w="103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33</w:t>
                  </w:r>
                </w:p>
              </w:tc>
              <w:tc>
                <w:tcPr>
                  <w:tcW w:w="953"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0.019</w:t>
                  </w:r>
                </w:p>
              </w:tc>
              <w:tc>
                <w:tcPr>
                  <w:tcW w:w="954" w:type="dxa"/>
                  <w:tcBorders>
                    <w:top w:val="single" w:sz="4" w:space="0" w:color="auto"/>
                    <w:left w:val="nil"/>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567</w:t>
                  </w:r>
                </w:p>
              </w:tc>
              <w:tc>
                <w:tcPr>
                  <w:tcW w:w="95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191.58</w:t>
                  </w:r>
                </w:p>
              </w:tc>
              <w:tc>
                <w:tcPr>
                  <w:tcW w:w="950"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kern w:val="0"/>
                      <w:szCs w:val="21"/>
                      <w:lang/>
                    </w:rPr>
                    <w:t>400</w:t>
                  </w:r>
                </w:p>
              </w:tc>
              <w:tc>
                <w:tcPr>
                  <w:tcW w:w="94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hint="eastAsia"/>
                      <w:kern w:val="0"/>
                      <w:szCs w:val="21"/>
                      <w:lang/>
                    </w:rPr>
                    <w:t>达标</w:t>
                  </w:r>
                </w:p>
              </w:tc>
            </w:tr>
            <w:tr w:rsidR="004133F7">
              <w:trPr>
                <w:trHeight w:val="90"/>
                <w:tblHeader/>
              </w:trPr>
              <w:tc>
                <w:tcPr>
                  <w:tcW w:w="796" w:type="dxa"/>
                  <w:vMerge/>
                  <w:tcBorders>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p>
              </w:tc>
              <w:tc>
                <w:tcPr>
                  <w:tcW w:w="1334"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2019.01.25</w:t>
                  </w:r>
                </w:p>
              </w:tc>
              <w:tc>
                <w:tcPr>
                  <w:tcW w:w="632" w:type="dxa"/>
                  <w:vMerge/>
                  <w:tcBorders>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p>
              </w:tc>
              <w:tc>
                <w:tcPr>
                  <w:tcW w:w="103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37.5</w:t>
                  </w:r>
                </w:p>
              </w:tc>
              <w:tc>
                <w:tcPr>
                  <w:tcW w:w="95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0.021</w:t>
                  </w:r>
                </w:p>
              </w:tc>
              <w:tc>
                <w:tcPr>
                  <w:tcW w:w="954"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561.25</w:t>
                  </w:r>
                </w:p>
              </w:tc>
              <w:tc>
                <w:tcPr>
                  <w:tcW w:w="95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210.41</w:t>
                  </w:r>
                </w:p>
              </w:tc>
              <w:tc>
                <w:tcPr>
                  <w:tcW w:w="950"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kern w:val="0"/>
                      <w:szCs w:val="21"/>
                      <w:lang/>
                    </w:rPr>
                    <w:t>400</w:t>
                  </w:r>
                </w:p>
              </w:tc>
              <w:tc>
                <w:tcPr>
                  <w:tcW w:w="943" w:type="dxa"/>
                  <w:tcBorders>
                    <w:top w:val="single" w:sz="4" w:space="0" w:color="auto"/>
                    <w:left w:val="nil"/>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hint="eastAsia"/>
                      <w:kern w:val="0"/>
                      <w:szCs w:val="21"/>
                      <w:lang/>
                    </w:rPr>
                    <w:t>达标</w:t>
                  </w:r>
                </w:p>
              </w:tc>
            </w:tr>
            <w:tr w:rsidR="004133F7">
              <w:trPr>
                <w:trHeight w:val="698"/>
                <w:tblHeader/>
              </w:trPr>
              <w:tc>
                <w:tcPr>
                  <w:tcW w:w="8548" w:type="dxa"/>
                  <w:gridSpan w:val="9"/>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备注：</w:t>
                  </w:r>
                  <w:r>
                    <w:rPr>
                      <w:rFonts w:ascii="Times New Roman" w:hAnsi="Times New Roman"/>
                      <w:szCs w:val="21"/>
                    </w:rPr>
                    <w:t>1</w:t>
                  </w:r>
                  <w:r>
                    <w:rPr>
                      <w:rFonts w:ascii="Times New Roman" w:hAnsi="Times New Roman" w:hint="eastAsia"/>
                      <w:szCs w:val="21"/>
                    </w:rPr>
                    <w:t>、排气筒高度为</w:t>
                  </w:r>
                  <w:r>
                    <w:rPr>
                      <w:rFonts w:ascii="Times New Roman" w:hAnsi="Times New Roman"/>
                      <w:szCs w:val="21"/>
                    </w:rPr>
                    <w:t>8m</w:t>
                  </w: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w:t>
                  </w:r>
                  <w:r>
                    <w:rPr>
                      <w:rFonts w:ascii="Times New Roman" w:hAnsi="Times New Roman"/>
                      <w:szCs w:val="21"/>
                    </w:rPr>
                    <w:t>2019.01.24</w:t>
                  </w:r>
                  <w:r>
                    <w:rPr>
                      <w:rFonts w:ascii="Times New Roman" w:hAnsi="Times New Roman" w:hint="eastAsia"/>
                      <w:szCs w:val="21"/>
                    </w:rPr>
                    <w:t>实测含氧量为</w:t>
                  </w:r>
                  <w:r>
                    <w:rPr>
                      <w:rFonts w:ascii="Times New Roman" w:hAnsi="Times New Roman"/>
                      <w:szCs w:val="21"/>
                    </w:rPr>
                    <w:t>19.2%</w:t>
                  </w:r>
                  <w:r>
                    <w:rPr>
                      <w:rFonts w:ascii="Times New Roman" w:hAnsi="Times New Roman" w:hint="eastAsia"/>
                      <w:szCs w:val="21"/>
                    </w:rPr>
                    <w:t>、</w:t>
                  </w:r>
                  <w:r>
                    <w:rPr>
                      <w:rFonts w:ascii="Times New Roman" w:hAnsi="Times New Roman"/>
                      <w:szCs w:val="21"/>
                    </w:rPr>
                    <w:t>18.7%</w:t>
                  </w:r>
                  <w:r>
                    <w:rPr>
                      <w:rFonts w:ascii="Times New Roman" w:hAnsi="Times New Roman" w:hint="eastAsia"/>
                      <w:szCs w:val="21"/>
                    </w:rPr>
                    <w:t>、</w:t>
                  </w:r>
                  <w:r>
                    <w:rPr>
                      <w:rFonts w:ascii="Times New Roman" w:hAnsi="Times New Roman"/>
                      <w:szCs w:val="21"/>
                    </w:rPr>
                    <w:t>18.5%</w:t>
                  </w:r>
                  <w:r>
                    <w:rPr>
                      <w:rFonts w:ascii="Times New Roman" w:hAnsi="Times New Roman" w:hint="eastAsia"/>
                      <w:szCs w:val="21"/>
                    </w:rPr>
                    <w:t>、</w:t>
                  </w:r>
                  <w:r>
                    <w:rPr>
                      <w:rFonts w:ascii="Times New Roman" w:hAnsi="Times New Roman"/>
                      <w:szCs w:val="21"/>
                    </w:rPr>
                    <w:t>19.1%</w:t>
                  </w:r>
                  <w:r>
                    <w:rPr>
                      <w:rFonts w:ascii="Times New Roman" w:hAnsi="Times New Roman" w:hint="eastAsia"/>
                      <w:szCs w:val="21"/>
                    </w:rPr>
                    <w:t>，</w:t>
                  </w:r>
                  <w:r>
                    <w:rPr>
                      <w:rFonts w:ascii="Times New Roman" w:hAnsi="Times New Roman"/>
                      <w:szCs w:val="21"/>
                    </w:rPr>
                    <w:t>2019.01.24</w:t>
                  </w:r>
                  <w:r>
                    <w:rPr>
                      <w:rFonts w:ascii="Times New Roman" w:hAnsi="Times New Roman" w:hint="eastAsia"/>
                      <w:szCs w:val="21"/>
                    </w:rPr>
                    <w:t>实测含氧量为</w:t>
                  </w:r>
                  <w:r>
                    <w:rPr>
                      <w:rFonts w:ascii="Times New Roman" w:hAnsi="Times New Roman"/>
                      <w:szCs w:val="21"/>
                    </w:rPr>
                    <w:t>18.7%</w:t>
                  </w:r>
                  <w:r>
                    <w:rPr>
                      <w:rFonts w:ascii="Times New Roman" w:hAnsi="Times New Roman" w:hint="eastAsia"/>
                      <w:szCs w:val="21"/>
                    </w:rPr>
                    <w:t>、</w:t>
                  </w:r>
                  <w:r>
                    <w:rPr>
                      <w:rFonts w:ascii="Times New Roman" w:hAnsi="Times New Roman"/>
                      <w:szCs w:val="21"/>
                    </w:rPr>
                    <w:t>18.2%</w:t>
                  </w:r>
                  <w:r>
                    <w:rPr>
                      <w:rFonts w:ascii="Times New Roman" w:hAnsi="Times New Roman" w:hint="eastAsia"/>
                      <w:szCs w:val="21"/>
                    </w:rPr>
                    <w:t>、</w:t>
                  </w:r>
                  <w:r>
                    <w:rPr>
                      <w:rFonts w:ascii="Times New Roman" w:hAnsi="Times New Roman"/>
                      <w:szCs w:val="21"/>
                    </w:rPr>
                    <w:t>19.3%</w:t>
                  </w:r>
                  <w:r>
                    <w:rPr>
                      <w:rFonts w:ascii="Times New Roman" w:hAnsi="Times New Roman" w:hint="eastAsia"/>
                      <w:szCs w:val="21"/>
                    </w:rPr>
                    <w:t>、</w:t>
                  </w:r>
                  <w:r>
                    <w:rPr>
                      <w:rFonts w:ascii="Times New Roman" w:hAnsi="Times New Roman"/>
                      <w:szCs w:val="21"/>
                    </w:rPr>
                    <w:t>18.9%</w:t>
                  </w:r>
                  <w:r>
                    <w:rPr>
                      <w:rFonts w:ascii="Times New Roman" w:hAnsi="Times New Roman" w:hint="eastAsia"/>
                      <w:szCs w:val="21"/>
                    </w:rPr>
                    <w:t>；</w:t>
                  </w:r>
                  <w:r>
                    <w:rPr>
                      <w:rFonts w:ascii="Times New Roman" w:hAnsi="Times New Roman"/>
                      <w:szCs w:val="21"/>
                    </w:rPr>
                    <w:t>3</w:t>
                  </w:r>
                  <w:r>
                    <w:rPr>
                      <w:rFonts w:ascii="Times New Roman" w:hAnsi="Times New Roman" w:hint="eastAsia"/>
                      <w:szCs w:val="21"/>
                    </w:rPr>
                    <w:t>、燃料为煤。</w:t>
                  </w:r>
                </w:p>
              </w:tc>
            </w:tr>
          </w:tbl>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由表</w:t>
            </w:r>
            <w:r>
              <w:rPr>
                <w:rFonts w:ascii="Times New Roman" w:hAnsi="Times New Roman"/>
                <w:sz w:val="24"/>
                <w:szCs w:val="24"/>
              </w:rPr>
              <w:t>1-7</w:t>
            </w:r>
            <w:r>
              <w:rPr>
                <w:rFonts w:ascii="Times New Roman" w:hAnsi="Times New Roman" w:hint="eastAsia"/>
                <w:sz w:val="24"/>
                <w:szCs w:val="24"/>
              </w:rPr>
              <w:t>中监测数据可知，项目燃煤锅炉及烘干炉颗粒物排放浓度超标，其他各类污染物排放浓度达到《锅炉大气污染物排放标准》</w:t>
            </w:r>
            <w:r>
              <w:rPr>
                <w:rFonts w:ascii="Times New Roman" w:hAnsi="Times New Roman"/>
                <w:sz w:val="24"/>
                <w:szCs w:val="24"/>
              </w:rPr>
              <w:t>(GB13271-2014)</w:t>
            </w:r>
            <w:r>
              <w:rPr>
                <w:rFonts w:ascii="Times New Roman" w:hAnsi="Times New Roman" w:hint="eastAsia"/>
                <w:sz w:val="24"/>
                <w:szCs w:val="24"/>
              </w:rPr>
              <w:t>表</w:t>
            </w:r>
            <w:r>
              <w:rPr>
                <w:rFonts w:ascii="Times New Roman" w:hAnsi="Times New Roman"/>
                <w:sz w:val="24"/>
                <w:szCs w:val="24"/>
              </w:rPr>
              <w:t>1</w:t>
            </w:r>
            <w:r>
              <w:rPr>
                <w:rFonts w:ascii="Times New Roman" w:hAnsi="Times New Roman" w:hint="eastAsia"/>
                <w:sz w:val="24"/>
                <w:szCs w:val="24"/>
              </w:rPr>
              <w:t>中燃煤锅炉标准。</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）废水污染源排放情况</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本次评价委托湖南华环检测技术有限公司于</w:t>
            </w:r>
            <w:r>
              <w:rPr>
                <w:rFonts w:ascii="Times New Roman" w:hAnsi="Times New Roman"/>
                <w:sz w:val="24"/>
                <w:szCs w:val="24"/>
              </w:rPr>
              <w:t>2019</w:t>
            </w:r>
            <w:r>
              <w:rPr>
                <w:rFonts w:ascii="Times New Roman" w:hAnsi="Times New Roman" w:hint="eastAsia"/>
                <w:sz w:val="24"/>
                <w:szCs w:val="24"/>
              </w:rPr>
              <w:t>年</w:t>
            </w:r>
            <w:r>
              <w:rPr>
                <w:rFonts w:ascii="Times New Roman" w:hAnsi="Times New Roman"/>
                <w:sz w:val="24"/>
                <w:szCs w:val="24"/>
              </w:rPr>
              <w:t>1</w:t>
            </w:r>
            <w:r>
              <w:rPr>
                <w:rFonts w:ascii="Times New Roman" w:hAnsi="Times New Roman" w:hint="eastAsia"/>
                <w:sz w:val="24"/>
                <w:szCs w:val="24"/>
              </w:rPr>
              <w:t>月</w:t>
            </w:r>
            <w:r>
              <w:rPr>
                <w:rFonts w:ascii="Times New Roman" w:hAnsi="Times New Roman"/>
                <w:sz w:val="24"/>
                <w:szCs w:val="24"/>
              </w:rPr>
              <w:t>24</w:t>
            </w:r>
            <w:r>
              <w:rPr>
                <w:rFonts w:ascii="Times New Roman" w:hAnsi="Times New Roman" w:hint="eastAsia"/>
                <w:sz w:val="24"/>
                <w:szCs w:val="24"/>
              </w:rPr>
              <w:t>日至</w:t>
            </w:r>
            <w:r>
              <w:rPr>
                <w:rFonts w:ascii="Times New Roman" w:hAnsi="Times New Roman"/>
                <w:sz w:val="24"/>
                <w:szCs w:val="24"/>
              </w:rPr>
              <w:t>25</w:t>
            </w:r>
            <w:r>
              <w:rPr>
                <w:rFonts w:ascii="Times New Roman" w:hAnsi="Times New Roman" w:hint="eastAsia"/>
                <w:sz w:val="24"/>
                <w:szCs w:val="24"/>
              </w:rPr>
              <w:t>日，对正常生产时项目废水污染源排放情况进行了现场监测，以说明本项目废水污染源排放情况。</w:t>
            </w:r>
          </w:p>
          <w:p w:rsidR="004133F7" w:rsidRDefault="004133F7" w:rsidP="004133F7">
            <w:pPr>
              <w:spacing w:line="360" w:lineRule="auto"/>
              <w:ind w:firstLineChars="200" w:firstLine="31680"/>
              <w:rPr>
                <w:rFonts w:ascii="Times New Roman" w:hAnsi="Times New Roman"/>
                <w:sz w:val="24"/>
                <w:szCs w:val="28"/>
              </w:rPr>
            </w:pPr>
            <w:bookmarkStart w:id="4" w:name="_Toc144176077"/>
            <w:bookmarkStart w:id="5" w:name="_Toc124303868"/>
            <w:r>
              <w:rPr>
                <w:rFonts w:ascii="宋体" w:hAnsi="宋体" w:cs="宋体" w:hint="eastAsia"/>
                <w:sz w:val="24"/>
                <w:szCs w:val="28"/>
              </w:rPr>
              <w:t>①</w:t>
            </w:r>
            <w:r>
              <w:rPr>
                <w:rFonts w:ascii="Times New Roman" w:hAnsi="Times New Roman" w:hint="eastAsia"/>
                <w:sz w:val="24"/>
                <w:szCs w:val="28"/>
              </w:rPr>
              <w:t>监测断面：本项目制豆废水（</w:t>
            </w:r>
            <w:r>
              <w:rPr>
                <w:rFonts w:ascii="Times New Roman" w:hAnsi="Times New Roman"/>
                <w:sz w:val="24"/>
                <w:szCs w:val="28"/>
              </w:rPr>
              <w:t>W2</w:t>
            </w:r>
            <w:r>
              <w:rPr>
                <w:rFonts w:ascii="Times New Roman" w:hAnsi="Times New Roman" w:hint="eastAsia"/>
                <w:sz w:val="24"/>
                <w:szCs w:val="28"/>
              </w:rPr>
              <w:t>）</w:t>
            </w:r>
          </w:p>
          <w:p w:rsidR="004133F7" w:rsidRDefault="004133F7" w:rsidP="004133F7">
            <w:pPr>
              <w:spacing w:line="360" w:lineRule="auto"/>
              <w:ind w:firstLineChars="200" w:firstLine="31680"/>
              <w:rPr>
                <w:rFonts w:ascii="Times New Roman" w:hAnsi="Times New Roman"/>
                <w:sz w:val="24"/>
                <w:szCs w:val="28"/>
              </w:rPr>
            </w:pPr>
            <w:r>
              <w:rPr>
                <w:rFonts w:ascii="宋体" w:hAnsi="宋体" w:cs="宋体" w:hint="eastAsia"/>
                <w:sz w:val="24"/>
                <w:szCs w:val="28"/>
              </w:rPr>
              <w:t>②</w:t>
            </w:r>
            <w:r>
              <w:rPr>
                <w:rFonts w:ascii="Times New Roman" w:hAnsi="Times New Roman" w:hint="eastAsia"/>
                <w:sz w:val="24"/>
                <w:szCs w:val="28"/>
              </w:rPr>
              <w:t>监测</w:t>
            </w:r>
            <w:bookmarkEnd w:id="4"/>
            <w:r>
              <w:rPr>
                <w:rFonts w:ascii="Times New Roman" w:hAnsi="Times New Roman" w:hint="eastAsia"/>
                <w:sz w:val="24"/>
                <w:szCs w:val="28"/>
              </w:rPr>
              <w:t>因子：</w:t>
            </w:r>
            <w:r>
              <w:rPr>
                <w:rFonts w:ascii="Times New Roman" w:hAnsi="Times New Roman"/>
                <w:sz w:val="24"/>
                <w:szCs w:val="28"/>
              </w:rPr>
              <w:t>pH</w:t>
            </w:r>
            <w:r>
              <w:rPr>
                <w:rFonts w:ascii="Times New Roman" w:hAnsi="Times New Roman" w:hint="eastAsia"/>
                <w:sz w:val="24"/>
                <w:szCs w:val="28"/>
              </w:rPr>
              <w:t>、</w:t>
            </w:r>
            <w:r>
              <w:rPr>
                <w:rFonts w:ascii="Times New Roman" w:hAnsi="Times New Roman"/>
                <w:sz w:val="24"/>
                <w:szCs w:val="28"/>
              </w:rPr>
              <w:t>COD</w:t>
            </w:r>
            <w:r>
              <w:rPr>
                <w:rFonts w:ascii="Times New Roman" w:hAnsi="Times New Roman" w:hint="eastAsia"/>
                <w:sz w:val="24"/>
                <w:szCs w:val="28"/>
              </w:rPr>
              <w:t>、</w:t>
            </w:r>
            <w:r>
              <w:rPr>
                <w:rFonts w:ascii="Times New Roman" w:hAnsi="Times New Roman"/>
                <w:sz w:val="24"/>
                <w:szCs w:val="28"/>
              </w:rPr>
              <w:t>BOD</w:t>
            </w:r>
            <w:r>
              <w:rPr>
                <w:rFonts w:ascii="Times New Roman" w:hAnsi="Times New Roman"/>
                <w:sz w:val="24"/>
                <w:szCs w:val="28"/>
                <w:vertAlign w:val="subscript"/>
              </w:rPr>
              <w:t>5</w:t>
            </w:r>
            <w:r>
              <w:rPr>
                <w:rFonts w:ascii="Times New Roman" w:hAnsi="Times New Roman" w:hint="eastAsia"/>
                <w:sz w:val="24"/>
                <w:szCs w:val="28"/>
              </w:rPr>
              <w:t>、氨氮、</w:t>
            </w:r>
            <w:r>
              <w:rPr>
                <w:rFonts w:ascii="Times New Roman" w:hAnsi="Times New Roman"/>
                <w:sz w:val="24"/>
                <w:szCs w:val="28"/>
              </w:rPr>
              <w:t>SS</w:t>
            </w:r>
            <w:r>
              <w:rPr>
                <w:rFonts w:ascii="Times New Roman" w:hAnsi="Times New Roman" w:hint="eastAsia"/>
                <w:sz w:val="24"/>
                <w:szCs w:val="28"/>
              </w:rPr>
              <w:t>。</w:t>
            </w:r>
          </w:p>
          <w:p w:rsidR="004133F7" w:rsidRDefault="004133F7" w:rsidP="004133F7">
            <w:pPr>
              <w:spacing w:line="360" w:lineRule="auto"/>
              <w:ind w:firstLineChars="200" w:firstLine="31680"/>
              <w:rPr>
                <w:rFonts w:ascii="Times New Roman" w:hAnsi="Times New Roman"/>
                <w:sz w:val="24"/>
                <w:szCs w:val="28"/>
              </w:rPr>
            </w:pPr>
            <w:bookmarkStart w:id="6" w:name="_Toc124303869"/>
            <w:bookmarkStart w:id="7" w:name="_Toc144176079"/>
            <w:bookmarkEnd w:id="5"/>
            <w:r>
              <w:rPr>
                <w:rFonts w:ascii="宋体" w:hAnsi="宋体" w:cs="宋体" w:hint="eastAsia"/>
                <w:sz w:val="24"/>
                <w:szCs w:val="28"/>
              </w:rPr>
              <w:t>③</w:t>
            </w:r>
            <w:r>
              <w:rPr>
                <w:rFonts w:ascii="Times New Roman" w:hAnsi="Times New Roman" w:hint="eastAsia"/>
                <w:sz w:val="24"/>
                <w:szCs w:val="28"/>
              </w:rPr>
              <w:t>监测时间和频率</w:t>
            </w:r>
            <w:bookmarkEnd w:id="6"/>
            <w:bookmarkEnd w:id="7"/>
            <w:r>
              <w:rPr>
                <w:rFonts w:ascii="Times New Roman" w:hAnsi="Times New Roman" w:hint="eastAsia"/>
                <w:sz w:val="24"/>
                <w:szCs w:val="28"/>
              </w:rPr>
              <w:t>：连续</w:t>
            </w:r>
            <w:r>
              <w:rPr>
                <w:rFonts w:ascii="Times New Roman" w:hAnsi="Times New Roman"/>
                <w:sz w:val="24"/>
                <w:szCs w:val="28"/>
              </w:rPr>
              <w:t>2</w:t>
            </w:r>
            <w:r>
              <w:rPr>
                <w:rFonts w:ascii="Times New Roman" w:hAnsi="Times New Roman" w:hint="eastAsia"/>
                <w:sz w:val="24"/>
                <w:szCs w:val="28"/>
              </w:rPr>
              <w:t>天每天采样</w:t>
            </w:r>
            <w:r>
              <w:rPr>
                <w:rFonts w:ascii="Times New Roman" w:hAnsi="Times New Roman"/>
                <w:sz w:val="24"/>
                <w:szCs w:val="28"/>
              </w:rPr>
              <w:t>1</w:t>
            </w:r>
            <w:r>
              <w:rPr>
                <w:rFonts w:ascii="Times New Roman" w:hAnsi="Times New Roman" w:hint="eastAsia"/>
                <w:sz w:val="24"/>
                <w:szCs w:val="28"/>
              </w:rPr>
              <w:t>次。</w:t>
            </w:r>
          </w:p>
          <w:p w:rsidR="004133F7" w:rsidRDefault="004133F7" w:rsidP="004133F7">
            <w:pPr>
              <w:spacing w:line="360" w:lineRule="auto"/>
              <w:ind w:firstLineChars="200" w:firstLine="31680"/>
              <w:rPr>
                <w:rFonts w:ascii="Times New Roman" w:hAnsi="Times New Roman"/>
                <w:sz w:val="24"/>
                <w:szCs w:val="28"/>
              </w:rPr>
            </w:pPr>
            <w:r>
              <w:rPr>
                <w:rFonts w:ascii="宋体" w:hAnsi="宋体" w:cs="宋体" w:hint="eastAsia"/>
                <w:sz w:val="24"/>
                <w:szCs w:val="28"/>
              </w:rPr>
              <w:t>④</w:t>
            </w:r>
            <w:r>
              <w:rPr>
                <w:rFonts w:ascii="Times New Roman" w:hAnsi="Times New Roman" w:hint="eastAsia"/>
                <w:sz w:val="24"/>
                <w:szCs w:val="28"/>
              </w:rPr>
              <w:t>执行标准：《农田灌溉水质标准》（</w:t>
            </w:r>
            <w:r>
              <w:rPr>
                <w:rFonts w:ascii="Times New Roman" w:hAnsi="Times New Roman"/>
                <w:sz w:val="24"/>
                <w:szCs w:val="28"/>
              </w:rPr>
              <w:t>GB5084-2005</w:t>
            </w:r>
            <w:r>
              <w:rPr>
                <w:rFonts w:ascii="Times New Roman" w:hAnsi="Times New Roman" w:hint="eastAsia"/>
                <w:sz w:val="24"/>
                <w:szCs w:val="28"/>
              </w:rPr>
              <w:t>）中水作标准。</w:t>
            </w:r>
          </w:p>
          <w:p w:rsidR="004133F7" w:rsidRDefault="004133F7" w:rsidP="004133F7">
            <w:pPr>
              <w:spacing w:line="360" w:lineRule="auto"/>
              <w:ind w:firstLineChars="200" w:firstLine="31680"/>
              <w:rPr>
                <w:rFonts w:ascii="Times New Roman" w:hAnsi="Times New Roman"/>
                <w:sz w:val="24"/>
                <w:szCs w:val="28"/>
              </w:rPr>
            </w:pPr>
            <w:r>
              <w:rPr>
                <w:rFonts w:ascii="Times New Roman" w:hAnsi="Times New Roman" w:hint="eastAsia"/>
                <w:sz w:val="24"/>
                <w:szCs w:val="24"/>
              </w:rPr>
              <w:t>具体监测结果见表</w:t>
            </w:r>
            <w:r>
              <w:rPr>
                <w:rFonts w:ascii="Times New Roman" w:hAnsi="Times New Roman"/>
                <w:sz w:val="24"/>
                <w:szCs w:val="24"/>
              </w:rPr>
              <w:t>1-8</w:t>
            </w:r>
            <w:r>
              <w:rPr>
                <w:rFonts w:ascii="Times New Roman" w:hAnsi="Times New Roman" w:hint="eastAsia"/>
                <w:sz w:val="24"/>
                <w:szCs w:val="28"/>
              </w:rPr>
              <w:t>。</w:t>
            </w:r>
          </w:p>
          <w:p w:rsidR="004133F7" w:rsidRDefault="004133F7">
            <w:pPr>
              <w:jc w:val="center"/>
              <w:rPr>
                <w:rStyle w:val="font01"/>
                <w:rFonts w:ascii="Times New Roman" w:hAnsi="Times New Roman" w:cs="Times New Roman"/>
                <w:b/>
                <w:bCs/>
                <w:color w:val="auto"/>
              </w:rPr>
            </w:pPr>
            <w:r>
              <w:rPr>
                <w:rFonts w:ascii="宋体" w:hAnsi="宋体" w:hint="eastAsia"/>
                <w:b/>
                <w:bCs/>
                <w:sz w:val="24"/>
                <w:szCs w:val="24"/>
              </w:rPr>
              <w:t>表</w:t>
            </w:r>
            <w:r>
              <w:rPr>
                <w:rFonts w:ascii="Times New Roman" w:hAnsi="Times New Roman"/>
                <w:b/>
                <w:bCs/>
                <w:sz w:val="24"/>
                <w:szCs w:val="24"/>
              </w:rPr>
              <w:t>1-8</w:t>
            </w:r>
            <w:r>
              <w:rPr>
                <w:rFonts w:ascii="宋体" w:hAnsi="宋体"/>
                <w:b/>
                <w:bCs/>
                <w:sz w:val="24"/>
                <w:szCs w:val="24"/>
              </w:rPr>
              <w:t xml:space="preserve"> </w:t>
            </w:r>
            <w:r>
              <w:rPr>
                <w:rStyle w:val="font01"/>
                <w:rFonts w:ascii="Times New Roman" w:hAnsi="Times New Roman" w:cs="Times New Roman" w:hint="eastAsia"/>
                <w:b/>
                <w:bCs/>
                <w:color w:val="auto"/>
              </w:rPr>
              <w:t>废水检测结果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6"/>
              <w:gridCol w:w="1525"/>
              <w:gridCol w:w="1762"/>
              <w:gridCol w:w="1713"/>
              <w:gridCol w:w="1237"/>
              <w:gridCol w:w="1299"/>
            </w:tblGrid>
            <w:tr w:rsidR="004133F7" w:rsidTr="00C5459A">
              <w:trPr>
                <w:trHeight w:val="158"/>
                <w:tblHeader/>
              </w:trPr>
              <w:tc>
                <w:tcPr>
                  <w:tcW w:w="2511" w:type="dxa"/>
                  <w:gridSpan w:val="2"/>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4133F7" w:rsidRPr="00C5459A" w:rsidRDefault="004133F7" w:rsidP="00C5459A">
                  <w:pPr>
                    <w:jc w:val="right"/>
                    <w:rPr>
                      <w:rFonts w:ascii="宋体"/>
                      <w:b/>
                      <w:bCs/>
                      <w:szCs w:val="21"/>
                    </w:rPr>
                  </w:pPr>
                  <w:r w:rsidRPr="00C5459A">
                    <w:rPr>
                      <w:rFonts w:ascii="宋体" w:hAnsi="宋体"/>
                      <w:b/>
                      <w:bCs/>
                      <w:szCs w:val="21"/>
                    </w:rPr>
                    <w:t xml:space="preserve">        </w:t>
                  </w:r>
                  <w:r w:rsidRPr="00C5459A">
                    <w:rPr>
                      <w:rFonts w:ascii="宋体" w:hAnsi="宋体" w:hint="eastAsia"/>
                      <w:b/>
                      <w:bCs/>
                      <w:szCs w:val="21"/>
                    </w:rPr>
                    <w:t>检测项目</w:t>
                  </w:r>
                </w:p>
                <w:p w:rsidR="004133F7" w:rsidRPr="00C5459A" w:rsidRDefault="004133F7">
                  <w:pPr>
                    <w:rPr>
                      <w:rFonts w:ascii="宋体"/>
                      <w:b/>
                      <w:bCs/>
                      <w:szCs w:val="21"/>
                    </w:rPr>
                  </w:pPr>
                  <w:r w:rsidRPr="00C5459A">
                    <w:rPr>
                      <w:rFonts w:ascii="宋体" w:hAnsi="宋体" w:hint="eastAsia"/>
                      <w:b/>
                      <w:bCs/>
                      <w:szCs w:val="21"/>
                    </w:rPr>
                    <w:t>采样点位</w:t>
                  </w:r>
                </w:p>
              </w:tc>
              <w:tc>
                <w:tcPr>
                  <w:tcW w:w="3475"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b/>
                      <w:szCs w:val="21"/>
                    </w:rPr>
                  </w:pPr>
                  <w:r w:rsidRPr="00C5459A">
                    <w:rPr>
                      <w:rFonts w:hint="eastAsia"/>
                      <w:b/>
                      <w:szCs w:val="21"/>
                    </w:rPr>
                    <w:t>检测结果</w:t>
                  </w:r>
                </w:p>
              </w:tc>
              <w:tc>
                <w:tcPr>
                  <w:tcW w:w="1237"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b/>
                      <w:szCs w:val="21"/>
                    </w:rPr>
                  </w:pPr>
                  <w:r w:rsidRPr="00C5459A">
                    <w:rPr>
                      <w:rFonts w:hint="eastAsia"/>
                      <w:b/>
                      <w:szCs w:val="21"/>
                    </w:rPr>
                    <w:t>标准限值</w:t>
                  </w:r>
                </w:p>
              </w:tc>
              <w:tc>
                <w:tcPr>
                  <w:tcW w:w="1299"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b/>
                      <w:szCs w:val="21"/>
                    </w:rPr>
                  </w:pPr>
                  <w:r w:rsidRPr="00C5459A">
                    <w:rPr>
                      <w:rFonts w:hint="eastAsia"/>
                      <w:b/>
                      <w:szCs w:val="21"/>
                    </w:rPr>
                    <w:t>评价结果</w:t>
                  </w:r>
                </w:p>
              </w:tc>
            </w:tr>
            <w:tr w:rsidR="004133F7" w:rsidTr="00C5459A">
              <w:trPr>
                <w:trHeight w:val="170"/>
                <w:tblHeader/>
              </w:trPr>
              <w:tc>
                <w:tcPr>
                  <w:tcW w:w="2511"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rsidR="004133F7" w:rsidRPr="00C5459A" w:rsidRDefault="004133F7" w:rsidP="00C5459A">
                  <w:pPr>
                    <w:jc w:val="center"/>
                    <w:rPr>
                      <w:rFonts w:ascii="宋体"/>
                      <w:b/>
                      <w:bCs/>
                      <w:szCs w:val="21"/>
                    </w:rPr>
                  </w:pPr>
                </w:p>
              </w:tc>
              <w:tc>
                <w:tcPr>
                  <w:tcW w:w="1762"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rPr>
                      <w:rFonts w:ascii="Times New Roman" w:hAnsi="Times New Roman"/>
                      <w:kern w:val="0"/>
                      <w:szCs w:val="21"/>
                    </w:rPr>
                  </w:pPr>
                  <w:r w:rsidRPr="00C5459A">
                    <w:rPr>
                      <w:rFonts w:ascii="Times New Roman" w:hAnsi="Times New Roman"/>
                      <w:kern w:val="0"/>
                      <w:szCs w:val="21"/>
                    </w:rPr>
                    <w:t>2019-01-24</w:t>
                  </w:r>
                </w:p>
              </w:tc>
              <w:tc>
                <w:tcPr>
                  <w:tcW w:w="1713"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rPr>
                      <w:rFonts w:ascii="Times New Roman" w:hAnsi="Times New Roman"/>
                      <w:kern w:val="0"/>
                      <w:szCs w:val="21"/>
                    </w:rPr>
                  </w:pPr>
                  <w:r w:rsidRPr="00C5459A">
                    <w:rPr>
                      <w:rFonts w:ascii="Times New Roman" w:hAnsi="Times New Roman"/>
                      <w:kern w:val="0"/>
                      <w:szCs w:val="21"/>
                    </w:rPr>
                    <w:t>2019-01-25</w:t>
                  </w:r>
                </w:p>
              </w:tc>
              <w:tc>
                <w:tcPr>
                  <w:tcW w:w="1237"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rPr>
                      <w:rFonts w:ascii="Times New Roman" w:hAnsi="Times New Roman"/>
                      <w:kern w:val="0"/>
                      <w:szCs w:val="21"/>
                    </w:rPr>
                  </w:pPr>
                </w:p>
              </w:tc>
              <w:tc>
                <w:tcPr>
                  <w:tcW w:w="129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rPr>
                      <w:rFonts w:ascii="Times New Roman" w:hAnsi="Times New Roman"/>
                      <w:kern w:val="0"/>
                      <w:szCs w:val="21"/>
                    </w:rPr>
                  </w:pPr>
                </w:p>
              </w:tc>
            </w:tr>
            <w:tr w:rsidR="004133F7" w:rsidTr="00C5459A">
              <w:trPr>
                <w:trHeight w:val="90"/>
              </w:trPr>
              <w:tc>
                <w:tcPr>
                  <w:tcW w:w="986"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bCs/>
                      <w:szCs w:val="21"/>
                    </w:rPr>
                  </w:pPr>
                  <w:r w:rsidRPr="00C5459A">
                    <w:rPr>
                      <w:rFonts w:ascii="Times New Roman" w:hAnsi="Times New Roman" w:hint="eastAsia"/>
                      <w:bCs/>
                      <w:szCs w:val="21"/>
                    </w:rPr>
                    <w:t>本项目厂区总排水口</w:t>
                  </w:r>
                  <w:r w:rsidRPr="00C5459A">
                    <w:rPr>
                      <w:rFonts w:ascii="Times New Roman" w:hAnsi="Times New Roman"/>
                      <w:bCs/>
                      <w:szCs w:val="21"/>
                    </w:rPr>
                    <w:t>W2</w:t>
                  </w:r>
                </w:p>
              </w:tc>
              <w:tc>
                <w:tcPr>
                  <w:tcW w:w="152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宋体" w:cs="宋体"/>
                      <w:kern w:val="0"/>
                      <w:szCs w:val="21"/>
                    </w:rPr>
                  </w:pPr>
                  <w:r w:rsidRPr="00C5459A">
                    <w:rPr>
                      <w:rFonts w:ascii="Times New Roman" w:hAnsi="Times New Roman"/>
                      <w:bCs/>
                      <w:szCs w:val="21"/>
                    </w:rPr>
                    <w:t>pH</w:t>
                  </w:r>
                  <w:r w:rsidRPr="00C5459A">
                    <w:rPr>
                      <w:rFonts w:ascii="Times New Roman" w:hAnsi="Times New Roman" w:hint="eastAsia"/>
                      <w:bCs/>
                      <w:szCs w:val="21"/>
                    </w:rPr>
                    <w:t>值</w:t>
                  </w:r>
                  <w:r w:rsidRPr="00C5459A">
                    <w:rPr>
                      <w:rFonts w:ascii="Times New Roman" w:hAnsi="Times New Roman"/>
                      <w:bCs/>
                      <w:szCs w:val="21"/>
                    </w:rPr>
                    <w:t>(</w:t>
                  </w:r>
                  <w:r w:rsidRPr="00C5459A">
                    <w:rPr>
                      <w:rFonts w:ascii="Times New Roman" w:hAnsi="Times New Roman" w:hint="eastAsia"/>
                      <w:bCs/>
                      <w:szCs w:val="21"/>
                    </w:rPr>
                    <w:t>无量纲</w:t>
                  </w:r>
                  <w:r w:rsidRPr="00C5459A">
                    <w:rPr>
                      <w:rFonts w:ascii="Times New Roman" w:hAnsi="Times New Roman"/>
                      <w:bCs/>
                      <w:szCs w:val="21"/>
                    </w:rPr>
                    <w:t>)</w:t>
                  </w:r>
                </w:p>
              </w:tc>
              <w:tc>
                <w:tcPr>
                  <w:tcW w:w="1762"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5.15</w:t>
                  </w:r>
                </w:p>
              </w:tc>
              <w:tc>
                <w:tcPr>
                  <w:tcW w:w="1713"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5.24</w:t>
                  </w:r>
                </w:p>
              </w:tc>
              <w:tc>
                <w:tcPr>
                  <w:tcW w:w="123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5.5~8.5</w:t>
                  </w:r>
                </w:p>
              </w:tc>
              <w:tc>
                <w:tcPr>
                  <w:tcW w:w="1299"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hint="eastAsia"/>
                      <w:kern w:val="0"/>
                      <w:szCs w:val="21"/>
                    </w:rPr>
                    <w:t>超标</w:t>
                  </w:r>
                </w:p>
              </w:tc>
            </w:tr>
            <w:tr w:rsidR="004133F7" w:rsidTr="00C5459A">
              <w:trPr>
                <w:trHeight w:val="90"/>
              </w:trPr>
              <w:tc>
                <w:tcPr>
                  <w:tcW w:w="986"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宋体" w:cs="宋体"/>
                      <w:kern w:val="0"/>
                      <w:szCs w:val="21"/>
                    </w:rPr>
                  </w:pPr>
                </w:p>
              </w:tc>
              <w:tc>
                <w:tcPr>
                  <w:tcW w:w="152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宋体" w:cs="宋体"/>
                      <w:kern w:val="0"/>
                      <w:szCs w:val="21"/>
                    </w:rPr>
                  </w:pPr>
                  <w:r w:rsidRPr="00C5459A">
                    <w:rPr>
                      <w:rFonts w:ascii="Times New Roman" w:hAnsi="Times New Roman" w:hint="eastAsia"/>
                      <w:bCs/>
                      <w:szCs w:val="21"/>
                    </w:rPr>
                    <w:t>氨氮</w:t>
                  </w:r>
                  <w:r w:rsidRPr="00C5459A">
                    <w:rPr>
                      <w:rFonts w:ascii="Times New Roman" w:hAnsi="Times New Roman"/>
                      <w:bCs/>
                      <w:szCs w:val="21"/>
                    </w:rPr>
                    <w:t xml:space="preserve"> (mg/L)</w:t>
                  </w:r>
                </w:p>
              </w:tc>
              <w:tc>
                <w:tcPr>
                  <w:tcW w:w="1762"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36.9</w:t>
                  </w:r>
                </w:p>
              </w:tc>
              <w:tc>
                <w:tcPr>
                  <w:tcW w:w="1713"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36.9</w:t>
                  </w:r>
                </w:p>
              </w:tc>
              <w:tc>
                <w:tcPr>
                  <w:tcW w:w="123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w:t>
                  </w:r>
                </w:p>
              </w:tc>
              <w:tc>
                <w:tcPr>
                  <w:tcW w:w="1299"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w:t>
                  </w:r>
                </w:p>
              </w:tc>
            </w:tr>
            <w:tr w:rsidR="004133F7" w:rsidTr="00C5459A">
              <w:trPr>
                <w:trHeight w:val="90"/>
              </w:trPr>
              <w:tc>
                <w:tcPr>
                  <w:tcW w:w="986"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宋体" w:cs="宋体"/>
                      <w:kern w:val="0"/>
                      <w:szCs w:val="21"/>
                    </w:rPr>
                  </w:pPr>
                </w:p>
              </w:tc>
              <w:tc>
                <w:tcPr>
                  <w:tcW w:w="152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宋体" w:cs="宋体"/>
                      <w:kern w:val="0"/>
                      <w:szCs w:val="21"/>
                    </w:rPr>
                  </w:pPr>
                  <w:r w:rsidRPr="00C5459A">
                    <w:rPr>
                      <w:rFonts w:ascii="Times New Roman" w:hAnsi="Times New Roman"/>
                      <w:bCs/>
                      <w:szCs w:val="21"/>
                    </w:rPr>
                    <w:t>SS(mg/L)</w:t>
                  </w:r>
                </w:p>
              </w:tc>
              <w:tc>
                <w:tcPr>
                  <w:tcW w:w="1762"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345</w:t>
                  </w:r>
                </w:p>
              </w:tc>
              <w:tc>
                <w:tcPr>
                  <w:tcW w:w="1713"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365</w:t>
                  </w:r>
                </w:p>
              </w:tc>
              <w:tc>
                <w:tcPr>
                  <w:tcW w:w="123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80</w:t>
                  </w:r>
                </w:p>
              </w:tc>
              <w:tc>
                <w:tcPr>
                  <w:tcW w:w="1299"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hint="eastAsia"/>
                      <w:kern w:val="0"/>
                      <w:szCs w:val="21"/>
                    </w:rPr>
                    <w:t>超标</w:t>
                  </w:r>
                </w:p>
              </w:tc>
            </w:tr>
            <w:tr w:rsidR="004133F7" w:rsidTr="00C5459A">
              <w:trPr>
                <w:trHeight w:val="90"/>
              </w:trPr>
              <w:tc>
                <w:tcPr>
                  <w:tcW w:w="986"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宋体" w:cs="宋体"/>
                      <w:kern w:val="0"/>
                      <w:szCs w:val="21"/>
                    </w:rPr>
                  </w:pPr>
                </w:p>
              </w:tc>
              <w:tc>
                <w:tcPr>
                  <w:tcW w:w="152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宋体" w:cs="宋体"/>
                      <w:kern w:val="0"/>
                      <w:szCs w:val="21"/>
                    </w:rPr>
                  </w:pPr>
                  <w:r w:rsidRPr="00C5459A">
                    <w:rPr>
                      <w:rFonts w:ascii="Times New Roman" w:hAnsi="Times New Roman"/>
                      <w:bCs/>
                      <w:szCs w:val="21"/>
                    </w:rPr>
                    <w:t>COD(mg/L)</w:t>
                  </w:r>
                </w:p>
              </w:tc>
              <w:tc>
                <w:tcPr>
                  <w:tcW w:w="1762"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5160</w:t>
                  </w:r>
                </w:p>
              </w:tc>
              <w:tc>
                <w:tcPr>
                  <w:tcW w:w="1713"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5090</w:t>
                  </w:r>
                </w:p>
              </w:tc>
              <w:tc>
                <w:tcPr>
                  <w:tcW w:w="123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150</w:t>
                  </w:r>
                </w:p>
              </w:tc>
              <w:tc>
                <w:tcPr>
                  <w:tcW w:w="1299"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hint="eastAsia"/>
                      <w:kern w:val="0"/>
                      <w:szCs w:val="21"/>
                    </w:rPr>
                    <w:t>超标</w:t>
                  </w:r>
                </w:p>
              </w:tc>
            </w:tr>
            <w:tr w:rsidR="004133F7" w:rsidTr="00C5459A">
              <w:trPr>
                <w:trHeight w:val="90"/>
              </w:trPr>
              <w:tc>
                <w:tcPr>
                  <w:tcW w:w="986"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宋体" w:cs="宋体"/>
                      <w:kern w:val="0"/>
                      <w:szCs w:val="21"/>
                    </w:rPr>
                  </w:pPr>
                </w:p>
              </w:tc>
              <w:tc>
                <w:tcPr>
                  <w:tcW w:w="152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宋体" w:cs="宋体"/>
                      <w:kern w:val="0"/>
                      <w:szCs w:val="21"/>
                    </w:rPr>
                  </w:pPr>
                  <w:r w:rsidRPr="00C5459A">
                    <w:rPr>
                      <w:rFonts w:ascii="Times New Roman" w:hAnsi="Times New Roman"/>
                      <w:bCs/>
                      <w:szCs w:val="21"/>
                    </w:rPr>
                    <w:t>BOD</w:t>
                  </w:r>
                  <w:r w:rsidRPr="00C5459A">
                    <w:rPr>
                      <w:rFonts w:ascii="Times New Roman" w:hAnsi="Times New Roman"/>
                      <w:bCs/>
                      <w:szCs w:val="21"/>
                      <w:vertAlign w:val="subscript"/>
                    </w:rPr>
                    <w:t>5</w:t>
                  </w:r>
                  <w:r w:rsidRPr="00C5459A">
                    <w:rPr>
                      <w:rFonts w:ascii="Times New Roman" w:hAnsi="Times New Roman"/>
                      <w:bCs/>
                      <w:szCs w:val="21"/>
                    </w:rPr>
                    <w:t>(mg/L)</w:t>
                  </w:r>
                </w:p>
              </w:tc>
              <w:tc>
                <w:tcPr>
                  <w:tcW w:w="1762"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2730</w:t>
                  </w:r>
                </w:p>
              </w:tc>
              <w:tc>
                <w:tcPr>
                  <w:tcW w:w="1713"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2590</w:t>
                  </w:r>
                </w:p>
              </w:tc>
              <w:tc>
                <w:tcPr>
                  <w:tcW w:w="123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60</w:t>
                  </w:r>
                </w:p>
              </w:tc>
              <w:tc>
                <w:tcPr>
                  <w:tcW w:w="1299"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hint="eastAsia"/>
                      <w:kern w:val="0"/>
                      <w:szCs w:val="21"/>
                    </w:rPr>
                    <w:t>超标</w:t>
                  </w:r>
                </w:p>
              </w:tc>
            </w:tr>
            <w:tr w:rsidR="004133F7" w:rsidTr="00C5459A">
              <w:trPr>
                <w:trHeight w:val="90"/>
              </w:trPr>
              <w:tc>
                <w:tcPr>
                  <w:tcW w:w="8522" w:type="dxa"/>
                  <w:gridSpan w:val="6"/>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textAlignment w:val="center"/>
                    <w:rPr>
                      <w:rFonts w:ascii="Times New Roman" w:hAnsi="Times New Roman"/>
                      <w:kern w:val="0"/>
                      <w:szCs w:val="21"/>
                    </w:rPr>
                  </w:pPr>
                  <w:r w:rsidRPr="00C5459A">
                    <w:rPr>
                      <w:rFonts w:ascii="Times New Roman" w:hAnsi="Times New Roman" w:hint="eastAsia"/>
                      <w:kern w:val="0"/>
                      <w:szCs w:val="21"/>
                    </w:rPr>
                    <w:t>污水流速为</w:t>
                  </w:r>
                  <w:r w:rsidRPr="00C5459A">
                    <w:rPr>
                      <w:rFonts w:ascii="Times New Roman" w:hAnsi="Times New Roman"/>
                      <w:kern w:val="0"/>
                      <w:szCs w:val="21"/>
                    </w:rPr>
                    <w:t>1.5m/s</w:t>
                  </w:r>
                  <w:r w:rsidRPr="00C5459A">
                    <w:rPr>
                      <w:rFonts w:ascii="Times New Roman" w:hAnsi="Times New Roman" w:hint="eastAsia"/>
                      <w:kern w:val="0"/>
                      <w:szCs w:val="21"/>
                    </w:rPr>
                    <w:t>，流量为</w:t>
                  </w:r>
                  <w:r w:rsidRPr="00C5459A">
                    <w:rPr>
                      <w:rFonts w:ascii="Times New Roman" w:hAnsi="Times New Roman"/>
                      <w:kern w:val="0"/>
                      <w:szCs w:val="21"/>
                    </w:rPr>
                    <w:t>0.1m</w:t>
                  </w:r>
                  <w:r w:rsidRPr="00C5459A">
                    <w:rPr>
                      <w:rFonts w:ascii="Times New Roman" w:hAnsi="Times New Roman"/>
                      <w:kern w:val="0"/>
                      <w:szCs w:val="21"/>
                      <w:vertAlign w:val="superscript"/>
                    </w:rPr>
                    <w:t>3</w:t>
                  </w:r>
                  <w:r w:rsidRPr="00C5459A">
                    <w:rPr>
                      <w:rFonts w:ascii="Times New Roman" w:hAnsi="Times New Roman"/>
                      <w:kern w:val="0"/>
                      <w:szCs w:val="21"/>
                    </w:rPr>
                    <w:t>/s</w:t>
                  </w:r>
                  <w:r w:rsidRPr="00C5459A">
                    <w:rPr>
                      <w:rFonts w:ascii="Times New Roman" w:hAnsi="Times New Roman" w:hint="eastAsia"/>
                      <w:kern w:val="0"/>
                      <w:szCs w:val="21"/>
                    </w:rPr>
                    <w:t>，豆腐制作时间为每天</w:t>
                  </w:r>
                  <w:r w:rsidRPr="00C5459A">
                    <w:rPr>
                      <w:rFonts w:ascii="Times New Roman" w:hAnsi="Times New Roman"/>
                      <w:kern w:val="0"/>
                      <w:szCs w:val="21"/>
                    </w:rPr>
                    <w:t>8:00~12:00</w:t>
                  </w:r>
                  <w:r w:rsidRPr="00C5459A">
                    <w:rPr>
                      <w:rFonts w:ascii="Times New Roman" w:hAnsi="Times New Roman" w:hint="eastAsia"/>
                      <w:kern w:val="0"/>
                      <w:szCs w:val="21"/>
                    </w:rPr>
                    <w:t>。</w:t>
                  </w:r>
                </w:p>
              </w:tc>
            </w:tr>
          </w:tbl>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由表</w:t>
            </w:r>
            <w:r>
              <w:rPr>
                <w:rFonts w:ascii="Times New Roman" w:hAnsi="Times New Roman"/>
                <w:sz w:val="24"/>
                <w:szCs w:val="24"/>
              </w:rPr>
              <w:t>1-8</w:t>
            </w:r>
            <w:r>
              <w:rPr>
                <w:rFonts w:ascii="Times New Roman" w:hAnsi="Times New Roman" w:hint="eastAsia"/>
                <w:sz w:val="24"/>
                <w:szCs w:val="24"/>
              </w:rPr>
              <w:t>可知项目废水仅经沉淀处理后用作农林浇灌，其各项污染物均超过</w:t>
            </w:r>
            <w:r>
              <w:rPr>
                <w:rFonts w:ascii="Times New Roman" w:hAnsi="Times New Roman" w:hint="eastAsia"/>
                <w:sz w:val="24"/>
                <w:szCs w:val="28"/>
              </w:rPr>
              <w:t>《农田灌溉水质标准》（</w:t>
            </w:r>
            <w:r>
              <w:rPr>
                <w:rFonts w:ascii="Times New Roman" w:hAnsi="Times New Roman"/>
                <w:sz w:val="24"/>
                <w:szCs w:val="28"/>
              </w:rPr>
              <w:t>GB5084-2005</w:t>
            </w:r>
            <w:r>
              <w:rPr>
                <w:rFonts w:ascii="Times New Roman" w:hAnsi="Times New Roman" w:hint="eastAsia"/>
                <w:sz w:val="24"/>
                <w:szCs w:val="28"/>
              </w:rPr>
              <w:t>）中水作标准，生产废水不宜用作农林浇灌。</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）噪声污染源排放情况</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本次评价委托湖南华环检测技术有限公司于</w:t>
            </w:r>
            <w:r>
              <w:rPr>
                <w:rFonts w:ascii="Times New Roman" w:hAnsi="Times New Roman"/>
                <w:sz w:val="24"/>
                <w:szCs w:val="24"/>
              </w:rPr>
              <w:t>2019</w:t>
            </w:r>
            <w:r>
              <w:rPr>
                <w:rFonts w:ascii="Times New Roman" w:hAnsi="Times New Roman" w:hint="eastAsia"/>
                <w:sz w:val="24"/>
                <w:szCs w:val="24"/>
              </w:rPr>
              <w:t>年</w:t>
            </w:r>
            <w:r>
              <w:rPr>
                <w:rFonts w:ascii="Times New Roman" w:hAnsi="Times New Roman"/>
                <w:sz w:val="24"/>
                <w:szCs w:val="24"/>
              </w:rPr>
              <w:t>1</w:t>
            </w:r>
            <w:r>
              <w:rPr>
                <w:rFonts w:ascii="Times New Roman" w:hAnsi="Times New Roman" w:hint="eastAsia"/>
                <w:sz w:val="24"/>
                <w:szCs w:val="24"/>
              </w:rPr>
              <w:t>月</w:t>
            </w:r>
            <w:r>
              <w:rPr>
                <w:rFonts w:ascii="Times New Roman" w:hAnsi="Times New Roman"/>
                <w:sz w:val="24"/>
                <w:szCs w:val="24"/>
              </w:rPr>
              <w:t>24</w:t>
            </w:r>
            <w:r>
              <w:rPr>
                <w:rFonts w:ascii="Times New Roman" w:hAnsi="Times New Roman" w:hint="eastAsia"/>
                <w:sz w:val="24"/>
                <w:szCs w:val="24"/>
              </w:rPr>
              <w:t>日至</w:t>
            </w:r>
            <w:r>
              <w:rPr>
                <w:rFonts w:ascii="Times New Roman" w:hAnsi="Times New Roman"/>
                <w:sz w:val="24"/>
                <w:szCs w:val="24"/>
              </w:rPr>
              <w:t>25</w:t>
            </w:r>
            <w:r>
              <w:rPr>
                <w:rFonts w:ascii="Times New Roman" w:hAnsi="Times New Roman" w:hint="eastAsia"/>
                <w:sz w:val="24"/>
                <w:szCs w:val="24"/>
              </w:rPr>
              <w:t>日，对正常生产时项目噪声污染源排放情况进行了现场监测，以说明本项目噪声污染源排放情况。</w:t>
            </w:r>
          </w:p>
          <w:p w:rsidR="004133F7" w:rsidRDefault="004133F7" w:rsidP="004133F7">
            <w:pPr>
              <w:autoSpaceDE w:val="0"/>
              <w:autoSpaceDN w:val="0"/>
              <w:spacing w:line="360" w:lineRule="auto"/>
              <w:ind w:firstLineChars="200" w:firstLine="31680"/>
              <w:textAlignment w:val="baseline"/>
              <w:rPr>
                <w:rFonts w:ascii="Times New Roman" w:hAnsi="Times New Roman"/>
                <w:kern w:val="0"/>
                <w:sz w:val="24"/>
                <w:szCs w:val="24"/>
              </w:rPr>
            </w:pPr>
            <w:r>
              <w:rPr>
                <w:rFonts w:ascii="宋体" w:hAnsi="宋体" w:cs="宋体" w:hint="eastAsia"/>
                <w:kern w:val="0"/>
                <w:sz w:val="24"/>
                <w:szCs w:val="24"/>
              </w:rPr>
              <w:t>①</w:t>
            </w:r>
            <w:r>
              <w:rPr>
                <w:rFonts w:ascii="Times New Roman" w:hAnsi="Times New Roman" w:hint="eastAsia"/>
                <w:kern w:val="0"/>
                <w:sz w:val="24"/>
                <w:szCs w:val="24"/>
              </w:rPr>
              <w:t>监测布点：项目东面厂界处（</w:t>
            </w:r>
            <w:r>
              <w:rPr>
                <w:rFonts w:ascii="Times New Roman" w:hAnsi="Times New Roman"/>
                <w:kern w:val="0"/>
                <w:sz w:val="24"/>
                <w:szCs w:val="24"/>
              </w:rPr>
              <w:t>N1</w:t>
            </w:r>
            <w:r>
              <w:rPr>
                <w:rFonts w:ascii="Times New Roman" w:hAnsi="Times New Roman" w:hint="eastAsia"/>
                <w:kern w:val="0"/>
                <w:sz w:val="24"/>
                <w:szCs w:val="24"/>
              </w:rPr>
              <w:t>）、南面厂界处（</w:t>
            </w:r>
            <w:r>
              <w:rPr>
                <w:rFonts w:ascii="Times New Roman" w:hAnsi="Times New Roman"/>
                <w:kern w:val="0"/>
                <w:sz w:val="24"/>
                <w:szCs w:val="24"/>
              </w:rPr>
              <w:t>N2</w:t>
            </w:r>
            <w:r>
              <w:rPr>
                <w:rFonts w:ascii="Times New Roman" w:hAnsi="Times New Roman" w:hint="eastAsia"/>
                <w:kern w:val="0"/>
                <w:sz w:val="24"/>
                <w:szCs w:val="24"/>
              </w:rPr>
              <w:t>）、西面厂界处（</w:t>
            </w:r>
            <w:r>
              <w:rPr>
                <w:rFonts w:ascii="Times New Roman" w:hAnsi="Times New Roman"/>
                <w:kern w:val="0"/>
                <w:sz w:val="24"/>
                <w:szCs w:val="24"/>
              </w:rPr>
              <w:t>N3</w:t>
            </w:r>
            <w:r>
              <w:rPr>
                <w:rFonts w:ascii="Times New Roman" w:hAnsi="Times New Roman" w:hint="eastAsia"/>
                <w:kern w:val="0"/>
                <w:sz w:val="24"/>
                <w:szCs w:val="24"/>
              </w:rPr>
              <w:t>）、北面厂界处（</w:t>
            </w:r>
            <w:r>
              <w:rPr>
                <w:rFonts w:ascii="Times New Roman" w:hAnsi="Times New Roman"/>
                <w:kern w:val="0"/>
                <w:sz w:val="24"/>
                <w:szCs w:val="24"/>
              </w:rPr>
              <w:t>N4</w:t>
            </w:r>
            <w:r>
              <w:rPr>
                <w:rFonts w:ascii="Times New Roman" w:hAnsi="Times New Roman" w:hint="eastAsia"/>
                <w:kern w:val="0"/>
                <w:sz w:val="24"/>
                <w:szCs w:val="24"/>
              </w:rPr>
              <w:t>）。</w:t>
            </w:r>
          </w:p>
          <w:p w:rsidR="004133F7" w:rsidRDefault="004133F7" w:rsidP="004133F7">
            <w:pPr>
              <w:spacing w:line="360" w:lineRule="auto"/>
              <w:ind w:firstLineChars="200" w:firstLine="31680"/>
              <w:rPr>
                <w:rFonts w:ascii="Times New Roman" w:hAnsi="Times New Roman"/>
                <w:snapToGrid w:val="0"/>
                <w:kern w:val="0"/>
                <w:sz w:val="24"/>
                <w:szCs w:val="24"/>
              </w:rPr>
            </w:pPr>
            <w:r>
              <w:rPr>
                <w:rFonts w:ascii="宋体" w:hAnsi="宋体" w:cs="宋体" w:hint="eastAsia"/>
                <w:snapToGrid w:val="0"/>
                <w:kern w:val="0"/>
                <w:sz w:val="24"/>
                <w:szCs w:val="24"/>
              </w:rPr>
              <w:t>②</w:t>
            </w:r>
            <w:r>
              <w:rPr>
                <w:rFonts w:ascii="Times New Roman" w:hAnsi="Times New Roman" w:hint="eastAsia"/>
                <w:snapToGrid w:val="0"/>
                <w:kern w:val="0"/>
                <w:sz w:val="24"/>
                <w:szCs w:val="24"/>
              </w:rPr>
              <w:t>监测因子：</w:t>
            </w:r>
            <w:r>
              <w:rPr>
                <w:rFonts w:ascii="Times New Roman" w:hAnsi="Times New Roman"/>
                <w:snapToGrid w:val="0"/>
                <w:kern w:val="0"/>
                <w:sz w:val="24"/>
                <w:szCs w:val="24"/>
              </w:rPr>
              <w:t>Leq</w:t>
            </w:r>
            <w:r>
              <w:rPr>
                <w:rFonts w:ascii="Times New Roman" w:hAnsi="Times New Roman" w:hint="eastAsia"/>
                <w:snapToGrid w:val="0"/>
                <w:kern w:val="0"/>
                <w:sz w:val="24"/>
                <w:szCs w:val="24"/>
              </w:rPr>
              <w:t>（</w:t>
            </w:r>
            <w:r>
              <w:rPr>
                <w:rFonts w:ascii="Times New Roman" w:hAnsi="Times New Roman"/>
                <w:snapToGrid w:val="0"/>
                <w:kern w:val="0"/>
                <w:sz w:val="24"/>
                <w:szCs w:val="24"/>
              </w:rPr>
              <w:t>A</w:t>
            </w:r>
            <w:r>
              <w:rPr>
                <w:rFonts w:ascii="Times New Roman" w:hAnsi="Times New Roman" w:hint="eastAsia"/>
                <w:snapToGrid w:val="0"/>
                <w:kern w:val="0"/>
                <w:sz w:val="24"/>
                <w:szCs w:val="24"/>
              </w:rPr>
              <w:t>）</w:t>
            </w:r>
          </w:p>
          <w:p w:rsidR="004133F7" w:rsidRDefault="004133F7" w:rsidP="004133F7">
            <w:pPr>
              <w:spacing w:line="360" w:lineRule="auto"/>
              <w:ind w:firstLineChars="200" w:firstLine="31680"/>
              <w:rPr>
                <w:rFonts w:ascii="Times New Roman" w:hAnsi="Times New Roman"/>
                <w:sz w:val="24"/>
                <w:szCs w:val="24"/>
              </w:rPr>
            </w:pPr>
            <w:r>
              <w:rPr>
                <w:rFonts w:ascii="宋体" w:hAnsi="宋体" w:cs="宋体" w:hint="eastAsia"/>
                <w:sz w:val="24"/>
                <w:szCs w:val="24"/>
              </w:rPr>
              <w:t>③</w:t>
            </w:r>
            <w:r>
              <w:rPr>
                <w:rFonts w:ascii="Times New Roman" w:hAnsi="Times New Roman" w:hint="eastAsia"/>
                <w:sz w:val="24"/>
                <w:szCs w:val="24"/>
              </w:rPr>
              <w:t>监测频次：</w:t>
            </w:r>
            <w:r>
              <w:rPr>
                <w:rFonts w:ascii="Times New Roman" w:hAnsi="Times New Roman" w:hint="eastAsia"/>
                <w:kern w:val="0"/>
                <w:sz w:val="24"/>
                <w:szCs w:val="24"/>
              </w:rPr>
              <w:t>本项目生产期间（夜间不生产），监测</w:t>
            </w:r>
            <w:r>
              <w:rPr>
                <w:rFonts w:ascii="Times New Roman" w:hAnsi="Times New Roman"/>
                <w:kern w:val="0"/>
                <w:sz w:val="24"/>
                <w:szCs w:val="24"/>
              </w:rPr>
              <w:t>2</w:t>
            </w:r>
            <w:r>
              <w:rPr>
                <w:rFonts w:ascii="Times New Roman" w:hAnsi="Times New Roman" w:hint="eastAsia"/>
                <w:kern w:val="0"/>
                <w:sz w:val="24"/>
                <w:szCs w:val="24"/>
              </w:rPr>
              <w:t>天。</w:t>
            </w:r>
          </w:p>
          <w:p w:rsidR="004133F7" w:rsidRDefault="004133F7" w:rsidP="004133F7">
            <w:pPr>
              <w:spacing w:line="360" w:lineRule="auto"/>
              <w:ind w:firstLineChars="200" w:firstLine="31680"/>
              <w:rPr>
                <w:rFonts w:ascii="Times New Roman" w:hAnsi="Times New Roman"/>
                <w:sz w:val="24"/>
                <w:szCs w:val="24"/>
              </w:rPr>
            </w:pPr>
            <w:r>
              <w:rPr>
                <w:rFonts w:ascii="宋体" w:hAnsi="宋体" w:cs="宋体" w:hint="eastAsia"/>
                <w:sz w:val="24"/>
                <w:szCs w:val="24"/>
              </w:rPr>
              <w:t>④</w:t>
            </w:r>
            <w:r>
              <w:rPr>
                <w:rFonts w:ascii="Times New Roman" w:hAnsi="Times New Roman" w:hint="eastAsia"/>
                <w:sz w:val="24"/>
                <w:szCs w:val="24"/>
              </w:rPr>
              <w:t>评价标准：执行《工业企业厂界噪声排放标准》（</w:t>
            </w:r>
            <w:r>
              <w:rPr>
                <w:rFonts w:ascii="Times New Roman" w:hAnsi="Times New Roman"/>
                <w:sz w:val="24"/>
                <w:szCs w:val="24"/>
              </w:rPr>
              <w:t>GB12348-2008</w:t>
            </w: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类标准。</w:t>
            </w:r>
          </w:p>
          <w:p w:rsidR="004133F7" w:rsidRDefault="004133F7" w:rsidP="004133F7">
            <w:pPr>
              <w:spacing w:line="360" w:lineRule="auto"/>
              <w:ind w:firstLineChars="200" w:firstLine="31680"/>
              <w:rPr>
                <w:rFonts w:ascii="Times New Roman" w:hAnsi="Times New Roman"/>
              </w:rPr>
            </w:pPr>
            <w:r>
              <w:rPr>
                <w:rFonts w:ascii="Times New Roman" w:hAnsi="Times New Roman" w:hint="eastAsia"/>
                <w:sz w:val="24"/>
                <w:szCs w:val="24"/>
              </w:rPr>
              <w:t>监测结果及评价见表</w:t>
            </w:r>
            <w:r>
              <w:rPr>
                <w:rFonts w:ascii="Times New Roman" w:hAnsi="Times New Roman"/>
                <w:sz w:val="24"/>
                <w:szCs w:val="24"/>
              </w:rPr>
              <w:t>1-9</w:t>
            </w:r>
            <w:r>
              <w:rPr>
                <w:rFonts w:ascii="Times New Roman" w:hAnsi="Times New Roman" w:hint="eastAsia"/>
                <w:sz w:val="24"/>
                <w:szCs w:val="24"/>
              </w:rPr>
              <w:t>。</w:t>
            </w:r>
          </w:p>
          <w:p w:rsidR="004133F7" w:rsidRDefault="004133F7">
            <w:pPr>
              <w:adjustRightInd w:val="0"/>
              <w:snapToGrid w:val="0"/>
              <w:jc w:val="center"/>
              <w:rPr>
                <w:rFonts w:ascii="Times New Roman" w:hAnsi="Times New Roman"/>
                <w:b/>
                <w:sz w:val="24"/>
                <w:szCs w:val="24"/>
              </w:rPr>
            </w:pPr>
            <w:r>
              <w:rPr>
                <w:rFonts w:ascii="Times New Roman" w:hAnsi="Times New Roman" w:hint="eastAsia"/>
                <w:b/>
                <w:sz w:val="24"/>
                <w:szCs w:val="24"/>
              </w:rPr>
              <w:t>表</w:t>
            </w:r>
            <w:r>
              <w:rPr>
                <w:rFonts w:ascii="Times New Roman" w:hAnsi="Times New Roman"/>
                <w:b/>
                <w:sz w:val="24"/>
                <w:szCs w:val="24"/>
              </w:rPr>
              <w:t xml:space="preserve">1-9   </w:t>
            </w:r>
            <w:r>
              <w:rPr>
                <w:rFonts w:ascii="Times New Roman" w:hAnsi="Times New Roman" w:hint="eastAsia"/>
                <w:b/>
                <w:sz w:val="24"/>
                <w:szCs w:val="24"/>
              </w:rPr>
              <w:t>项目建设厂界噪声监测结果表单位：</w:t>
            </w:r>
            <w:r>
              <w:rPr>
                <w:rFonts w:ascii="Times New Roman" w:hAnsi="Times New Roman"/>
                <w:b/>
                <w:sz w:val="24"/>
                <w:szCs w:val="24"/>
              </w:rPr>
              <w:t>dB(A)</w:t>
            </w:r>
          </w:p>
          <w:tbl>
            <w:tblPr>
              <w:tblW w:w="8532" w:type="dxa"/>
              <w:tblBorders>
                <w:top w:val="single" w:sz="12" w:space="0" w:color="auto"/>
                <w:bottom w:val="single" w:sz="12" w:space="0" w:color="auto"/>
                <w:insideH w:val="single" w:sz="6" w:space="0" w:color="auto"/>
                <w:insideV w:val="single" w:sz="6" w:space="0" w:color="auto"/>
              </w:tblBorders>
              <w:tblLayout w:type="fixed"/>
              <w:tblLook w:val="00A0"/>
            </w:tblPr>
            <w:tblGrid>
              <w:gridCol w:w="2330"/>
              <w:gridCol w:w="1296"/>
              <w:gridCol w:w="1635"/>
              <w:gridCol w:w="1635"/>
              <w:gridCol w:w="1636"/>
            </w:tblGrid>
            <w:tr w:rsidR="004133F7">
              <w:trPr>
                <w:trHeight w:val="44"/>
                <w:tblHeader/>
              </w:trPr>
              <w:tc>
                <w:tcPr>
                  <w:tcW w:w="2330" w:type="dxa"/>
                  <w:vMerge w:val="restart"/>
                  <w:tcBorders>
                    <w:top w:val="single" w:sz="12"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b/>
                      <w:szCs w:val="21"/>
                    </w:rPr>
                  </w:pPr>
                  <w:r>
                    <w:rPr>
                      <w:rFonts w:ascii="Times New Roman" w:hAnsi="Times New Roman" w:hint="eastAsia"/>
                      <w:b/>
                      <w:szCs w:val="21"/>
                    </w:rPr>
                    <w:t>检测点位</w:t>
                  </w:r>
                </w:p>
              </w:tc>
              <w:tc>
                <w:tcPr>
                  <w:tcW w:w="1296" w:type="dxa"/>
                  <w:vMerge w:val="restart"/>
                  <w:tcBorders>
                    <w:top w:val="single" w:sz="12"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b/>
                      <w:szCs w:val="21"/>
                    </w:rPr>
                  </w:pPr>
                  <w:r>
                    <w:rPr>
                      <w:rFonts w:ascii="Times New Roman" w:hAnsi="Times New Roman" w:hint="eastAsia"/>
                      <w:b/>
                      <w:szCs w:val="21"/>
                    </w:rPr>
                    <w:t>检测日期</w:t>
                  </w:r>
                </w:p>
              </w:tc>
              <w:tc>
                <w:tcPr>
                  <w:tcW w:w="4906" w:type="dxa"/>
                  <w:gridSpan w:val="3"/>
                  <w:tcBorders>
                    <w:top w:val="single" w:sz="12" w:space="0" w:color="auto"/>
                    <w:left w:val="single" w:sz="6" w:space="0" w:color="auto"/>
                    <w:bottom w:val="single" w:sz="6" w:space="0" w:color="auto"/>
                  </w:tcBorders>
                  <w:vAlign w:val="center"/>
                </w:tcPr>
                <w:p w:rsidR="004133F7" w:rsidRDefault="004133F7">
                  <w:pPr>
                    <w:adjustRightInd w:val="0"/>
                    <w:jc w:val="center"/>
                    <w:rPr>
                      <w:rFonts w:ascii="Times New Roman" w:hAnsi="Times New Roman"/>
                      <w:b/>
                      <w:szCs w:val="21"/>
                    </w:rPr>
                  </w:pPr>
                  <w:r>
                    <w:rPr>
                      <w:rFonts w:ascii="Times New Roman" w:hAnsi="Times New Roman" w:hint="eastAsia"/>
                      <w:b/>
                      <w:szCs w:val="21"/>
                    </w:rPr>
                    <w:t>检测结果</w:t>
                  </w:r>
                  <w:r>
                    <w:rPr>
                      <w:rFonts w:ascii="Times New Roman" w:hAnsi="Times New Roman"/>
                      <w:b/>
                      <w:szCs w:val="21"/>
                    </w:rPr>
                    <w:t>Leq[dB(A)]</w:t>
                  </w:r>
                </w:p>
              </w:tc>
            </w:tr>
            <w:tr w:rsidR="004133F7">
              <w:trPr>
                <w:trHeight w:val="90"/>
                <w:tblHeader/>
              </w:trPr>
              <w:tc>
                <w:tcPr>
                  <w:tcW w:w="2330" w:type="dxa"/>
                  <w:vMerge/>
                  <w:tcBorders>
                    <w:top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b/>
                      <w:szCs w:val="21"/>
                    </w:rPr>
                  </w:pPr>
                </w:p>
              </w:tc>
              <w:tc>
                <w:tcPr>
                  <w:tcW w:w="1296" w:type="dxa"/>
                  <w:vMerge/>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b/>
                      <w:szCs w:val="21"/>
                    </w:rPr>
                  </w:pPr>
                </w:p>
              </w:tc>
              <w:tc>
                <w:tcPr>
                  <w:tcW w:w="1635" w:type="dxa"/>
                  <w:tcBorders>
                    <w:top w:val="single" w:sz="6" w:space="0" w:color="auto"/>
                    <w:left w:val="single" w:sz="6" w:space="0" w:color="auto"/>
                    <w:bottom w:val="single" w:sz="6" w:space="0" w:color="auto"/>
                    <w:right w:val="single" w:sz="4" w:space="0" w:color="auto"/>
                  </w:tcBorders>
                  <w:vAlign w:val="center"/>
                </w:tcPr>
                <w:p w:rsidR="004133F7" w:rsidRDefault="004133F7">
                  <w:pPr>
                    <w:adjustRightInd w:val="0"/>
                    <w:jc w:val="center"/>
                    <w:rPr>
                      <w:rFonts w:ascii="Times New Roman" w:hAnsi="Times New Roman"/>
                      <w:b/>
                      <w:szCs w:val="21"/>
                    </w:rPr>
                  </w:pPr>
                  <w:r>
                    <w:rPr>
                      <w:rFonts w:ascii="Times New Roman" w:hAnsi="Times New Roman" w:hint="eastAsia"/>
                      <w:b/>
                      <w:szCs w:val="21"/>
                    </w:rPr>
                    <w:t>昼间</w:t>
                  </w:r>
                </w:p>
              </w:tc>
              <w:tc>
                <w:tcPr>
                  <w:tcW w:w="1635" w:type="dxa"/>
                  <w:tcBorders>
                    <w:top w:val="single" w:sz="6" w:space="0" w:color="auto"/>
                    <w:left w:val="single" w:sz="4"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b/>
                      <w:szCs w:val="21"/>
                    </w:rPr>
                  </w:pPr>
                  <w:r>
                    <w:rPr>
                      <w:rFonts w:ascii="Times New Roman" w:hAnsi="Times New Roman" w:hint="eastAsia"/>
                      <w:b/>
                      <w:szCs w:val="21"/>
                    </w:rPr>
                    <w:t>标准值</w:t>
                  </w:r>
                </w:p>
              </w:tc>
              <w:tc>
                <w:tcPr>
                  <w:tcW w:w="1636" w:type="dxa"/>
                  <w:tcBorders>
                    <w:top w:val="single" w:sz="6" w:space="0" w:color="auto"/>
                    <w:left w:val="single" w:sz="4" w:space="0" w:color="auto"/>
                    <w:bottom w:val="single" w:sz="6" w:space="0" w:color="auto"/>
                  </w:tcBorders>
                  <w:vAlign w:val="center"/>
                </w:tcPr>
                <w:p w:rsidR="004133F7" w:rsidRDefault="004133F7">
                  <w:pPr>
                    <w:adjustRightInd w:val="0"/>
                    <w:jc w:val="center"/>
                    <w:rPr>
                      <w:rFonts w:ascii="Times New Roman" w:hAnsi="Times New Roman"/>
                      <w:b/>
                      <w:szCs w:val="21"/>
                    </w:rPr>
                  </w:pPr>
                  <w:r>
                    <w:rPr>
                      <w:rFonts w:ascii="Times New Roman" w:hAnsi="Times New Roman" w:hint="eastAsia"/>
                      <w:b/>
                      <w:szCs w:val="21"/>
                    </w:rPr>
                    <w:t>评价结果</w:t>
                  </w:r>
                </w:p>
              </w:tc>
            </w:tr>
            <w:tr w:rsidR="004133F7">
              <w:trPr>
                <w:trHeight w:val="59"/>
              </w:trPr>
              <w:tc>
                <w:tcPr>
                  <w:tcW w:w="2330" w:type="dxa"/>
                  <w:vMerge w:val="restart"/>
                  <w:tcBorders>
                    <w:top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zCs w:val="21"/>
                    </w:rPr>
                  </w:pPr>
                  <w:r>
                    <w:rPr>
                      <w:rFonts w:ascii="Times New Roman" w:hAnsi="Times New Roman"/>
                      <w:szCs w:val="21"/>
                    </w:rPr>
                    <w:t>N</w:t>
                  </w:r>
                  <w:r>
                    <w:rPr>
                      <w:rFonts w:ascii="Times New Roman" w:hAnsi="Times New Roman"/>
                      <w:szCs w:val="21"/>
                      <w:vertAlign w:val="subscript"/>
                    </w:rPr>
                    <w:t>1</w:t>
                  </w:r>
                  <w:r>
                    <w:rPr>
                      <w:rFonts w:ascii="Times New Roman" w:hAnsi="Times New Roman" w:hint="eastAsia"/>
                      <w:szCs w:val="21"/>
                    </w:rPr>
                    <w:t>项目东面厂界</w:t>
                  </w:r>
                  <w:r>
                    <w:rPr>
                      <w:rFonts w:ascii="Times New Roman" w:hAnsi="Times New Roman"/>
                      <w:szCs w:val="21"/>
                    </w:rPr>
                    <w:t>1m</w:t>
                  </w:r>
                  <w:r>
                    <w:rPr>
                      <w:rFonts w:ascii="Times New Roman" w:hAnsi="Times New Roman" w:hint="eastAsia"/>
                      <w:szCs w:val="21"/>
                    </w:rPr>
                    <w:t>处</w:t>
                  </w:r>
                </w:p>
              </w:tc>
              <w:tc>
                <w:tcPr>
                  <w:tcW w:w="1296"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2019.1.24</w:t>
                  </w:r>
                </w:p>
              </w:tc>
              <w:tc>
                <w:tcPr>
                  <w:tcW w:w="1635" w:type="dxa"/>
                  <w:tcBorders>
                    <w:top w:val="single" w:sz="6" w:space="0" w:color="auto"/>
                    <w:left w:val="single" w:sz="6" w:space="0" w:color="auto"/>
                    <w:bottom w:val="single" w:sz="6" w:space="0" w:color="auto"/>
                    <w:right w:val="single" w:sz="6" w:space="0" w:color="auto"/>
                  </w:tcBorders>
                  <w:vAlign w:val="center"/>
                </w:tcPr>
                <w:p w:rsidR="004133F7" w:rsidRDefault="004133F7">
                  <w:pPr>
                    <w:widowControl/>
                    <w:jc w:val="center"/>
                    <w:textAlignment w:val="center"/>
                    <w:rPr>
                      <w:rFonts w:ascii="Times New Roman" w:hAnsi="Times New Roman"/>
                      <w:spacing w:val="-5"/>
                      <w:kern w:val="0"/>
                      <w:szCs w:val="21"/>
                    </w:rPr>
                  </w:pPr>
                  <w:r>
                    <w:rPr>
                      <w:rFonts w:ascii="Times New Roman" w:hAnsi="Times New Roman"/>
                      <w:kern w:val="0"/>
                      <w:szCs w:val="21"/>
                      <w:lang/>
                    </w:rPr>
                    <w:t>49.7</w:t>
                  </w:r>
                </w:p>
              </w:tc>
              <w:tc>
                <w:tcPr>
                  <w:tcW w:w="1635" w:type="dxa"/>
                  <w:vMerge w:val="restart"/>
                  <w:tcBorders>
                    <w:top w:val="single" w:sz="6" w:space="0" w:color="auto"/>
                    <w:left w:val="single" w:sz="4"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60</w:t>
                  </w:r>
                </w:p>
              </w:tc>
              <w:tc>
                <w:tcPr>
                  <w:tcW w:w="1636" w:type="dxa"/>
                  <w:tcBorders>
                    <w:top w:val="single" w:sz="6" w:space="0" w:color="auto"/>
                    <w:left w:val="single" w:sz="4" w:space="0" w:color="auto"/>
                    <w:bottom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hint="eastAsia"/>
                      <w:spacing w:val="-5"/>
                      <w:kern w:val="0"/>
                      <w:szCs w:val="21"/>
                    </w:rPr>
                    <w:t>达标</w:t>
                  </w:r>
                </w:p>
              </w:tc>
            </w:tr>
            <w:tr w:rsidR="004133F7">
              <w:trPr>
                <w:trHeight w:val="59"/>
              </w:trPr>
              <w:tc>
                <w:tcPr>
                  <w:tcW w:w="2330" w:type="dxa"/>
                  <w:vMerge/>
                  <w:tcBorders>
                    <w:top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2019.1.25</w:t>
                  </w:r>
                </w:p>
              </w:tc>
              <w:tc>
                <w:tcPr>
                  <w:tcW w:w="1635" w:type="dxa"/>
                  <w:tcBorders>
                    <w:top w:val="single" w:sz="6" w:space="0" w:color="auto"/>
                    <w:left w:val="single" w:sz="6" w:space="0" w:color="auto"/>
                    <w:bottom w:val="single" w:sz="6" w:space="0" w:color="auto"/>
                    <w:right w:val="single" w:sz="6" w:space="0" w:color="auto"/>
                  </w:tcBorders>
                  <w:vAlign w:val="center"/>
                </w:tcPr>
                <w:p w:rsidR="004133F7" w:rsidRDefault="004133F7">
                  <w:pPr>
                    <w:widowControl/>
                    <w:jc w:val="center"/>
                    <w:textAlignment w:val="center"/>
                    <w:rPr>
                      <w:rFonts w:ascii="Times New Roman" w:hAnsi="Times New Roman"/>
                      <w:spacing w:val="-5"/>
                      <w:kern w:val="0"/>
                      <w:szCs w:val="21"/>
                    </w:rPr>
                  </w:pPr>
                  <w:r>
                    <w:rPr>
                      <w:rFonts w:ascii="Times New Roman" w:hAnsi="Times New Roman"/>
                      <w:kern w:val="0"/>
                      <w:szCs w:val="21"/>
                      <w:lang/>
                    </w:rPr>
                    <w:t>50.4</w:t>
                  </w:r>
                </w:p>
              </w:tc>
              <w:tc>
                <w:tcPr>
                  <w:tcW w:w="1635" w:type="dxa"/>
                  <w:vMerge/>
                  <w:tcBorders>
                    <w:top w:val="single" w:sz="6" w:space="0" w:color="auto"/>
                    <w:left w:val="single" w:sz="4"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p>
              </w:tc>
              <w:tc>
                <w:tcPr>
                  <w:tcW w:w="1636" w:type="dxa"/>
                  <w:tcBorders>
                    <w:top w:val="single" w:sz="6" w:space="0" w:color="auto"/>
                    <w:left w:val="single" w:sz="4" w:space="0" w:color="auto"/>
                    <w:bottom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hint="eastAsia"/>
                      <w:spacing w:val="-5"/>
                      <w:kern w:val="0"/>
                      <w:szCs w:val="21"/>
                    </w:rPr>
                    <w:t>达标</w:t>
                  </w:r>
                </w:p>
              </w:tc>
            </w:tr>
            <w:tr w:rsidR="004133F7">
              <w:trPr>
                <w:trHeight w:val="59"/>
              </w:trPr>
              <w:tc>
                <w:tcPr>
                  <w:tcW w:w="2330" w:type="dxa"/>
                  <w:vMerge w:val="restart"/>
                  <w:tcBorders>
                    <w:top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zCs w:val="21"/>
                    </w:rPr>
                  </w:pPr>
                  <w:r>
                    <w:rPr>
                      <w:rFonts w:ascii="Times New Roman" w:hAnsi="Times New Roman"/>
                      <w:szCs w:val="21"/>
                    </w:rPr>
                    <w:t>N</w:t>
                  </w:r>
                  <w:r>
                    <w:rPr>
                      <w:rFonts w:ascii="Times New Roman" w:hAnsi="Times New Roman"/>
                      <w:szCs w:val="21"/>
                      <w:vertAlign w:val="subscript"/>
                    </w:rPr>
                    <w:t>2</w:t>
                  </w:r>
                  <w:r>
                    <w:rPr>
                      <w:rFonts w:ascii="Times New Roman" w:hAnsi="Times New Roman" w:hint="eastAsia"/>
                      <w:szCs w:val="21"/>
                    </w:rPr>
                    <w:t>项目南面厂界</w:t>
                  </w:r>
                  <w:r>
                    <w:rPr>
                      <w:rFonts w:ascii="Times New Roman" w:hAnsi="Times New Roman"/>
                      <w:szCs w:val="21"/>
                    </w:rPr>
                    <w:t>1m</w:t>
                  </w:r>
                  <w:r>
                    <w:rPr>
                      <w:rFonts w:ascii="Times New Roman" w:hAnsi="Times New Roman" w:hint="eastAsia"/>
                      <w:szCs w:val="21"/>
                    </w:rPr>
                    <w:t>处</w:t>
                  </w:r>
                </w:p>
              </w:tc>
              <w:tc>
                <w:tcPr>
                  <w:tcW w:w="1296"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2019.1.24</w:t>
                  </w:r>
                </w:p>
              </w:tc>
              <w:tc>
                <w:tcPr>
                  <w:tcW w:w="1635" w:type="dxa"/>
                  <w:tcBorders>
                    <w:top w:val="single" w:sz="6" w:space="0" w:color="auto"/>
                    <w:left w:val="single" w:sz="6" w:space="0" w:color="auto"/>
                    <w:bottom w:val="single" w:sz="6" w:space="0" w:color="auto"/>
                    <w:right w:val="single" w:sz="6" w:space="0" w:color="auto"/>
                  </w:tcBorders>
                  <w:vAlign w:val="center"/>
                </w:tcPr>
                <w:p w:rsidR="004133F7" w:rsidRDefault="004133F7">
                  <w:pPr>
                    <w:widowControl/>
                    <w:jc w:val="center"/>
                    <w:textAlignment w:val="center"/>
                    <w:rPr>
                      <w:rFonts w:ascii="Times New Roman" w:hAnsi="Times New Roman"/>
                      <w:spacing w:val="-5"/>
                      <w:kern w:val="0"/>
                      <w:szCs w:val="21"/>
                    </w:rPr>
                  </w:pPr>
                  <w:r>
                    <w:rPr>
                      <w:rFonts w:ascii="Times New Roman" w:hAnsi="Times New Roman"/>
                      <w:kern w:val="0"/>
                      <w:szCs w:val="21"/>
                      <w:lang/>
                    </w:rPr>
                    <w:t>54.6</w:t>
                  </w:r>
                </w:p>
              </w:tc>
              <w:tc>
                <w:tcPr>
                  <w:tcW w:w="1635" w:type="dxa"/>
                  <w:vMerge/>
                  <w:tcBorders>
                    <w:top w:val="single" w:sz="6" w:space="0" w:color="auto"/>
                    <w:left w:val="single" w:sz="4"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p>
              </w:tc>
              <w:tc>
                <w:tcPr>
                  <w:tcW w:w="1636" w:type="dxa"/>
                  <w:tcBorders>
                    <w:top w:val="single" w:sz="6" w:space="0" w:color="auto"/>
                    <w:left w:val="single" w:sz="4" w:space="0" w:color="auto"/>
                    <w:bottom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hint="eastAsia"/>
                      <w:spacing w:val="-5"/>
                      <w:kern w:val="0"/>
                      <w:szCs w:val="21"/>
                    </w:rPr>
                    <w:t>达标</w:t>
                  </w:r>
                </w:p>
              </w:tc>
            </w:tr>
            <w:tr w:rsidR="004133F7">
              <w:trPr>
                <w:trHeight w:val="59"/>
              </w:trPr>
              <w:tc>
                <w:tcPr>
                  <w:tcW w:w="2330" w:type="dxa"/>
                  <w:vMerge/>
                  <w:tcBorders>
                    <w:top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2019.1.25</w:t>
                  </w:r>
                </w:p>
              </w:tc>
              <w:tc>
                <w:tcPr>
                  <w:tcW w:w="1635" w:type="dxa"/>
                  <w:tcBorders>
                    <w:top w:val="single" w:sz="6" w:space="0" w:color="auto"/>
                    <w:left w:val="single" w:sz="6" w:space="0" w:color="auto"/>
                    <w:bottom w:val="single" w:sz="6" w:space="0" w:color="auto"/>
                    <w:right w:val="single" w:sz="6" w:space="0" w:color="auto"/>
                  </w:tcBorders>
                  <w:vAlign w:val="center"/>
                </w:tcPr>
                <w:p w:rsidR="004133F7" w:rsidRDefault="004133F7">
                  <w:pPr>
                    <w:widowControl/>
                    <w:jc w:val="center"/>
                    <w:textAlignment w:val="center"/>
                    <w:rPr>
                      <w:rFonts w:ascii="Times New Roman" w:hAnsi="Times New Roman"/>
                      <w:spacing w:val="-5"/>
                      <w:kern w:val="0"/>
                      <w:szCs w:val="21"/>
                    </w:rPr>
                  </w:pPr>
                  <w:r>
                    <w:rPr>
                      <w:rFonts w:ascii="Times New Roman" w:hAnsi="Times New Roman"/>
                      <w:kern w:val="0"/>
                      <w:szCs w:val="21"/>
                      <w:lang/>
                    </w:rPr>
                    <w:t>54.8</w:t>
                  </w:r>
                </w:p>
              </w:tc>
              <w:tc>
                <w:tcPr>
                  <w:tcW w:w="1635" w:type="dxa"/>
                  <w:vMerge/>
                  <w:tcBorders>
                    <w:top w:val="single" w:sz="6" w:space="0" w:color="auto"/>
                    <w:left w:val="single" w:sz="4"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p>
              </w:tc>
              <w:tc>
                <w:tcPr>
                  <w:tcW w:w="1636" w:type="dxa"/>
                  <w:tcBorders>
                    <w:top w:val="single" w:sz="6" w:space="0" w:color="auto"/>
                    <w:left w:val="single" w:sz="4" w:space="0" w:color="auto"/>
                    <w:bottom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hint="eastAsia"/>
                      <w:spacing w:val="-5"/>
                      <w:kern w:val="0"/>
                      <w:szCs w:val="21"/>
                    </w:rPr>
                    <w:t>达标</w:t>
                  </w:r>
                </w:p>
              </w:tc>
            </w:tr>
            <w:tr w:rsidR="004133F7">
              <w:trPr>
                <w:trHeight w:val="59"/>
              </w:trPr>
              <w:tc>
                <w:tcPr>
                  <w:tcW w:w="2330" w:type="dxa"/>
                  <w:vMerge w:val="restart"/>
                  <w:tcBorders>
                    <w:top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zCs w:val="21"/>
                    </w:rPr>
                  </w:pPr>
                  <w:r>
                    <w:rPr>
                      <w:rFonts w:ascii="Times New Roman" w:hAnsi="Times New Roman"/>
                      <w:szCs w:val="21"/>
                    </w:rPr>
                    <w:t>N</w:t>
                  </w:r>
                  <w:r>
                    <w:rPr>
                      <w:rFonts w:ascii="Times New Roman" w:hAnsi="Times New Roman"/>
                      <w:szCs w:val="21"/>
                      <w:vertAlign w:val="subscript"/>
                    </w:rPr>
                    <w:t>3</w:t>
                  </w:r>
                  <w:r>
                    <w:rPr>
                      <w:rFonts w:ascii="Times New Roman" w:hAnsi="Times New Roman" w:hint="eastAsia"/>
                      <w:szCs w:val="21"/>
                    </w:rPr>
                    <w:t>项目西面厂界</w:t>
                  </w:r>
                  <w:r>
                    <w:rPr>
                      <w:rFonts w:ascii="Times New Roman" w:hAnsi="Times New Roman"/>
                      <w:szCs w:val="21"/>
                    </w:rPr>
                    <w:t>1m</w:t>
                  </w:r>
                  <w:r>
                    <w:rPr>
                      <w:rFonts w:ascii="Times New Roman" w:hAnsi="Times New Roman" w:hint="eastAsia"/>
                      <w:szCs w:val="21"/>
                    </w:rPr>
                    <w:t>处</w:t>
                  </w:r>
                </w:p>
              </w:tc>
              <w:tc>
                <w:tcPr>
                  <w:tcW w:w="1296"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2019.1.24</w:t>
                  </w:r>
                </w:p>
              </w:tc>
              <w:tc>
                <w:tcPr>
                  <w:tcW w:w="1635" w:type="dxa"/>
                  <w:tcBorders>
                    <w:top w:val="single" w:sz="6" w:space="0" w:color="auto"/>
                    <w:left w:val="single" w:sz="6" w:space="0" w:color="auto"/>
                    <w:bottom w:val="single" w:sz="6" w:space="0" w:color="auto"/>
                    <w:right w:val="single" w:sz="6" w:space="0" w:color="auto"/>
                  </w:tcBorders>
                  <w:vAlign w:val="center"/>
                </w:tcPr>
                <w:p w:rsidR="004133F7" w:rsidRDefault="004133F7">
                  <w:pPr>
                    <w:widowControl/>
                    <w:jc w:val="center"/>
                    <w:textAlignment w:val="center"/>
                    <w:rPr>
                      <w:rFonts w:ascii="Times New Roman" w:hAnsi="Times New Roman"/>
                      <w:spacing w:val="-5"/>
                      <w:kern w:val="0"/>
                      <w:szCs w:val="21"/>
                    </w:rPr>
                  </w:pPr>
                  <w:r>
                    <w:rPr>
                      <w:rFonts w:ascii="Times New Roman" w:hAnsi="Times New Roman"/>
                      <w:kern w:val="0"/>
                      <w:szCs w:val="21"/>
                      <w:lang/>
                    </w:rPr>
                    <w:t>55</w:t>
                  </w:r>
                </w:p>
              </w:tc>
              <w:tc>
                <w:tcPr>
                  <w:tcW w:w="1635" w:type="dxa"/>
                  <w:vMerge/>
                  <w:tcBorders>
                    <w:top w:val="single" w:sz="6" w:space="0" w:color="auto"/>
                    <w:left w:val="single" w:sz="4"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p>
              </w:tc>
              <w:tc>
                <w:tcPr>
                  <w:tcW w:w="1636" w:type="dxa"/>
                  <w:tcBorders>
                    <w:top w:val="single" w:sz="6" w:space="0" w:color="auto"/>
                    <w:left w:val="single" w:sz="4" w:space="0" w:color="auto"/>
                    <w:bottom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hint="eastAsia"/>
                      <w:spacing w:val="-5"/>
                      <w:kern w:val="0"/>
                      <w:szCs w:val="21"/>
                    </w:rPr>
                    <w:t>达标</w:t>
                  </w:r>
                </w:p>
              </w:tc>
            </w:tr>
            <w:tr w:rsidR="004133F7">
              <w:trPr>
                <w:trHeight w:val="59"/>
              </w:trPr>
              <w:tc>
                <w:tcPr>
                  <w:tcW w:w="2330" w:type="dxa"/>
                  <w:vMerge/>
                  <w:tcBorders>
                    <w:top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2019.1.25</w:t>
                  </w:r>
                </w:p>
              </w:tc>
              <w:tc>
                <w:tcPr>
                  <w:tcW w:w="1635" w:type="dxa"/>
                  <w:tcBorders>
                    <w:top w:val="single" w:sz="6" w:space="0" w:color="auto"/>
                    <w:left w:val="single" w:sz="6" w:space="0" w:color="auto"/>
                    <w:bottom w:val="single" w:sz="6" w:space="0" w:color="auto"/>
                    <w:right w:val="single" w:sz="6" w:space="0" w:color="auto"/>
                  </w:tcBorders>
                  <w:vAlign w:val="center"/>
                </w:tcPr>
                <w:p w:rsidR="004133F7" w:rsidRDefault="004133F7">
                  <w:pPr>
                    <w:widowControl/>
                    <w:jc w:val="center"/>
                    <w:textAlignment w:val="center"/>
                    <w:rPr>
                      <w:rFonts w:ascii="Times New Roman" w:hAnsi="Times New Roman"/>
                      <w:spacing w:val="-5"/>
                      <w:kern w:val="0"/>
                      <w:szCs w:val="21"/>
                    </w:rPr>
                  </w:pPr>
                  <w:r>
                    <w:rPr>
                      <w:rFonts w:ascii="Times New Roman" w:hAnsi="Times New Roman"/>
                      <w:kern w:val="0"/>
                      <w:szCs w:val="21"/>
                      <w:lang/>
                    </w:rPr>
                    <w:t>54</w:t>
                  </w:r>
                </w:p>
              </w:tc>
              <w:tc>
                <w:tcPr>
                  <w:tcW w:w="1635" w:type="dxa"/>
                  <w:vMerge/>
                  <w:tcBorders>
                    <w:top w:val="single" w:sz="6" w:space="0" w:color="auto"/>
                    <w:left w:val="single" w:sz="4"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p>
              </w:tc>
              <w:tc>
                <w:tcPr>
                  <w:tcW w:w="1636" w:type="dxa"/>
                  <w:tcBorders>
                    <w:top w:val="single" w:sz="6" w:space="0" w:color="auto"/>
                    <w:left w:val="single" w:sz="4" w:space="0" w:color="auto"/>
                    <w:bottom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hint="eastAsia"/>
                      <w:spacing w:val="-5"/>
                      <w:kern w:val="0"/>
                      <w:szCs w:val="21"/>
                    </w:rPr>
                    <w:t>达标</w:t>
                  </w:r>
                </w:p>
              </w:tc>
            </w:tr>
            <w:tr w:rsidR="004133F7">
              <w:trPr>
                <w:trHeight w:val="59"/>
              </w:trPr>
              <w:tc>
                <w:tcPr>
                  <w:tcW w:w="2330" w:type="dxa"/>
                  <w:vMerge w:val="restart"/>
                  <w:tcBorders>
                    <w:top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zCs w:val="21"/>
                    </w:rPr>
                  </w:pPr>
                  <w:r>
                    <w:rPr>
                      <w:rFonts w:ascii="Times New Roman" w:hAnsi="Times New Roman"/>
                      <w:szCs w:val="21"/>
                    </w:rPr>
                    <w:t>N</w:t>
                  </w:r>
                  <w:r>
                    <w:rPr>
                      <w:rFonts w:ascii="Times New Roman" w:hAnsi="Times New Roman"/>
                      <w:szCs w:val="21"/>
                      <w:vertAlign w:val="subscript"/>
                    </w:rPr>
                    <w:t>4</w:t>
                  </w:r>
                  <w:r>
                    <w:rPr>
                      <w:rFonts w:ascii="Times New Roman" w:hAnsi="Times New Roman" w:hint="eastAsia"/>
                      <w:szCs w:val="21"/>
                    </w:rPr>
                    <w:t>项目北面厂界</w:t>
                  </w:r>
                  <w:r>
                    <w:rPr>
                      <w:rFonts w:ascii="Times New Roman" w:hAnsi="Times New Roman"/>
                      <w:szCs w:val="21"/>
                    </w:rPr>
                    <w:t>1m</w:t>
                  </w:r>
                  <w:r>
                    <w:rPr>
                      <w:rFonts w:ascii="Times New Roman" w:hAnsi="Times New Roman" w:hint="eastAsia"/>
                      <w:szCs w:val="21"/>
                    </w:rPr>
                    <w:t>处</w:t>
                  </w:r>
                </w:p>
              </w:tc>
              <w:tc>
                <w:tcPr>
                  <w:tcW w:w="1296"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2019.1.24</w:t>
                  </w:r>
                </w:p>
              </w:tc>
              <w:tc>
                <w:tcPr>
                  <w:tcW w:w="1635" w:type="dxa"/>
                  <w:tcBorders>
                    <w:top w:val="single" w:sz="6" w:space="0" w:color="auto"/>
                    <w:left w:val="single" w:sz="6" w:space="0" w:color="auto"/>
                    <w:bottom w:val="single" w:sz="6" w:space="0" w:color="auto"/>
                    <w:right w:val="single" w:sz="6" w:space="0" w:color="auto"/>
                  </w:tcBorders>
                  <w:vAlign w:val="center"/>
                </w:tcPr>
                <w:p w:rsidR="004133F7" w:rsidRDefault="004133F7">
                  <w:pPr>
                    <w:widowControl/>
                    <w:jc w:val="center"/>
                    <w:textAlignment w:val="center"/>
                    <w:rPr>
                      <w:rFonts w:ascii="Times New Roman" w:hAnsi="Times New Roman"/>
                      <w:spacing w:val="-5"/>
                      <w:kern w:val="0"/>
                      <w:szCs w:val="21"/>
                    </w:rPr>
                  </w:pPr>
                  <w:r>
                    <w:rPr>
                      <w:rFonts w:ascii="Times New Roman" w:hAnsi="Times New Roman"/>
                      <w:kern w:val="0"/>
                      <w:szCs w:val="21"/>
                      <w:lang/>
                    </w:rPr>
                    <w:t>52.6</w:t>
                  </w:r>
                </w:p>
              </w:tc>
              <w:tc>
                <w:tcPr>
                  <w:tcW w:w="1635" w:type="dxa"/>
                  <w:vMerge/>
                  <w:tcBorders>
                    <w:top w:val="single" w:sz="6" w:space="0" w:color="auto"/>
                    <w:left w:val="single" w:sz="4"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p>
              </w:tc>
              <w:tc>
                <w:tcPr>
                  <w:tcW w:w="1636" w:type="dxa"/>
                  <w:tcBorders>
                    <w:top w:val="single" w:sz="6" w:space="0" w:color="auto"/>
                    <w:left w:val="single" w:sz="4" w:space="0" w:color="auto"/>
                    <w:bottom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hint="eastAsia"/>
                      <w:spacing w:val="-5"/>
                      <w:kern w:val="0"/>
                      <w:szCs w:val="21"/>
                    </w:rPr>
                    <w:t>达标</w:t>
                  </w:r>
                </w:p>
              </w:tc>
            </w:tr>
            <w:tr w:rsidR="004133F7">
              <w:trPr>
                <w:trHeight w:val="59"/>
              </w:trPr>
              <w:tc>
                <w:tcPr>
                  <w:tcW w:w="2330" w:type="dxa"/>
                  <w:vMerge/>
                  <w:tcBorders>
                    <w:top w:val="single" w:sz="6" w:space="0" w:color="auto"/>
                    <w:bottom w:val="single" w:sz="12" w:space="0" w:color="auto"/>
                    <w:right w:val="single" w:sz="6" w:space="0" w:color="auto"/>
                  </w:tcBorders>
                  <w:vAlign w:val="center"/>
                </w:tcPr>
                <w:p w:rsidR="004133F7" w:rsidRDefault="004133F7">
                  <w:pPr>
                    <w:adjustRightInd w:val="0"/>
                    <w:jc w:val="center"/>
                    <w:rPr>
                      <w:rFonts w:ascii="Times New Roman" w:hAnsi="Times New Roman"/>
                      <w:szCs w:val="21"/>
                    </w:rPr>
                  </w:pPr>
                </w:p>
              </w:tc>
              <w:tc>
                <w:tcPr>
                  <w:tcW w:w="1296" w:type="dxa"/>
                  <w:tcBorders>
                    <w:top w:val="single" w:sz="6" w:space="0" w:color="auto"/>
                    <w:left w:val="single" w:sz="6" w:space="0" w:color="auto"/>
                    <w:bottom w:val="single" w:sz="12"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2019.1.25</w:t>
                  </w:r>
                </w:p>
              </w:tc>
              <w:tc>
                <w:tcPr>
                  <w:tcW w:w="1635" w:type="dxa"/>
                  <w:tcBorders>
                    <w:top w:val="single" w:sz="6" w:space="0" w:color="auto"/>
                    <w:left w:val="single" w:sz="6" w:space="0" w:color="auto"/>
                    <w:bottom w:val="single" w:sz="12" w:space="0" w:color="auto"/>
                    <w:right w:val="single" w:sz="6" w:space="0" w:color="auto"/>
                  </w:tcBorders>
                  <w:vAlign w:val="center"/>
                </w:tcPr>
                <w:p w:rsidR="004133F7" w:rsidRDefault="004133F7">
                  <w:pPr>
                    <w:widowControl/>
                    <w:jc w:val="center"/>
                    <w:textAlignment w:val="center"/>
                    <w:rPr>
                      <w:rFonts w:ascii="Times New Roman" w:hAnsi="Times New Roman"/>
                      <w:spacing w:val="-5"/>
                      <w:kern w:val="0"/>
                      <w:szCs w:val="21"/>
                    </w:rPr>
                  </w:pPr>
                  <w:r>
                    <w:rPr>
                      <w:rFonts w:ascii="Times New Roman" w:hAnsi="Times New Roman"/>
                      <w:kern w:val="0"/>
                      <w:szCs w:val="21"/>
                      <w:lang/>
                    </w:rPr>
                    <w:t>51.2</w:t>
                  </w:r>
                </w:p>
              </w:tc>
              <w:tc>
                <w:tcPr>
                  <w:tcW w:w="1635" w:type="dxa"/>
                  <w:vMerge/>
                  <w:tcBorders>
                    <w:top w:val="single" w:sz="6" w:space="0" w:color="auto"/>
                    <w:left w:val="single" w:sz="4" w:space="0" w:color="auto"/>
                    <w:bottom w:val="single" w:sz="12"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p>
              </w:tc>
              <w:tc>
                <w:tcPr>
                  <w:tcW w:w="1636" w:type="dxa"/>
                  <w:tcBorders>
                    <w:top w:val="single" w:sz="6" w:space="0" w:color="auto"/>
                    <w:left w:val="single" w:sz="4" w:space="0" w:color="auto"/>
                    <w:bottom w:val="single" w:sz="12"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hint="eastAsia"/>
                      <w:spacing w:val="-5"/>
                      <w:kern w:val="0"/>
                      <w:szCs w:val="21"/>
                    </w:rPr>
                    <w:t>达标</w:t>
                  </w:r>
                </w:p>
              </w:tc>
            </w:tr>
          </w:tbl>
          <w:p w:rsidR="004133F7" w:rsidRDefault="004133F7" w:rsidP="004133F7">
            <w:pPr>
              <w:spacing w:line="360" w:lineRule="auto"/>
              <w:ind w:firstLineChars="200" w:firstLine="31680"/>
              <w:rPr>
                <w:rStyle w:val="CommentReference"/>
                <w:rFonts w:ascii="Times New Roman" w:hAnsi="Times New Roman"/>
                <w:szCs w:val="21"/>
              </w:rPr>
            </w:pPr>
            <w:r>
              <w:rPr>
                <w:rFonts w:ascii="Times New Roman" w:hAnsi="Times New Roman" w:hint="eastAsia"/>
                <w:sz w:val="24"/>
                <w:szCs w:val="24"/>
              </w:rPr>
              <w:t>由表</w:t>
            </w:r>
            <w:r>
              <w:rPr>
                <w:rFonts w:ascii="Times New Roman" w:hAnsi="Times New Roman"/>
                <w:sz w:val="24"/>
                <w:szCs w:val="24"/>
              </w:rPr>
              <w:t>1-8</w:t>
            </w:r>
            <w:r>
              <w:rPr>
                <w:rFonts w:ascii="Times New Roman" w:hAnsi="Times New Roman" w:hint="eastAsia"/>
                <w:sz w:val="24"/>
                <w:szCs w:val="24"/>
              </w:rPr>
              <w:t>可知，项目各厂界监测点位噪声监测值均符合《工业企业厂界噪声排放标准》（</w:t>
            </w:r>
            <w:r>
              <w:rPr>
                <w:rFonts w:ascii="Times New Roman" w:hAnsi="Times New Roman"/>
                <w:sz w:val="24"/>
                <w:szCs w:val="24"/>
              </w:rPr>
              <w:t>GB12348-2008</w:t>
            </w: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类标准。</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）项目现状产排污情况</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根据对运行项目污染源排放情况的现场监测，计算得出项目现状产排污汇总表见表</w:t>
            </w:r>
            <w:r>
              <w:rPr>
                <w:rFonts w:ascii="Times New Roman" w:hAnsi="Times New Roman"/>
                <w:sz w:val="24"/>
                <w:szCs w:val="24"/>
              </w:rPr>
              <w:t>1-10</w:t>
            </w:r>
            <w:r>
              <w:rPr>
                <w:rFonts w:ascii="Times New Roman" w:hAnsi="Times New Roman" w:hint="eastAsia"/>
                <w:sz w:val="24"/>
                <w:szCs w:val="24"/>
              </w:rPr>
              <w:t>。</w:t>
            </w:r>
          </w:p>
          <w:p w:rsidR="004133F7" w:rsidRDefault="004133F7" w:rsidP="004133F7">
            <w:pPr>
              <w:spacing w:line="360" w:lineRule="auto"/>
              <w:ind w:firstLineChars="200" w:firstLine="3168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b/>
                <w:bCs/>
                <w:sz w:val="24"/>
                <w:szCs w:val="24"/>
              </w:rPr>
              <w:t xml:space="preserve">1-10  </w:t>
            </w:r>
            <w:r>
              <w:rPr>
                <w:rFonts w:ascii="Times New Roman" w:hAnsi="Times New Roman" w:hint="eastAsia"/>
                <w:b/>
                <w:bCs/>
                <w:sz w:val="24"/>
                <w:szCs w:val="24"/>
              </w:rPr>
              <w:t>项目现状产排污汇总表</w:t>
            </w:r>
          </w:p>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9"/>
              <w:gridCol w:w="2073"/>
              <w:gridCol w:w="1775"/>
              <w:gridCol w:w="1375"/>
              <w:gridCol w:w="2566"/>
            </w:tblGrid>
            <w:tr w:rsidR="004133F7" w:rsidTr="00C5459A">
              <w:trPr>
                <w:trHeight w:val="139"/>
              </w:trPr>
              <w:tc>
                <w:tcPr>
                  <w:tcW w:w="759"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项目</w:t>
                  </w:r>
                </w:p>
              </w:tc>
              <w:tc>
                <w:tcPr>
                  <w:tcW w:w="2073"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排放源</w:t>
                  </w: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污染物名称</w:t>
                  </w:r>
                </w:p>
              </w:tc>
              <w:tc>
                <w:tcPr>
                  <w:tcW w:w="13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处置措施</w:t>
                  </w:r>
                </w:p>
              </w:tc>
              <w:tc>
                <w:tcPr>
                  <w:tcW w:w="256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排放浓度及排放量</w:t>
                  </w:r>
                </w:p>
              </w:tc>
            </w:tr>
            <w:tr w:rsidR="004133F7" w:rsidTr="00C5459A">
              <w:tc>
                <w:tcPr>
                  <w:tcW w:w="759"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大气污染物</w:t>
                  </w:r>
                </w:p>
              </w:tc>
              <w:tc>
                <w:tcPr>
                  <w:tcW w:w="2073"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锅炉废气</w:t>
                  </w: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烟尘</w:t>
                  </w:r>
                </w:p>
              </w:tc>
              <w:tc>
                <w:tcPr>
                  <w:tcW w:w="1375"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rPr>
                      <w:rFonts w:ascii="Times New Roman" w:hAnsi="Times New Roman"/>
                    </w:rPr>
                  </w:pPr>
                  <w:r w:rsidRPr="00C5459A">
                    <w:rPr>
                      <w:rFonts w:ascii="Times New Roman" w:hAnsi="Times New Roman"/>
                    </w:rPr>
                    <w:t>15m</w:t>
                  </w:r>
                  <w:r w:rsidRPr="00C5459A">
                    <w:rPr>
                      <w:rFonts w:ascii="Times New Roman" w:hAnsi="Times New Roman" w:hint="eastAsia"/>
                    </w:rPr>
                    <w:t>高排气筒排放</w:t>
                  </w:r>
                </w:p>
              </w:tc>
              <w:tc>
                <w:tcPr>
                  <w:tcW w:w="256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136.87mg/m</w:t>
                  </w:r>
                  <w:r w:rsidRPr="00C5459A">
                    <w:rPr>
                      <w:rFonts w:ascii="Times New Roman" w:hAnsi="Times New Roman"/>
                      <w:vertAlign w:val="superscript"/>
                    </w:rPr>
                    <w:t>3</w:t>
                  </w:r>
                  <w:r w:rsidRPr="00C5459A">
                    <w:rPr>
                      <w:rFonts w:ascii="Times New Roman" w:hAnsi="Times New Roman" w:hint="eastAsia"/>
                    </w:rPr>
                    <w:t>，</w:t>
                  </w:r>
                  <w:r w:rsidRPr="00C5459A">
                    <w:rPr>
                      <w:rFonts w:ascii="Times New Roman" w:hAnsi="Times New Roman"/>
                    </w:rPr>
                    <w:t>129kg/a</w:t>
                  </w:r>
                </w:p>
              </w:tc>
            </w:tr>
            <w:tr w:rsidR="004133F7" w:rsidTr="00C5459A">
              <w:tc>
                <w:tcPr>
                  <w:tcW w:w="75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073"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SO</w:t>
                  </w:r>
                  <w:r w:rsidRPr="00C5459A">
                    <w:rPr>
                      <w:rFonts w:ascii="Times New Roman" w:hAnsi="Times New Roman"/>
                      <w:vertAlign w:val="subscript"/>
                    </w:rPr>
                    <w:t>2</w:t>
                  </w:r>
                </w:p>
              </w:tc>
              <w:tc>
                <w:tcPr>
                  <w:tcW w:w="1375"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56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327mg/m</w:t>
                  </w:r>
                  <w:r w:rsidRPr="00C5459A">
                    <w:rPr>
                      <w:rFonts w:ascii="Times New Roman" w:hAnsi="Times New Roman"/>
                      <w:vertAlign w:val="superscript"/>
                    </w:rPr>
                    <w:t>3</w:t>
                  </w:r>
                  <w:r w:rsidRPr="00C5459A">
                    <w:rPr>
                      <w:rFonts w:ascii="Times New Roman" w:hAnsi="Times New Roman" w:hint="eastAsia"/>
                    </w:rPr>
                    <w:t>，</w:t>
                  </w:r>
                  <w:r w:rsidRPr="00C5459A">
                    <w:rPr>
                      <w:rFonts w:ascii="Times New Roman" w:hAnsi="Times New Roman"/>
                    </w:rPr>
                    <w:t>256.8kg/a</w:t>
                  </w:r>
                </w:p>
              </w:tc>
            </w:tr>
            <w:tr w:rsidR="004133F7" w:rsidTr="00C5459A">
              <w:tc>
                <w:tcPr>
                  <w:tcW w:w="75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073"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NO</w:t>
                  </w:r>
                  <w:r w:rsidRPr="00C5459A">
                    <w:rPr>
                      <w:rFonts w:ascii="Times New Roman" w:hAnsi="Times New Roman"/>
                      <w:vertAlign w:val="subscript"/>
                    </w:rPr>
                    <w:t>x</w:t>
                  </w:r>
                </w:p>
              </w:tc>
              <w:tc>
                <w:tcPr>
                  <w:tcW w:w="1375"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56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314.22mg/m</w:t>
                  </w:r>
                  <w:r w:rsidRPr="00C5459A">
                    <w:rPr>
                      <w:rFonts w:ascii="Times New Roman" w:hAnsi="Times New Roman"/>
                      <w:vertAlign w:val="superscript"/>
                    </w:rPr>
                    <w:t>3</w:t>
                  </w:r>
                  <w:r w:rsidRPr="00C5459A">
                    <w:rPr>
                      <w:rFonts w:ascii="Times New Roman" w:hAnsi="Times New Roman" w:hint="eastAsia"/>
                    </w:rPr>
                    <w:t>，</w:t>
                  </w:r>
                  <w:r w:rsidRPr="00C5459A">
                    <w:rPr>
                      <w:rFonts w:ascii="Times New Roman" w:hAnsi="Times New Roman"/>
                    </w:rPr>
                    <w:t>314.4kg/a</w:t>
                  </w:r>
                </w:p>
              </w:tc>
            </w:tr>
            <w:tr w:rsidR="004133F7" w:rsidTr="00C5459A">
              <w:tc>
                <w:tcPr>
                  <w:tcW w:w="75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073"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烘干炉废气</w:t>
                  </w: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烟尘</w:t>
                  </w:r>
                </w:p>
              </w:tc>
              <w:tc>
                <w:tcPr>
                  <w:tcW w:w="1375"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8m</w:t>
                  </w:r>
                  <w:r w:rsidRPr="00C5459A">
                    <w:rPr>
                      <w:rFonts w:ascii="Times New Roman" w:hAnsi="Times New Roman" w:hint="eastAsia"/>
                    </w:rPr>
                    <w:t>高排气筒排放</w:t>
                  </w:r>
                </w:p>
              </w:tc>
              <w:tc>
                <w:tcPr>
                  <w:tcW w:w="256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252.57mg/m</w:t>
                  </w:r>
                  <w:r w:rsidRPr="00C5459A">
                    <w:rPr>
                      <w:rFonts w:ascii="Times New Roman" w:hAnsi="Times New Roman"/>
                      <w:vertAlign w:val="superscript"/>
                    </w:rPr>
                    <w:t>3</w:t>
                  </w:r>
                  <w:r w:rsidRPr="00C5459A">
                    <w:rPr>
                      <w:rFonts w:ascii="Times New Roman" w:hAnsi="Times New Roman" w:hint="eastAsia"/>
                    </w:rPr>
                    <w:t>，</w:t>
                  </w:r>
                  <w:r w:rsidRPr="00C5459A">
                    <w:rPr>
                      <w:rFonts w:ascii="Times New Roman" w:hAnsi="Times New Roman"/>
                    </w:rPr>
                    <w:t>57.6kg/a</w:t>
                  </w:r>
                </w:p>
              </w:tc>
            </w:tr>
            <w:tr w:rsidR="004133F7" w:rsidTr="00C5459A">
              <w:tc>
                <w:tcPr>
                  <w:tcW w:w="75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073"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SO</w:t>
                  </w:r>
                  <w:r w:rsidRPr="00C5459A">
                    <w:rPr>
                      <w:rFonts w:ascii="Times New Roman" w:hAnsi="Times New Roman"/>
                      <w:vertAlign w:val="subscript"/>
                    </w:rPr>
                    <w:t>2</w:t>
                  </w:r>
                </w:p>
              </w:tc>
              <w:tc>
                <w:tcPr>
                  <w:tcW w:w="1375"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56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314.97mg/m</w:t>
                  </w:r>
                  <w:r w:rsidRPr="00C5459A">
                    <w:rPr>
                      <w:rFonts w:ascii="Times New Roman" w:hAnsi="Times New Roman"/>
                      <w:vertAlign w:val="superscript"/>
                    </w:rPr>
                    <w:t>3</w:t>
                  </w:r>
                  <w:r w:rsidRPr="00C5459A">
                    <w:rPr>
                      <w:rFonts w:ascii="Times New Roman" w:hAnsi="Times New Roman" w:hint="eastAsia"/>
                    </w:rPr>
                    <w:t>，</w:t>
                  </w:r>
                  <w:r w:rsidRPr="00C5459A">
                    <w:rPr>
                      <w:rFonts w:ascii="Times New Roman" w:hAnsi="Times New Roman"/>
                    </w:rPr>
                    <w:t>72kg/a</w:t>
                  </w:r>
                </w:p>
              </w:tc>
            </w:tr>
            <w:tr w:rsidR="004133F7" w:rsidTr="00C5459A">
              <w:tc>
                <w:tcPr>
                  <w:tcW w:w="75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073"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NO</w:t>
                  </w:r>
                  <w:r w:rsidRPr="00C5459A">
                    <w:rPr>
                      <w:rFonts w:ascii="Times New Roman" w:hAnsi="Times New Roman"/>
                      <w:vertAlign w:val="subscript"/>
                    </w:rPr>
                    <w:t>x</w:t>
                  </w:r>
                </w:p>
              </w:tc>
              <w:tc>
                <w:tcPr>
                  <w:tcW w:w="1375"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56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210.41mg/m</w:t>
                  </w:r>
                  <w:r w:rsidRPr="00C5459A">
                    <w:rPr>
                      <w:rFonts w:ascii="Times New Roman" w:hAnsi="Times New Roman"/>
                      <w:vertAlign w:val="superscript"/>
                    </w:rPr>
                    <w:t>3</w:t>
                  </w:r>
                  <w:r w:rsidRPr="00C5459A">
                    <w:rPr>
                      <w:rFonts w:ascii="Times New Roman" w:hAnsi="Times New Roman" w:hint="eastAsia"/>
                    </w:rPr>
                    <w:t>，</w:t>
                  </w:r>
                  <w:r w:rsidRPr="00C5459A">
                    <w:rPr>
                      <w:rFonts w:ascii="Times New Roman" w:hAnsi="Times New Roman"/>
                    </w:rPr>
                    <w:t>50.4kg/a</w:t>
                  </w:r>
                </w:p>
              </w:tc>
            </w:tr>
            <w:tr w:rsidR="004133F7" w:rsidTr="00C5459A">
              <w:tc>
                <w:tcPr>
                  <w:tcW w:w="75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073"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食堂油烟</w:t>
                  </w: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油烟</w:t>
                  </w:r>
                </w:p>
              </w:tc>
              <w:tc>
                <w:tcPr>
                  <w:tcW w:w="1375"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无组织排放</w:t>
                  </w:r>
                </w:p>
              </w:tc>
              <w:tc>
                <w:tcPr>
                  <w:tcW w:w="2566"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少量</w:t>
                  </w:r>
                </w:p>
              </w:tc>
            </w:tr>
            <w:tr w:rsidR="004133F7" w:rsidTr="00C5459A">
              <w:tc>
                <w:tcPr>
                  <w:tcW w:w="75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073"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沉淀池异味</w:t>
                  </w: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异味</w:t>
                  </w:r>
                </w:p>
              </w:tc>
              <w:tc>
                <w:tcPr>
                  <w:tcW w:w="1375"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566"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r>
            <w:tr w:rsidR="004133F7" w:rsidTr="00C5459A">
              <w:trPr>
                <w:trHeight w:val="153"/>
              </w:trPr>
              <w:tc>
                <w:tcPr>
                  <w:tcW w:w="759"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水污染物</w:t>
                  </w:r>
                </w:p>
              </w:tc>
              <w:tc>
                <w:tcPr>
                  <w:tcW w:w="2073"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制豆废水</w:t>
                  </w:r>
                </w:p>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w:t>
                  </w:r>
                  <w:r w:rsidRPr="00C5459A">
                    <w:rPr>
                      <w:rFonts w:ascii="Times New Roman" w:hAnsi="Times New Roman"/>
                    </w:rPr>
                    <w:t>120t/a</w:t>
                  </w:r>
                  <w:r w:rsidRPr="00C5459A">
                    <w:rPr>
                      <w:rFonts w:ascii="Times New Roman" w:hAnsi="Times New Roman" w:hint="eastAsia"/>
                    </w:rPr>
                    <w:t>）</w:t>
                  </w: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COD</w:t>
                  </w:r>
                </w:p>
              </w:tc>
              <w:tc>
                <w:tcPr>
                  <w:tcW w:w="1375"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三级沉淀池</w:t>
                  </w:r>
                </w:p>
              </w:tc>
              <w:tc>
                <w:tcPr>
                  <w:tcW w:w="256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5160mg/L</w:t>
                  </w:r>
                  <w:r w:rsidRPr="00C5459A">
                    <w:rPr>
                      <w:rFonts w:ascii="Times New Roman" w:hAnsi="Times New Roman" w:hint="eastAsia"/>
                    </w:rPr>
                    <w:t>，</w:t>
                  </w:r>
                  <w:r w:rsidRPr="00C5459A">
                    <w:rPr>
                      <w:rFonts w:ascii="Times New Roman" w:hAnsi="Times New Roman"/>
                    </w:rPr>
                    <w:t>619.2kg/a</w:t>
                  </w:r>
                </w:p>
              </w:tc>
            </w:tr>
            <w:tr w:rsidR="004133F7" w:rsidTr="00C5459A">
              <w:trPr>
                <w:trHeight w:val="153"/>
              </w:trPr>
              <w:tc>
                <w:tcPr>
                  <w:tcW w:w="75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073"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bCs/>
                      <w:szCs w:val="21"/>
                    </w:rPr>
                    <w:t>BOD</w:t>
                  </w:r>
                  <w:r w:rsidRPr="00C5459A">
                    <w:rPr>
                      <w:rFonts w:ascii="Times New Roman" w:hAnsi="Times New Roman"/>
                      <w:bCs/>
                      <w:szCs w:val="21"/>
                      <w:vertAlign w:val="subscript"/>
                    </w:rPr>
                    <w:t>5</w:t>
                  </w:r>
                </w:p>
              </w:tc>
              <w:tc>
                <w:tcPr>
                  <w:tcW w:w="1375"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56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2730mg/L</w:t>
                  </w:r>
                  <w:r w:rsidRPr="00C5459A">
                    <w:rPr>
                      <w:rFonts w:ascii="Times New Roman" w:hAnsi="Times New Roman" w:hint="eastAsia"/>
                    </w:rPr>
                    <w:t>，</w:t>
                  </w:r>
                  <w:r w:rsidRPr="00C5459A">
                    <w:rPr>
                      <w:rFonts w:ascii="Times New Roman" w:hAnsi="Times New Roman"/>
                    </w:rPr>
                    <w:t>327.6kg/a</w:t>
                  </w:r>
                </w:p>
              </w:tc>
            </w:tr>
            <w:tr w:rsidR="004133F7" w:rsidTr="00C5459A">
              <w:trPr>
                <w:trHeight w:val="153"/>
              </w:trPr>
              <w:tc>
                <w:tcPr>
                  <w:tcW w:w="75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073"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SS</w:t>
                  </w:r>
                </w:p>
              </w:tc>
              <w:tc>
                <w:tcPr>
                  <w:tcW w:w="1375"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56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365mg/L</w:t>
                  </w:r>
                  <w:r w:rsidRPr="00C5459A">
                    <w:rPr>
                      <w:rFonts w:ascii="Times New Roman" w:hAnsi="Times New Roman" w:hint="eastAsia"/>
                    </w:rPr>
                    <w:t>，</w:t>
                  </w:r>
                  <w:r w:rsidRPr="00C5459A">
                    <w:rPr>
                      <w:rFonts w:ascii="Times New Roman" w:hAnsi="Times New Roman"/>
                    </w:rPr>
                    <w:t>43.8kg/a</w:t>
                  </w:r>
                </w:p>
              </w:tc>
            </w:tr>
            <w:tr w:rsidR="004133F7" w:rsidTr="00C5459A">
              <w:trPr>
                <w:trHeight w:val="153"/>
              </w:trPr>
              <w:tc>
                <w:tcPr>
                  <w:tcW w:w="75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073"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氨氮</w:t>
                  </w:r>
                </w:p>
              </w:tc>
              <w:tc>
                <w:tcPr>
                  <w:tcW w:w="1375"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56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36.9mg/L</w:t>
                  </w:r>
                  <w:r w:rsidRPr="00C5459A">
                    <w:rPr>
                      <w:rFonts w:ascii="Times New Roman" w:hAnsi="Times New Roman" w:hint="eastAsia"/>
                    </w:rPr>
                    <w:t>，</w:t>
                  </w:r>
                  <w:r w:rsidRPr="00C5459A">
                    <w:rPr>
                      <w:rFonts w:ascii="Times New Roman" w:hAnsi="Times New Roman"/>
                    </w:rPr>
                    <w:t>4.4kg/a</w:t>
                  </w:r>
                </w:p>
              </w:tc>
            </w:tr>
            <w:tr w:rsidR="004133F7" w:rsidTr="00C5459A">
              <w:trPr>
                <w:trHeight w:val="104"/>
              </w:trPr>
              <w:tc>
                <w:tcPr>
                  <w:tcW w:w="759"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固体废物</w:t>
                  </w:r>
                </w:p>
              </w:tc>
              <w:tc>
                <w:tcPr>
                  <w:tcW w:w="2073"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挑选</w:t>
                  </w: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劣质黄豆</w:t>
                  </w:r>
                </w:p>
              </w:tc>
              <w:tc>
                <w:tcPr>
                  <w:tcW w:w="1375"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用作养殖饲料外卖</w:t>
                  </w:r>
                </w:p>
              </w:tc>
              <w:tc>
                <w:tcPr>
                  <w:tcW w:w="256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1t/a</w:t>
                  </w:r>
                </w:p>
              </w:tc>
            </w:tr>
            <w:tr w:rsidR="004133F7" w:rsidTr="00C5459A">
              <w:trPr>
                <w:trHeight w:val="104"/>
              </w:trPr>
              <w:tc>
                <w:tcPr>
                  <w:tcW w:w="75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073"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滤浆</w:t>
                  </w: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豆渣</w:t>
                  </w:r>
                </w:p>
              </w:tc>
              <w:tc>
                <w:tcPr>
                  <w:tcW w:w="1375"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56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25t/a</w:t>
                  </w:r>
                </w:p>
              </w:tc>
            </w:tr>
            <w:tr w:rsidR="004133F7" w:rsidTr="00C5459A">
              <w:trPr>
                <w:trHeight w:val="104"/>
              </w:trPr>
              <w:tc>
                <w:tcPr>
                  <w:tcW w:w="75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073"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卤锅</w:t>
                  </w: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卤渣</w:t>
                  </w:r>
                </w:p>
              </w:tc>
              <w:tc>
                <w:tcPr>
                  <w:tcW w:w="1375"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56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0.2t/a</w:t>
                  </w:r>
                </w:p>
              </w:tc>
            </w:tr>
            <w:tr w:rsidR="004133F7" w:rsidTr="00C5459A">
              <w:trPr>
                <w:trHeight w:val="104"/>
              </w:trPr>
              <w:tc>
                <w:tcPr>
                  <w:tcW w:w="75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073"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锅炉、烘干炉</w:t>
                  </w: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炉渣</w:t>
                  </w:r>
                </w:p>
              </w:tc>
              <w:tc>
                <w:tcPr>
                  <w:tcW w:w="13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外售给砖厂</w:t>
                  </w:r>
                </w:p>
              </w:tc>
              <w:tc>
                <w:tcPr>
                  <w:tcW w:w="256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8t/a</w:t>
                  </w:r>
                </w:p>
              </w:tc>
            </w:tr>
            <w:tr w:rsidR="004133F7" w:rsidTr="00C5459A">
              <w:trPr>
                <w:trHeight w:val="104"/>
              </w:trPr>
              <w:tc>
                <w:tcPr>
                  <w:tcW w:w="75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073"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沉淀池</w:t>
                  </w: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沉淀池污泥</w:t>
                  </w:r>
                </w:p>
              </w:tc>
              <w:tc>
                <w:tcPr>
                  <w:tcW w:w="13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未处理</w:t>
                  </w:r>
                </w:p>
              </w:tc>
              <w:tc>
                <w:tcPr>
                  <w:tcW w:w="256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0.3t/a</w:t>
                  </w:r>
                </w:p>
              </w:tc>
            </w:tr>
            <w:tr w:rsidR="004133F7" w:rsidTr="00C5459A">
              <w:trPr>
                <w:trHeight w:val="104"/>
              </w:trPr>
              <w:tc>
                <w:tcPr>
                  <w:tcW w:w="75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p>
              </w:tc>
              <w:tc>
                <w:tcPr>
                  <w:tcW w:w="2073"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办公、生活</w:t>
                  </w:r>
                </w:p>
              </w:tc>
              <w:tc>
                <w:tcPr>
                  <w:tcW w:w="17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生活垃圾</w:t>
                  </w:r>
                </w:p>
              </w:tc>
              <w:tc>
                <w:tcPr>
                  <w:tcW w:w="137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hint="eastAsia"/>
                    </w:rPr>
                    <w:t>收集至附近中转站</w:t>
                  </w:r>
                </w:p>
              </w:tc>
              <w:tc>
                <w:tcPr>
                  <w:tcW w:w="256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pStyle w:val="BodyText"/>
                    <w:spacing w:after="0"/>
                    <w:jc w:val="center"/>
                    <w:rPr>
                      <w:rFonts w:ascii="Times New Roman" w:hAnsi="Times New Roman"/>
                    </w:rPr>
                  </w:pPr>
                  <w:r w:rsidRPr="00C5459A">
                    <w:rPr>
                      <w:rFonts w:ascii="Times New Roman" w:hAnsi="Times New Roman"/>
                    </w:rPr>
                    <w:t>2.14t/a</w:t>
                  </w:r>
                </w:p>
              </w:tc>
            </w:tr>
          </w:tbl>
          <w:p w:rsidR="004133F7" w:rsidRDefault="004133F7" w:rsidP="004133F7">
            <w:pPr>
              <w:numPr>
                <w:ilvl w:val="255"/>
                <w:numId w:val="0"/>
              </w:numPr>
              <w:spacing w:line="360" w:lineRule="auto"/>
              <w:ind w:firstLineChars="200" w:firstLine="31680"/>
              <w:rPr>
                <w:rFonts w:ascii="Times New Roman" w:hAnsi="Times New Roman"/>
                <w:sz w:val="24"/>
                <w:szCs w:val="24"/>
              </w:rPr>
            </w:pPr>
            <w:r>
              <w:rPr>
                <w:rFonts w:ascii="Times New Roman" w:hAnsi="Times New Roman"/>
                <w:sz w:val="24"/>
                <w:szCs w:val="24"/>
              </w:rPr>
              <w:t>5</w:t>
            </w:r>
            <w:r>
              <w:rPr>
                <w:rFonts w:ascii="Times New Roman" w:hAnsi="Times New Roman" w:hint="eastAsia"/>
                <w:sz w:val="24"/>
                <w:szCs w:val="24"/>
              </w:rPr>
              <w:t>）整改要求及建议</w:t>
            </w:r>
          </w:p>
          <w:p w:rsidR="004133F7" w:rsidRDefault="004133F7" w:rsidP="004133F7">
            <w:pPr>
              <w:pStyle w:val="NormalWeb"/>
              <w:spacing w:before="0" w:beforeAutospacing="0" w:after="0" w:afterAutospacing="0" w:line="360" w:lineRule="auto"/>
              <w:ind w:firstLineChars="200" w:firstLine="31680"/>
              <w:jc w:val="both"/>
              <w:rPr>
                <w:rFonts w:ascii="Times New Roman" w:hAnsi="Times New Roman"/>
                <w:color w:val="auto"/>
              </w:rPr>
            </w:pPr>
            <w:r>
              <w:rPr>
                <w:rFonts w:ascii="Times New Roman" w:hAnsi="Times New Roman" w:hint="eastAsia"/>
                <w:color w:val="auto"/>
              </w:rPr>
              <w:t>根据现场踏勘及现场监测数据，项目仍存在的环境问题及整改措施建议见表</w:t>
            </w:r>
            <w:r>
              <w:rPr>
                <w:rFonts w:ascii="Times New Roman" w:hAnsi="Times New Roman"/>
                <w:color w:val="auto"/>
              </w:rPr>
              <w:t>1-10</w:t>
            </w:r>
            <w:r>
              <w:rPr>
                <w:rFonts w:ascii="Times New Roman" w:hAnsi="Times New Roman" w:hint="eastAsia"/>
                <w:color w:val="auto"/>
              </w:rPr>
              <w:t>。项目必须完善环评手续，并按环评报告及批复要求整改到位后方可投入运行。</w:t>
            </w:r>
          </w:p>
          <w:p w:rsidR="004133F7" w:rsidRDefault="004133F7">
            <w:pPr>
              <w:adjustRightInd w:val="0"/>
              <w:snapToGrid w:val="0"/>
              <w:jc w:val="center"/>
              <w:rPr>
                <w:rFonts w:ascii="Times New Roman" w:hAnsi="Times New Roman"/>
                <w:b/>
                <w:sz w:val="24"/>
                <w:szCs w:val="24"/>
              </w:rPr>
            </w:pPr>
          </w:p>
          <w:p w:rsidR="004133F7" w:rsidRDefault="004133F7">
            <w:pPr>
              <w:adjustRightInd w:val="0"/>
              <w:snapToGrid w:val="0"/>
              <w:jc w:val="center"/>
              <w:rPr>
                <w:rFonts w:ascii="Times New Roman" w:hAnsi="Times New Roman"/>
                <w:b/>
              </w:rPr>
            </w:pPr>
            <w:r>
              <w:rPr>
                <w:rFonts w:ascii="Times New Roman" w:hAnsi="Times New Roman" w:hint="eastAsia"/>
                <w:b/>
                <w:sz w:val="24"/>
                <w:szCs w:val="24"/>
              </w:rPr>
              <w:t>表</w:t>
            </w:r>
            <w:r>
              <w:rPr>
                <w:rFonts w:ascii="Times New Roman" w:hAnsi="Times New Roman"/>
                <w:b/>
                <w:sz w:val="24"/>
                <w:szCs w:val="24"/>
              </w:rPr>
              <w:t>1-10</w:t>
            </w:r>
            <w:r>
              <w:rPr>
                <w:rFonts w:ascii="Times New Roman" w:hAnsi="Times New Roman" w:hint="eastAsia"/>
                <w:b/>
                <w:sz w:val="24"/>
                <w:szCs w:val="24"/>
              </w:rPr>
              <w:t>项目现状存在的环境问题及改建措施建议</w:t>
            </w:r>
          </w:p>
          <w:tbl>
            <w:tblPr>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3"/>
              <w:gridCol w:w="655"/>
              <w:gridCol w:w="3934"/>
              <w:gridCol w:w="3462"/>
            </w:tblGrid>
            <w:tr w:rsidR="004133F7">
              <w:trPr>
                <w:trHeight w:val="207"/>
              </w:trPr>
              <w:tc>
                <w:tcPr>
                  <w:tcW w:w="473" w:type="dxa"/>
                  <w:tcBorders>
                    <w:top w:val="single" w:sz="12"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r>
                    <w:rPr>
                      <w:rFonts w:ascii="Times New Roman" w:hAnsi="Times New Roman" w:hint="eastAsia"/>
                      <w:szCs w:val="21"/>
                    </w:rPr>
                    <w:t>序号</w:t>
                  </w:r>
                </w:p>
              </w:tc>
              <w:tc>
                <w:tcPr>
                  <w:tcW w:w="655" w:type="dxa"/>
                  <w:tcBorders>
                    <w:top w:val="single" w:sz="12"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r>
                    <w:rPr>
                      <w:rFonts w:ascii="Times New Roman" w:hAnsi="Times New Roman" w:hint="eastAsia"/>
                      <w:szCs w:val="21"/>
                    </w:rPr>
                    <w:t>污染类型</w:t>
                  </w:r>
                </w:p>
              </w:tc>
              <w:tc>
                <w:tcPr>
                  <w:tcW w:w="3934" w:type="dxa"/>
                  <w:tcBorders>
                    <w:top w:val="single" w:sz="12"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r>
                    <w:rPr>
                      <w:rFonts w:ascii="Times New Roman" w:hAnsi="Times New Roman" w:hint="eastAsia"/>
                      <w:szCs w:val="21"/>
                    </w:rPr>
                    <w:t>存在问题</w:t>
                  </w:r>
                </w:p>
              </w:tc>
              <w:tc>
                <w:tcPr>
                  <w:tcW w:w="3462" w:type="dxa"/>
                  <w:tcBorders>
                    <w:top w:val="single" w:sz="12"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r>
                    <w:rPr>
                      <w:rFonts w:ascii="Times New Roman" w:hAnsi="Times New Roman" w:hint="eastAsia"/>
                      <w:szCs w:val="21"/>
                    </w:rPr>
                    <w:t>整改建议</w:t>
                  </w:r>
                </w:p>
              </w:tc>
            </w:tr>
            <w:tr w:rsidR="004133F7">
              <w:tc>
                <w:tcPr>
                  <w:tcW w:w="473" w:type="dxa"/>
                  <w:tcBorders>
                    <w:top w:val="single" w:sz="4"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r>
                    <w:rPr>
                      <w:rFonts w:ascii="Times New Roman" w:hAnsi="Times New Roman"/>
                      <w:szCs w:val="21"/>
                    </w:rPr>
                    <w:t>1</w:t>
                  </w:r>
                </w:p>
              </w:tc>
              <w:tc>
                <w:tcPr>
                  <w:tcW w:w="655"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r>
                    <w:rPr>
                      <w:rFonts w:ascii="Times New Roman" w:hAnsi="Times New Roman" w:hint="eastAsia"/>
                      <w:szCs w:val="21"/>
                    </w:rPr>
                    <w:t>废气</w:t>
                  </w:r>
                </w:p>
              </w:tc>
              <w:tc>
                <w:tcPr>
                  <w:tcW w:w="3934" w:type="dxa"/>
                  <w:tcBorders>
                    <w:top w:val="single" w:sz="4"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r>
                    <w:rPr>
                      <w:rFonts w:ascii="Times New Roman" w:hAnsi="Times New Roman" w:hint="eastAsia"/>
                      <w:szCs w:val="21"/>
                    </w:rPr>
                    <w:t>项目锅炉、烘干炉使用煤为燃料</w:t>
                  </w:r>
                </w:p>
              </w:tc>
              <w:tc>
                <w:tcPr>
                  <w:tcW w:w="3462" w:type="dxa"/>
                  <w:tcBorders>
                    <w:top w:val="single" w:sz="4"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r>
                    <w:rPr>
                      <w:rFonts w:ascii="Times New Roman" w:hAnsi="Times New Roman" w:hint="eastAsia"/>
                      <w:szCs w:val="21"/>
                    </w:rPr>
                    <w:t>使用生物质成型燃料</w:t>
                  </w:r>
                </w:p>
              </w:tc>
            </w:tr>
            <w:tr w:rsidR="004133F7">
              <w:tc>
                <w:tcPr>
                  <w:tcW w:w="473" w:type="dxa"/>
                  <w:tcBorders>
                    <w:top w:val="single" w:sz="4"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r>
                    <w:rPr>
                      <w:rFonts w:ascii="Times New Roman" w:hAnsi="Times New Roman"/>
                      <w:szCs w:val="21"/>
                    </w:rPr>
                    <w:t>2</w:t>
                  </w:r>
                </w:p>
              </w:tc>
              <w:tc>
                <w:tcPr>
                  <w:tcW w:w="655" w:type="dxa"/>
                  <w:vMerge/>
                  <w:tcBorders>
                    <w:top w:val="single" w:sz="4"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p>
              </w:tc>
              <w:tc>
                <w:tcPr>
                  <w:tcW w:w="3934" w:type="dxa"/>
                  <w:tcBorders>
                    <w:top w:val="single" w:sz="4"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u w:val="single"/>
                    </w:rPr>
                  </w:pPr>
                  <w:r>
                    <w:rPr>
                      <w:rFonts w:ascii="Times New Roman" w:hAnsi="Times New Roman" w:hint="eastAsia"/>
                      <w:szCs w:val="21"/>
                      <w:u w:val="single"/>
                    </w:rPr>
                    <w:t>锅炉、烘干炉废气未采取有效处置措施</w:t>
                  </w:r>
                  <w:r>
                    <w:rPr>
                      <w:rStyle w:val="CommentReference"/>
                      <w:rFonts w:ascii="Times New Roman" w:hAnsi="Times New Roman" w:hint="eastAsia"/>
                      <w:szCs w:val="21"/>
                      <w:u w:val="single"/>
                    </w:rPr>
                    <w:t>，烘干炉排气筒高度仅</w:t>
                  </w:r>
                  <w:r>
                    <w:rPr>
                      <w:rStyle w:val="CommentReference"/>
                      <w:rFonts w:ascii="Times New Roman" w:hAnsi="Times New Roman"/>
                      <w:szCs w:val="21"/>
                      <w:u w:val="single"/>
                    </w:rPr>
                    <w:t>8m</w:t>
                  </w:r>
                  <w:r>
                    <w:rPr>
                      <w:rStyle w:val="CommentReference"/>
                      <w:rFonts w:ascii="Times New Roman" w:hAnsi="Times New Roman" w:hint="eastAsia"/>
                      <w:szCs w:val="21"/>
                      <w:u w:val="single"/>
                    </w:rPr>
                    <w:t>，不符合排放要求</w:t>
                  </w:r>
                </w:p>
              </w:tc>
              <w:tc>
                <w:tcPr>
                  <w:tcW w:w="3462" w:type="dxa"/>
                  <w:tcBorders>
                    <w:top w:val="single" w:sz="4" w:space="0" w:color="auto"/>
                    <w:left w:val="single" w:sz="4" w:space="0" w:color="auto"/>
                    <w:bottom w:val="single" w:sz="4" w:space="0" w:color="auto"/>
                    <w:right w:val="single" w:sz="4" w:space="0" w:color="auto"/>
                  </w:tcBorders>
                  <w:vAlign w:val="center"/>
                </w:tcPr>
                <w:p w:rsidR="004133F7" w:rsidRDefault="004133F7">
                  <w:pPr>
                    <w:rPr>
                      <w:u w:val="single"/>
                    </w:rPr>
                  </w:pPr>
                  <w:r>
                    <w:rPr>
                      <w:rFonts w:hint="eastAsia"/>
                      <w:u w:val="single"/>
                    </w:rPr>
                    <w:t>将锅炉废气增加布袋</w:t>
                  </w:r>
                  <w:r>
                    <w:rPr>
                      <w:u w:val="single"/>
                    </w:rPr>
                    <w:t>+</w:t>
                  </w:r>
                  <w:r>
                    <w:rPr>
                      <w:rFonts w:hint="eastAsia"/>
                      <w:u w:val="single"/>
                    </w:rPr>
                    <w:t>水浴除尘器处理后通过原有</w:t>
                  </w:r>
                  <w:r>
                    <w:rPr>
                      <w:u w:val="single"/>
                    </w:rPr>
                    <w:t>15m</w:t>
                  </w:r>
                  <w:r>
                    <w:rPr>
                      <w:rFonts w:hint="eastAsia"/>
                      <w:u w:val="single"/>
                    </w:rPr>
                    <w:t>高</w:t>
                  </w:r>
                  <w:r>
                    <w:rPr>
                      <w:u w:val="single"/>
                    </w:rPr>
                    <w:t>1#</w:t>
                  </w:r>
                  <w:r>
                    <w:rPr>
                      <w:rFonts w:hint="eastAsia"/>
                      <w:u w:val="single"/>
                    </w:rPr>
                    <w:t>排气筒排放；</w:t>
                  </w:r>
                </w:p>
                <w:p w:rsidR="004133F7" w:rsidRDefault="004133F7">
                  <w:pPr>
                    <w:pStyle w:val="BodyText"/>
                    <w:rPr>
                      <w:u w:val="single"/>
                    </w:rPr>
                  </w:pPr>
                  <w:r>
                    <w:rPr>
                      <w:rFonts w:hint="eastAsia"/>
                      <w:u w:val="single"/>
                    </w:rPr>
                    <w:t>烘干炉排气筒增加至</w:t>
                  </w:r>
                  <w:r>
                    <w:rPr>
                      <w:u w:val="single"/>
                    </w:rPr>
                    <w:t>15m</w:t>
                  </w:r>
                  <w:r>
                    <w:rPr>
                      <w:rFonts w:hint="eastAsia"/>
                      <w:u w:val="single"/>
                    </w:rPr>
                    <w:t>，烘干炉废气通过水浴除尘器处理后通过</w:t>
                  </w:r>
                  <w:r>
                    <w:rPr>
                      <w:u w:val="single"/>
                    </w:rPr>
                    <w:t>2#</w:t>
                  </w:r>
                  <w:r>
                    <w:rPr>
                      <w:rFonts w:hint="eastAsia"/>
                      <w:u w:val="single"/>
                    </w:rPr>
                    <w:t>排气筒排放。</w:t>
                  </w:r>
                </w:p>
              </w:tc>
            </w:tr>
            <w:tr w:rsidR="004133F7">
              <w:trPr>
                <w:trHeight w:val="333"/>
              </w:trPr>
              <w:tc>
                <w:tcPr>
                  <w:tcW w:w="473" w:type="dxa"/>
                  <w:tcBorders>
                    <w:top w:val="single" w:sz="4"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r>
                    <w:rPr>
                      <w:rFonts w:ascii="Times New Roman" w:hAnsi="Times New Roman"/>
                      <w:szCs w:val="21"/>
                    </w:rPr>
                    <w:t>3</w:t>
                  </w:r>
                </w:p>
              </w:tc>
              <w:tc>
                <w:tcPr>
                  <w:tcW w:w="655" w:type="dxa"/>
                  <w:tcBorders>
                    <w:top w:val="single" w:sz="4"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r>
                    <w:rPr>
                      <w:rFonts w:ascii="Times New Roman" w:hAnsi="Times New Roman" w:hint="eastAsia"/>
                      <w:szCs w:val="21"/>
                    </w:rPr>
                    <w:t>废水</w:t>
                  </w:r>
                </w:p>
              </w:tc>
              <w:tc>
                <w:tcPr>
                  <w:tcW w:w="3934" w:type="dxa"/>
                  <w:tcBorders>
                    <w:top w:val="single" w:sz="4"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r>
                    <w:rPr>
                      <w:rFonts w:ascii="Times New Roman" w:hAnsi="Times New Roman" w:hint="eastAsia"/>
                      <w:szCs w:val="21"/>
                    </w:rPr>
                    <w:t>项目生产废水浓度较高，未经处理外排对环境造成较大影响</w:t>
                  </w:r>
                </w:p>
              </w:tc>
              <w:tc>
                <w:tcPr>
                  <w:tcW w:w="3462" w:type="dxa"/>
                  <w:tcBorders>
                    <w:top w:val="single" w:sz="4"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r>
                    <w:rPr>
                      <w:rFonts w:ascii="Times New Roman" w:hAnsi="Times New Roman" w:hint="eastAsia"/>
                      <w:szCs w:val="21"/>
                    </w:rPr>
                    <w:t>生活废水经隔油池、化粪池与生产废水一同经过沼气池</w:t>
                  </w:r>
                  <w:r>
                    <w:rPr>
                      <w:rFonts w:ascii="Times New Roman" w:hAnsi="Times New Roman"/>
                      <w:szCs w:val="21"/>
                    </w:rPr>
                    <w:t>+</w:t>
                  </w:r>
                  <w:r>
                    <w:rPr>
                      <w:rFonts w:ascii="Times New Roman" w:hAnsi="Times New Roman" w:hint="eastAsia"/>
                      <w:szCs w:val="21"/>
                    </w:rPr>
                    <w:t>三级沉淀池</w:t>
                  </w:r>
                  <w:r>
                    <w:rPr>
                      <w:rFonts w:ascii="Times New Roman" w:hAnsi="Times New Roman"/>
                      <w:szCs w:val="21"/>
                    </w:rPr>
                    <w:t>+</w:t>
                  </w:r>
                  <w:r>
                    <w:rPr>
                      <w:rFonts w:ascii="Times New Roman" w:hAnsi="Times New Roman" w:hint="eastAsia"/>
                      <w:szCs w:val="21"/>
                    </w:rPr>
                    <w:t>湿地氧化塘处理后用作周边农林浇灌</w:t>
                  </w:r>
                </w:p>
              </w:tc>
            </w:tr>
            <w:tr w:rsidR="004133F7">
              <w:trPr>
                <w:trHeight w:val="666"/>
              </w:trPr>
              <w:tc>
                <w:tcPr>
                  <w:tcW w:w="473" w:type="dxa"/>
                  <w:tcBorders>
                    <w:top w:val="single" w:sz="4"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r>
                    <w:rPr>
                      <w:rFonts w:ascii="Times New Roman" w:hAnsi="Times New Roman"/>
                      <w:szCs w:val="21"/>
                    </w:rPr>
                    <w:t>4</w:t>
                  </w:r>
                </w:p>
              </w:tc>
              <w:tc>
                <w:tcPr>
                  <w:tcW w:w="655" w:type="dxa"/>
                  <w:tcBorders>
                    <w:top w:val="single" w:sz="4"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r>
                    <w:rPr>
                      <w:rFonts w:ascii="Times New Roman" w:hAnsi="Times New Roman" w:hint="eastAsia"/>
                      <w:szCs w:val="21"/>
                    </w:rPr>
                    <w:t>空间布局</w:t>
                  </w:r>
                </w:p>
              </w:tc>
              <w:tc>
                <w:tcPr>
                  <w:tcW w:w="3934" w:type="dxa"/>
                  <w:tcBorders>
                    <w:top w:val="single" w:sz="4"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r>
                    <w:rPr>
                      <w:rFonts w:ascii="Times New Roman" w:hAnsi="Times New Roman" w:hint="eastAsia"/>
                      <w:szCs w:val="21"/>
                    </w:rPr>
                    <w:t>厂区虽设置有专门储藏空间但未合理利用，成品原料废料杂乱堆放</w:t>
                  </w:r>
                </w:p>
              </w:tc>
              <w:tc>
                <w:tcPr>
                  <w:tcW w:w="3462" w:type="dxa"/>
                  <w:tcBorders>
                    <w:top w:val="single" w:sz="4" w:space="0" w:color="auto"/>
                    <w:left w:val="single" w:sz="4" w:space="0" w:color="auto"/>
                    <w:bottom w:val="single" w:sz="4" w:space="0" w:color="auto"/>
                    <w:right w:val="single" w:sz="4" w:space="0" w:color="auto"/>
                  </w:tcBorders>
                  <w:vAlign w:val="center"/>
                </w:tcPr>
                <w:p w:rsidR="004133F7" w:rsidRDefault="004133F7">
                  <w:pPr>
                    <w:rPr>
                      <w:rFonts w:ascii="Times New Roman" w:hAnsi="Times New Roman"/>
                      <w:szCs w:val="21"/>
                    </w:rPr>
                  </w:pPr>
                  <w:r>
                    <w:rPr>
                      <w:rFonts w:ascii="Times New Roman" w:hAnsi="Times New Roman" w:hint="eastAsia"/>
                      <w:szCs w:val="21"/>
                    </w:rPr>
                    <w:t>完善功能分区，充分利用厂区储藏空间，做到清洁生产</w:t>
                  </w:r>
                </w:p>
              </w:tc>
            </w:tr>
          </w:tbl>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）区域主要环境问题</w:t>
            </w:r>
          </w:p>
          <w:p w:rsidR="004133F7" w:rsidRDefault="004133F7" w:rsidP="004133F7">
            <w:pPr>
              <w:spacing w:line="360" w:lineRule="auto"/>
              <w:ind w:firstLineChars="200" w:firstLine="31680"/>
              <w:rPr>
                <w:rFonts w:ascii="宋体"/>
                <w:sz w:val="24"/>
                <w:szCs w:val="24"/>
              </w:rPr>
            </w:pPr>
            <w:r>
              <w:rPr>
                <w:rFonts w:ascii="Times New Roman" w:hAnsi="Times New Roman" w:hint="eastAsia"/>
                <w:sz w:val="24"/>
                <w:szCs w:val="24"/>
              </w:rPr>
              <w:t>本项目位于城步西岩镇五桂村</w:t>
            </w:r>
            <w:r>
              <w:rPr>
                <w:rFonts w:ascii="Times New Roman" w:hAnsi="Times New Roman"/>
                <w:sz w:val="24"/>
                <w:szCs w:val="24"/>
              </w:rPr>
              <w:t>1</w:t>
            </w:r>
            <w:r>
              <w:rPr>
                <w:rFonts w:ascii="Times New Roman" w:hAnsi="Times New Roman" w:hint="eastAsia"/>
                <w:sz w:val="24"/>
                <w:szCs w:val="24"/>
              </w:rPr>
              <w:t>组。属于农村地区，项目地周边为农田、荒地、林地。根据现场调查及环境监测结果，区域环境质量状况良好。未见明显环境污染问题。</w:t>
            </w:r>
            <w:r>
              <w:rPr>
                <w:rFonts w:ascii="宋体"/>
                <w:sz w:val="24"/>
                <w:szCs w:val="24"/>
              </w:rPr>
              <w:br/>
            </w:r>
            <w:r>
              <w:rPr>
                <w:rFonts w:ascii="宋体"/>
                <w:sz w:val="24"/>
                <w:szCs w:val="24"/>
              </w:rPr>
              <w:br/>
            </w:r>
            <w:r>
              <w:rPr>
                <w:rFonts w:ascii="宋体"/>
                <w:sz w:val="24"/>
                <w:szCs w:val="24"/>
              </w:rPr>
              <w:br/>
            </w:r>
            <w:r>
              <w:rPr>
                <w:rFonts w:ascii="宋体"/>
                <w:sz w:val="24"/>
                <w:szCs w:val="24"/>
              </w:rPr>
              <w:br/>
            </w:r>
            <w:r>
              <w:rPr>
                <w:rFonts w:ascii="宋体"/>
                <w:sz w:val="24"/>
                <w:szCs w:val="24"/>
              </w:rPr>
              <w:br/>
            </w:r>
            <w:r>
              <w:rPr>
                <w:rFonts w:ascii="宋体"/>
                <w:sz w:val="24"/>
                <w:szCs w:val="24"/>
              </w:rPr>
              <w:br/>
            </w:r>
            <w:r>
              <w:rPr>
                <w:rFonts w:ascii="宋体"/>
                <w:sz w:val="24"/>
                <w:szCs w:val="24"/>
              </w:rPr>
              <w:br/>
            </w:r>
            <w:r>
              <w:rPr>
                <w:rFonts w:ascii="宋体"/>
                <w:sz w:val="24"/>
                <w:szCs w:val="24"/>
              </w:rPr>
              <w:br/>
            </w:r>
            <w:r>
              <w:rPr>
                <w:rFonts w:ascii="宋体"/>
                <w:sz w:val="24"/>
                <w:szCs w:val="24"/>
              </w:rPr>
              <w:br/>
            </w:r>
            <w:r>
              <w:rPr>
                <w:rFonts w:ascii="宋体"/>
                <w:sz w:val="24"/>
                <w:szCs w:val="24"/>
              </w:rPr>
              <w:br/>
            </w:r>
            <w:r>
              <w:rPr>
                <w:rFonts w:ascii="宋体"/>
                <w:sz w:val="24"/>
                <w:szCs w:val="24"/>
              </w:rPr>
              <w:br/>
            </w:r>
            <w:r>
              <w:rPr>
                <w:rFonts w:ascii="宋体"/>
                <w:sz w:val="24"/>
                <w:szCs w:val="24"/>
              </w:rPr>
              <w:br/>
            </w:r>
            <w:r>
              <w:rPr>
                <w:rFonts w:ascii="宋体"/>
                <w:sz w:val="24"/>
                <w:szCs w:val="24"/>
              </w:rPr>
              <w:br/>
            </w:r>
            <w:r>
              <w:rPr>
                <w:rFonts w:ascii="宋体"/>
                <w:sz w:val="24"/>
                <w:szCs w:val="24"/>
              </w:rPr>
              <w:br/>
            </w:r>
          </w:p>
        </w:tc>
      </w:tr>
    </w:tbl>
    <w:p w:rsidR="004133F7" w:rsidRDefault="004133F7">
      <w:pPr>
        <w:pStyle w:val="Heading1"/>
        <w:rPr>
          <w:rFonts w:ascii="Times New Roman" w:eastAsia="宋体"/>
        </w:rPr>
      </w:pPr>
      <w:r>
        <w:rPr>
          <w:rFonts w:ascii="Times New Roman" w:eastAsia="宋体"/>
        </w:rPr>
        <w:br w:type="page"/>
      </w:r>
      <w:bookmarkStart w:id="8" w:name="_Toc394616277"/>
      <w:bookmarkStart w:id="9" w:name="_Toc495569469"/>
      <w:r>
        <w:rPr>
          <w:rFonts w:ascii="Times New Roman" w:eastAsia="宋体" w:hAnsi="宋体" w:hint="eastAsia"/>
        </w:rPr>
        <w:t>二、建设项目所在地自然环境简况</w:t>
      </w:r>
      <w:bookmarkEnd w:id="8"/>
      <w:bookmarkEnd w:id="9"/>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80"/>
      </w:tblGrid>
      <w:tr w:rsidR="004133F7">
        <w:trPr>
          <w:trHeight w:val="763"/>
        </w:trPr>
        <w:tc>
          <w:tcPr>
            <w:tcW w:w="9180" w:type="dxa"/>
          </w:tcPr>
          <w:p w:rsidR="004133F7" w:rsidRDefault="004133F7" w:rsidP="004133F7">
            <w:pPr>
              <w:pStyle w:val="242"/>
              <w:spacing w:line="360" w:lineRule="auto"/>
              <w:ind w:firstLine="31680"/>
              <w:rPr>
                <w:rFonts w:ascii="Times New Roman" w:hAnsi="Times New Roman"/>
                <w:b/>
                <w:bCs/>
              </w:rPr>
            </w:pPr>
            <w:r>
              <w:rPr>
                <w:rFonts w:ascii="Times New Roman" w:hAnsi="Times New Roman" w:hint="eastAsia"/>
                <w:b/>
                <w:bCs/>
              </w:rPr>
              <w:t>自然环境简况（地形、地貌、地质、气候、气象、水文、植被、生物多样性等）：</w:t>
            </w:r>
          </w:p>
          <w:p w:rsidR="004133F7" w:rsidRDefault="004133F7" w:rsidP="004133F7">
            <w:pPr>
              <w:spacing w:line="360" w:lineRule="auto"/>
              <w:ind w:firstLineChars="200" w:firstLine="31680"/>
              <w:rPr>
                <w:rFonts w:ascii="Times New Roman" w:hAnsi="Times New Roman"/>
                <w:b/>
                <w:sz w:val="24"/>
              </w:rPr>
            </w:pPr>
            <w:r>
              <w:rPr>
                <w:rFonts w:ascii="Times New Roman" w:hAnsi="Times New Roman"/>
                <w:b/>
                <w:sz w:val="24"/>
              </w:rPr>
              <w:t>1</w:t>
            </w:r>
            <w:r>
              <w:rPr>
                <w:rFonts w:ascii="Times New Roman" w:hAnsi="Times New Roman" w:hint="eastAsia"/>
                <w:b/>
                <w:sz w:val="24"/>
              </w:rPr>
              <w:t>、</w:t>
            </w:r>
            <w:r>
              <w:rPr>
                <w:rFonts w:ascii="Times New Roman" w:hAnsi="Times New Roman" w:hint="eastAsia"/>
                <w:b/>
                <w:sz w:val="24"/>
                <w:szCs w:val="24"/>
              </w:rPr>
              <w:t>地理位置</w:t>
            </w:r>
          </w:p>
          <w:p w:rsidR="004133F7" w:rsidRDefault="004133F7" w:rsidP="004133F7">
            <w:pPr>
              <w:spacing w:line="360" w:lineRule="auto"/>
              <w:ind w:firstLineChars="200" w:firstLine="31680"/>
              <w:rPr>
                <w:rFonts w:ascii="Times New Roman" w:hAnsi="Times New Roman"/>
                <w:spacing w:val="6"/>
                <w:sz w:val="24"/>
                <w:szCs w:val="24"/>
              </w:rPr>
            </w:pPr>
            <w:r>
              <w:rPr>
                <w:rFonts w:ascii="Times New Roman" w:hAnsi="Times New Roman" w:hint="eastAsia"/>
                <w:spacing w:val="6"/>
                <w:sz w:val="24"/>
                <w:szCs w:val="24"/>
              </w:rPr>
              <w:t>城步苗族自治县地处湖南省西南边陲，沅江支流，巫水上游，位于北纬</w:t>
            </w:r>
            <w:r>
              <w:rPr>
                <w:rFonts w:ascii="Times New Roman" w:hAnsi="Times New Roman"/>
                <w:spacing w:val="6"/>
                <w:sz w:val="24"/>
                <w:szCs w:val="24"/>
              </w:rPr>
              <w:t>25°58′</w:t>
            </w:r>
            <w:r>
              <w:rPr>
                <w:rFonts w:ascii="Times New Roman" w:hAnsi="Times New Roman" w:hint="eastAsia"/>
                <w:spacing w:val="6"/>
                <w:sz w:val="24"/>
                <w:szCs w:val="24"/>
              </w:rPr>
              <w:t>～</w:t>
            </w:r>
            <w:r>
              <w:rPr>
                <w:rFonts w:ascii="Times New Roman" w:hAnsi="Times New Roman"/>
                <w:spacing w:val="6"/>
                <w:sz w:val="24"/>
                <w:szCs w:val="24"/>
              </w:rPr>
              <w:t>26°42′</w:t>
            </w:r>
            <w:r>
              <w:rPr>
                <w:rFonts w:ascii="Times New Roman" w:hAnsi="Times New Roman" w:hint="eastAsia"/>
                <w:spacing w:val="6"/>
                <w:sz w:val="24"/>
                <w:szCs w:val="24"/>
              </w:rPr>
              <w:t>，东经</w:t>
            </w:r>
            <w:r>
              <w:rPr>
                <w:rFonts w:ascii="Times New Roman" w:hAnsi="Times New Roman"/>
                <w:spacing w:val="6"/>
                <w:sz w:val="24"/>
                <w:szCs w:val="24"/>
              </w:rPr>
              <w:t>109°58′</w:t>
            </w:r>
            <w:r>
              <w:rPr>
                <w:rFonts w:ascii="Times New Roman" w:hAnsi="Times New Roman" w:hint="eastAsia"/>
                <w:spacing w:val="6"/>
                <w:sz w:val="24"/>
                <w:szCs w:val="24"/>
              </w:rPr>
              <w:t>～</w:t>
            </w:r>
            <w:r>
              <w:rPr>
                <w:rFonts w:ascii="Times New Roman" w:hAnsi="Times New Roman"/>
                <w:spacing w:val="6"/>
                <w:sz w:val="24"/>
                <w:szCs w:val="24"/>
              </w:rPr>
              <w:t>110°37′</w:t>
            </w:r>
            <w:r>
              <w:rPr>
                <w:rFonts w:ascii="Times New Roman" w:hAnsi="Times New Roman" w:hint="eastAsia"/>
                <w:spacing w:val="6"/>
                <w:sz w:val="24"/>
                <w:szCs w:val="24"/>
              </w:rPr>
              <w:t>；东界新宁县，南邻广西资源县和龙胜各族自治县，西接绥宁县和通道侗族自治县，北毗武冈市。县城儒林镇位于县境中央，巫水北岸，三面环山，山青水秀，胜景繁多，是一座秀丽的山城，自古以来为湘西南边陲重镇。</w:t>
            </w:r>
          </w:p>
          <w:p w:rsidR="004133F7" w:rsidRDefault="004133F7" w:rsidP="004133F7">
            <w:pPr>
              <w:spacing w:line="360" w:lineRule="auto"/>
              <w:ind w:firstLineChars="200" w:firstLine="31680"/>
              <w:rPr>
                <w:rFonts w:ascii="Times New Roman" w:hAnsi="Times New Roman"/>
                <w:spacing w:val="6"/>
                <w:sz w:val="24"/>
                <w:szCs w:val="24"/>
                <w:highlight w:val="yellow"/>
              </w:rPr>
            </w:pPr>
            <w:r>
              <w:rPr>
                <w:rFonts w:ascii="Times New Roman" w:hAnsi="Times New Roman" w:hint="eastAsia"/>
                <w:spacing w:val="6"/>
                <w:sz w:val="24"/>
                <w:szCs w:val="24"/>
              </w:rPr>
              <w:t>本项目位于城步西岩镇五桂村</w:t>
            </w:r>
            <w:r>
              <w:rPr>
                <w:rFonts w:ascii="Times New Roman" w:hAnsi="Times New Roman"/>
                <w:spacing w:val="6"/>
                <w:sz w:val="24"/>
                <w:szCs w:val="24"/>
              </w:rPr>
              <w:t>1</w:t>
            </w:r>
            <w:r>
              <w:rPr>
                <w:rFonts w:ascii="Times New Roman" w:hAnsi="Times New Roman" w:hint="eastAsia"/>
                <w:spacing w:val="6"/>
                <w:sz w:val="24"/>
                <w:szCs w:val="24"/>
              </w:rPr>
              <w:t>组（中心坐标：</w:t>
            </w:r>
            <w:r>
              <w:rPr>
                <w:rFonts w:ascii="Times New Roman" w:hAnsi="Times New Roman"/>
                <w:spacing w:val="6"/>
                <w:sz w:val="24"/>
                <w:szCs w:val="24"/>
              </w:rPr>
              <w:t>N 26.588661°   E 110.457886°</w:t>
            </w:r>
            <w:r>
              <w:rPr>
                <w:rFonts w:ascii="Times New Roman" w:hAnsi="Times New Roman" w:hint="eastAsia"/>
                <w:spacing w:val="6"/>
                <w:sz w:val="24"/>
                <w:szCs w:val="24"/>
              </w:rPr>
              <w:t>）项目地理位置详见附图</w:t>
            </w:r>
            <w:r>
              <w:rPr>
                <w:rFonts w:ascii="Times New Roman" w:hAnsi="Times New Roman"/>
                <w:spacing w:val="6"/>
                <w:sz w:val="24"/>
                <w:szCs w:val="24"/>
              </w:rPr>
              <w:t>1</w:t>
            </w:r>
            <w:r>
              <w:rPr>
                <w:rFonts w:ascii="Times New Roman" w:hAnsi="Times New Roman" w:hint="eastAsia"/>
                <w:sz w:val="24"/>
                <w:szCs w:val="24"/>
              </w:rPr>
              <w:t>。</w:t>
            </w:r>
          </w:p>
          <w:p w:rsidR="004133F7" w:rsidRDefault="004133F7" w:rsidP="004133F7">
            <w:pPr>
              <w:spacing w:line="360" w:lineRule="auto"/>
              <w:ind w:firstLineChars="200" w:firstLine="31680"/>
              <w:rPr>
                <w:rFonts w:ascii="Times New Roman" w:hAnsi="Times New Roman"/>
                <w:b/>
                <w:sz w:val="24"/>
                <w:szCs w:val="24"/>
              </w:rPr>
            </w:pPr>
            <w:r>
              <w:rPr>
                <w:rFonts w:ascii="Times New Roman" w:hAnsi="Times New Roman"/>
                <w:b/>
                <w:sz w:val="24"/>
                <w:szCs w:val="24"/>
              </w:rPr>
              <w:t>2</w:t>
            </w:r>
            <w:r>
              <w:rPr>
                <w:rFonts w:ascii="Times New Roman" w:hAnsi="Times New Roman" w:hint="eastAsia"/>
                <w:b/>
                <w:sz w:val="24"/>
                <w:szCs w:val="24"/>
              </w:rPr>
              <w:t>、地形、地质、地貌</w:t>
            </w:r>
          </w:p>
          <w:p w:rsidR="004133F7" w:rsidRDefault="004133F7" w:rsidP="004133F7">
            <w:pPr>
              <w:spacing w:line="360" w:lineRule="auto"/>
              <w:ind w:firstLineChars="200" w:firstLine="31680"/>
              <w:rPr>
                <w:rFonts w:ascii="Times New Roman" w:hAnsi="Times New Roman"/>
                <w:spacing w:val="6"/>
                <w:sz w:val="24"/>
                <w:szCs w:val="24"/>
              </w:rPr>
            </w:pPr>
            <w:r>
              <w:rPr>
                <w:rFonts w:ascii="Times New Roman" w:hAnsi="Times New Roman" w:hint="eastAsia"/>
                <w:spacing w:val="6"/>
                <w:sz w:val="24"/>
                <w:szCs w:val="24"/>
              </w:rPr>
              <w:t>城步境内崇山峻岭，溪河纵横，地势南高北低，南岭山脉绵亘南境，雪峰山脉耸峙东西，形成东、南、西三面层峦叠嶂，北面丘岗疏落，北部与中部连成狭长平缓地带。县内有</w:t>
            </w:r>
            <w:r>
              <w:rPr>
                <w:rFonts w:ascii="Times New Roman" w:hAnsi="Times New Roman"/>
                <w:spacing w:val="6"/>
                <w:sz w:val="24"/>
                <w:szCs w:val="24"/>
              </w:rPr>
              <w:t>1000m</w:t>
            </w:r>
            <w:r>
              <w:rPr>
                <w:rFonts w:ascii="Times New Roman" w:hAnsi="Times New Roman" w:hint="eastAsia"/>
                <w:spacing w:val="6"/>
                <w:sz w:val="24"/>
                <w:szCs w:val="24"/>
              </w:rPr>
              <w:t>以上的山峰</w:t>
            </w:r>
            <w:r>
              <w:rPr>
                <w:rFonts w:ascii="Times New Roman" w:hAnsi="Times New Roman"/>
                <w:spacing w:val="6"/>
                <w:sz w:val="24"/>
                <w:szCs w:val="24"/>
              </w:rPr>
              <w:t>657</w:t>
            </w:r>
            <w:r>
              <w:rPr>
                <w:rFonts w:ascii="Times New Roman" w:hAnsi="Times New Roman" w:hint="eastAsia"/>
                <w:spacing w:val="6"/>
                <w:sz w:val="24"/>
                <w:szCs w:val="24"/>
              </w:rPr>
              <w:t>座，大小溪河</w:t>
            </w:r>
            <w:r>
              <w:rPr>
                <w:rFonts w:ascii="Times New Roman" w:hAnsi="Times New Roman"/>
                <w:spacing w:val="6"/>
                <w:sz w:val="24"/>
                <w:szCs w:val="24"/>
              </w:rPr>
              <w:t>816</w:t>
            </w:r>
            <w:r>
              <w:rPr>
                <w:rFonts w:ascii="Times New Roman" w:hAnsi="Times New Roman" w:hint="eastAsia"/>
                <w:spacing w:val="6"/>
                <w:sz w:val="24"/>
                <w:szCs w:val="24"/>
              </w:rPr>
              <w:t>条。全县平均海拔</w:t>
            </w:r>
            <w:r>
              <w:rPr>
                <w:rFonts w:ascii="Times New Roman" w:hAnsi="Times New Roman"/>
                <w:spacing w:val="6"/>
                <w:sz w:val="24"/>
                <w:szCs w:val="24"/>
              </w:rPr>
              <w:t>696.8m</w:t>
            </w:r>
            <w:r>
              <w:rPr>
                <w:rFonts w:ascii="Times New Roman" w:hAnsi="Times New Roman" w:hint="eastAsia"/>
                <w:spacing w:val="6"/>
                <w:sz w:val="24"/>
                <w:szCs w:val="24"/>
              </w:rPr>
              <w:t>。县东二宝顶海拔</w:t>
            </w:r>
            <w:r>
              <w:rPr>
                <w:rFonts w:ascii="Times New Roman" w:hAnsi="Times New Roman"/>
                <w:spacing w:val="6"/>
                <w:sz w:val="24"/>
                <w:szCs w:val="24"/>
              </w:rPr>
              <w:t>2021m</w:t>
            </w:r>
            <w:r>
              <w:rPr>
                <w:rFonts w:ascii="Times New Roman" w:hAnsi="Times New Roman" w:hint="eastAsia"/>
                <w:spacing w:val="6"/>
                <w:sz w:val="24"/>
                <w:szCs w:val="24"/>
              </w:rPr>
              <w:t>，是县境最高峰；县西匡塘口海拔</w:t>
            </w:r>
            <w:r>
              <w:rPr>
                <w:rFonts w:ascii="Times New Roman" w:hAnsi="Times New Roman"/>
                <w:spacing w:val="6"/>
                <w:sz w:val="24"/>
                <w:szCs w:val="24"/>
              </w:rPr>
              <w:t>326m</w:t>
            </w:r>
            <w:r>
              <w:rPr>
                <w:rFonts w:ascii="Times New Roman" w:hAnsi="Times New Roman" w:hint="eastAsia"/>
                <w:spacing w:val="6"/>
                <w:sz w:val="24"/>
                <w:szCs w:val="24"/>
              </w:rPr>
              <w:t>，为县境最低处。雪峰山脉纵贯县境，东南西三面环山，地势起伏大，东西部高峻，南高北低，呈畚箕形向北敞口。县境以山地为主，丘陵、岗地、溪谷平原兼有。山地占</w:t>
            </w:r>
            <w:r>
              <w:rPr>
                <w:rFonts w:ascii="Times New Roman" w:hAnsi="Times New Roman"/>
                <w:spacing w:val="6"/>
                <w:sz w:val="24"/>
                <w:szCs w:val="24"/>
              </w:rPr>
              <w:t>90.78%</w:t>
            </w:r>
            <w:r>
              <w:rPr>
                <w:rFonts w:ascii="Times New Roman" w:hAnsi="Times New Roman" w:hint="eastAsia"/>
                <w:spacing w:val="6"/>
                <w:sz w:val="24"/>
                <w:szCs w:val="24"/>
              </w:rPr>
              <w:t>，丘陵占</w:t>
            </w:r>
            <w:r>
              <w:rPr>
                <w:rFonts w:ascii="Times New Roman" w:hAnsi="Times New Roman"/>
                <w:spacing w:val="6"/>
                <w:sz w:val="24"/>
                <w:szCs w:val="24"/>
              </w:rPr>
              <w:t>2.2%</w:t>
            </w:r>
            <w:r>
              <w:rPr>
                <w:rFonts w:ascii="Times New Roman" w:hAnsi="Times New Roman" w:hint="eastAsia"/>
                <w:spacing w:val="6"/>
                <w:sz w:val="24"/>
                <w:szCs w:val="24"/>
              </w:rPr>
              <w:t>，岗地占</w:t>
            </w:r>
            <w:r>
              <w:rPr>
                <w:rFonts w:ascii="Times New Roman" w:hAnsi="Times New Roman"/>
                <w:spacing w:val="6"/>
                <w:sz w:val="24"/>
                <w:szCs w:val="24"/>
              </w:rPr>
              <w:t>1.1%</w:t>
            </w:r>
            <w:r>
              <w:rPr>
                <w:rFonts w:ascii="Times New Roman" w:hAnsi="Times New Roman" w:hint="eastAsia"/>
                <w:spacing w:val="6"/>
                <w:sz w:val="24"/>
                <w:szCs w:val="24"/>
              </w:rPr>
              <w:t>，溪谷平原占</w:t>
            </w:r>
            <w:r>
              <w:rPr>
                <w:rFonts w:ascii="Times New Roman" w:hAnsi="Times New Roman"/>
                <w:spacing w:val="6"/>
                <w:sz w:val="24"/>
                <w:szCs w:val="24"/>
              </w:rPr>
              <w:t>2.7%</w:t>
            </w:r>
            <w:r>
              <w:rPr>
                <w:rFonts w:ascii="Times New Roman" w:hAnsi="Times New Roman" w:hint="eastAsia"/>
                <w:spacing w:val="6"/>
                <w:sz w:val="24"/>
                <w:szCs w:val="24"/>
              </w:rPr>
              <w:t>，水域面积占</w:t>
            </w:r>
            <w:r>
              <w:rPr>
                <w:rFonts w:ascii="Times New Roman" w:hAnsi="Times New Roman"/>
                <w:spacing w:val="6"/>
                <w:sz w:val="24"/>
                <w:szCs w:val="24"/>
              </w:rPr>
              <w:t>3.22%</w:t>
            </w:r>
            <w:r>
              <w:rPr>
                <w:rFonts w:ascii="Times New Roman" w:hAnsi="Times New Roman" w:hint="eastAsia"/>
                <w:spacing w:val="6"/>
                <w:sz w:val="24"/>
                <w:szCs w:val="24"/>
              </w:rPr>
              <w:t>。主要峰岭有二宝顶、南山顶、枫门岭、黔峰山、金紫山。总体地势：东高西低，以山地为主</w:t>
            </w:r>
          </w:p>
          <w:p w:rsidR="004133F7" w:rsidRDefault="004133F7" w:rsidP="004133F7">
            <w:pPr>
              <w:spacing w:line="360" w:lineRule="auto"/>
              <w:ind w:firstLineChars="200" w:firstLine="31680"/>
              <w:rPr>
                <w:rFonts w:ascii="Times New Roman" w:hAnsi="Times New Roman"/>
                <w:b/>
                <w:sz w:val="24"/>
                <w:szCs w:val="24"/>
              </w:rPr>
            </w:pPr>
            <w:r>
              <w:rPr>
                <w:rFonts w:ascii="Times New Roman" w:hAnsi="Times New Roman"/>
                <w:b/>
                <w:sz w:val="24"/>
                <w:szCs w:val="24"/>
              </w:rPr>
              <w:t>3</w:t>
            </w:r>
            <w:r>
              <w:rPr>
                <w:rFonts w:ascii="Times New Roman" w:hAnsi="Times New Roman" w:hint="eastAsia"/>
                <w:b/>
                <w:sz w:val="24"/>
                <w:szCs w:val="24"/>
              </w:rPr>
              <w:t>、气候、气象</w:t>
            </w:r>
          </w:p>
          <w:p w:rsidR="004133F7" w:rsidRDefault="004133F7" w:rsidP="004133F7">
            <w:pPr>
              <w:spacing w:line="360" w:lineRule="auto"/>
              <w:ind w:firstLineChars="200" w:firstLine="31680"/>
              <w:rPr>
                <w:rFonts w:ascii="Times New Roman" w:hAnsi="Times New Roman"/>
                <w:spacing w:val="6"/>
                <w:sz w:val="24"/>
                <w:szCs w:val="24"/>
              </w:rPr>
            </w:pPr>
            <w:r>
              <w:rPr>
                <w:rFonts w:ascii="Times New Roman" w:hAnsi="Times New Roman" w:hint="eastAsia"/>
                <w:spacing w:val="6"/>
                <w:sz w:val="24"/>
                <w:szCs w:val="24"/>
              </w:rPr>
              <w:t>城步地处中亚热带季风湿润气候区，属中亚热带山地气候。四季分明，雨量充沛，冬少严寒，夏无酷暑，山地逆温效应明显。境内全年日照时数在</w:t>
            </w:r>
            <w:r>
              <w:rPr>
                <w:rFonts w:ascii="Times New Roman" w:hAnsi="Times New Roman"/>
                <w:spacing w:val="6"/>
                <w:sz w:val="24"/>
                <w:szCs w:val="24"/>
              </w:rPr>
              <w:t>1134.6</w:t>
            </w:r>
            <w:r>
              <w:rPr>
                <w:rFonts w:ascii="Times New Roman" w:hAnsi="Times New Roman" w:hint="eastAsia"/>
                <w:spacing w:val="6"/>
                <w:sz w:val="24"/>
                <w:szCs w:val="24"/>
              </w:rPr>
              <w:t>～</w:t>
            </w:r>
            <w:r>
              <w:rPr>
                <w:rFonts w:ascii="Times New Roman" w:hAnsi="Times New Roman"/>
                <w:spacing w:val="6"/>
                <w:sz w:val="24"/>
                <w:szCs w:val="24"/>
              </w:rPr>
              <w:t>1601.5h</w:t>
            </w:r>
            <w:r>
              <w:rPr>
                <w:rFonts w:ascii="Times New Roman" w:hAnsi="Times New Roman" w:hint="eastAsia"/>
                <w:spacing w:val="6"/>
                <w:sz w:val="24"/>
                <w:szCs w:val="24"/>
              </w:rPr>
              <w:t>左右，</w:t>
            </w:r>
            <w:r>
              <w:rPr>
                <w:rFonts w:ascii="Times New Roman" w:hAnsi="Times New Roman"/>
                <w:spacing w:val="6"/>
                <w:sz w:val="24"/>
                <w:szCs w:val="24"/>
              </w:rPr>
              <w:t>7</w:t>
            </w:r>
            <w:r>
              <w:rPr>
                <w:rFonts w:ascii="Times New Roman" w:hAnsi="Times New Roman" w:hint="eastAsia"/>
                <w:spacing w:val="6"/>
                <w:sz w:val="24"/>
                <w:szCs w:val="24"/>
              </w:rPr>
              <w:t>月最多，</w:t>
            </w:r>
            <w:r>
              <w:rPr>
                <w:rFonts w:ascii="Times New Roman" w:hAnsi="Times New Roman"/>
                <w:spacing w:val="6"/>
                <w:sz w:val="24"/>
                <w:szCs w:val="24"/>
              </w:rPr>
              <w:t>2</w:t>
            </w:r>
            <w:r>
              <w:rPr>
                <w:rFonts w:ascii="Times New Roman" w:hAnsi="Times New Roman" w:hint="eastAsia"/>
                <w:spacing w:val="6"/>
                <w:sz w:val="24"/>
                <w:szCs w:val="24"/>
              </w:rPr>
              <w:t>月最少；年均气温</w:t>
            </w:r>
            <w:r>
              <w:rPr>
                <w:rFonts w:ascii="Times New Roman" w:hAnsi="Times New Roman"/>
                <w:spacing w:val="6"/>
                <w:sz w:val="24"/>
                <w:szCs w:val="24"/>
              </w:rPr>
              <w:t>16.1</w:t>
            </w:r>
            <w:r>
              <w:rPr>
                <w:rFonts w:ascii="宋体" w:hAnsi="宋体" w:cs="宋体" w:hint="eastAsia"/>
                <w:spacing w:val="6"/>
                <w:sz w:val="24"/>
                <w:szCs w:val="24"/>
              </w:rPr>
              <w:t>℃</w:t>
            </w:r>
            <w:r>
              <w:rPr>
                <w:rFonts w:ascii="Times New Roman" w:hAnsi="Times New Roman" w:hint="eastAsia"/>
                <w:spacing w:val="6"/>
                <w:sz w:val="24"/>
                <w:szCs w:val="24"/>
              </w:rPr>
              <w:t>，极端最高温度</w:t>
            </w:r>
            <w:r>
              <w:rPr>
                <w:rFonts w:ascii="Times New Roman" w:hAnsi="Times New Roman"/>
                <w:spacing w:val="6"/>
                <w:sz w:val="24"/>
                <w:szCs w:val="24"/>
              </w:rPr>
              <w:t>38.5</w:t>
            </w:r>
            <w:r>
              <w:rPr>
                <w:rFonts w:ascii="宋体" w:hAnsi="宋体" w:cs="宋体" w:hint="eastAsia"/>
                <w:spacing w:val="6"/>
                <w:sz w:val="24"/>
                <w:szCs w:val="24"/>
              </w:rPr>
              <w:t>℃</w:t>
            </w:r>
            <w:r>
              <w:rPr>
                <w:rFonts w:ascii="Times New Roman" w:hAnsi="Times New Roman" w:hint="eastAsia"/>
                <w:spacing w:val="6"/>
                <w:sz w:val="24"/>
                <w:szCs w:val="24"/>
              </w:rPr>
              <w:t>，极端最低温度</w:t>
            </w:r>
            <w:r>
              <w:rPr>
                <w:rFonts w:ascii="Times New Roman" w:hAnsi="Times New Roman"/>
                <w:spacing w:val="6"/>
                <w:sz w:val="24"/>
                <w:szCs w:val="24"/>
              </w:rPr>
              <w:t>-8.1</w:t>
            </w:r>
            <w:r>
              <w:rPr>
                <w:rFonts w:ascii="宋体" w:hAnsi="宋体" w:cs="宋体" w:hint="eastAsia"/>
                <w:spacing w:val="6"/>
                <w:sz w:val="24"/>
                <w:szCs w:val="24"/>
              </w:rPr>
              <w:t>℃</w:t>
            </w:r>
            <w:r>
              <w:rPr>
                <w:rFonts w:ascii="Times New Roman" w:hAnsi="Times New Roman" w:hint="eastAsia"/>
                <w:spacing w:val="6"/>
                <w:sz w:val="24"/>
                <w:szCs w:val="24"/>
              </w:rPr>
              <w:t>，有效积温为</w:t>
            </w:r>
            <w:r>
              <w:rPr>
                <w:rFonts w:ascii="Times New Roman" w:hAnsi="Times New Roman"/>
                <w:spacing w:val="6"/>
                <w:sz w:val="24"/>
                <w:szCs w:val="24"/>
              </w:rPr>
              <w:t>5015.9</w:t>
            </w:r>
            <w:r>
              <w:rPr>
                <w:rFonts w:ascii="宋体" w:hAnsi="宋体" w:cs="宋体" w:hint="eastAsia"/>
                <w:spacing w:val="6"/>
                <w:sz w:val="24"/>
                <w:szCs w:val="24"/>
              </w:rPr>
              <w:t>℃</w:t>
            </w:r>
            <w:r>
              <w:rPr>
                <w:rFonts w:ascii="Times New Roman" w:hAnsi="Times New Roman" w:hint="eastAsia"/>
                <w:spacing w:val="6"/>
                <w:sz w:val="24"/>
                <w:szCs w:val="24"/>
              </w:rPr>
              <w:t>；年降雨量</w:t>
            </w:r>
            <w:r>
              <w:rPr>
                <w:rFonts w:ascii="Times New Roman" w:hAnsi="Times New Roman"/>
                <w:spacing w:val="6"/>
                <w:sz w:val="24"/>
                <w:szCs w:val="24"/>
              </w:rPr>
              <w:t>1100</w:t>
            </w:r>
            <w:r>
              <w:rPr>
                <w:rFonts w:ascii="Times New Roman" w:hAnsi="Times New Roman" w:hint="eastAsia"/>
                <w:spacing w:val="6"/>
                <w:sz w:val="24"/>
                <w:szCs w:val="24"/>
              </w:rPr>
              <w:t>～</w:t>
            </w:r>
            <w:r>
              <w:rPr>
                <w:rFonts w:ascii="Times New Roman" w:hAnsi="Times New Roman"/>
                <w:spacing w:val="6"/>
                <w:sz w:val="24"/>
                <w:szCs w:val="24"/>
              </w:rPr>
              <w:t>1400mm</w:t>
            </w:r>
            <w:r>
              <w:rPr>
                <w:rFonts w:ascii="Times New Roman" w:hAnsi="Times New Roman" w:hint="eastAsia"/>
                <w:spacing w:val="6"/>
                <w:sz w:val="24"/>
                <w:szCs w:val="24"/>
              </w:rPr>
              <w:t>之间，年平均降雨量为</w:t>
            </w:r>
            <w:r>
              <w:rPr>
                <w:rFonts w:ascii="Times New Roman" w:hAnsi="Times New Roman"/>
                <w:spacing w:val="6"/>
                <w:sz w:val="24"/>
                <w:szCs w:val="24"/>
              </w:rPr>
              <w:t>1218.5mm</w:t>
            </w:r>
            <w:r>
              <w:rPr>
                <w:rFonts w:ascii="Times New Roman" w:hAnsi="Times New Roman" w:hint="eastAsia"/>
                <w:spacing w:val="6"/>
                <w:sz w:val="24"/>
                <w:szCs w:val="24"/>
              </w:rPr>
              <w:t>，</w:t>
            </w:r>
            <w:r>
              <w:rPr>
                <w:rFonts w:ascii="Times New Roman" w:hAnsi="Times New Roman"/>
                <w:spacing w:val="6"/>
                <w:sz w:val="24"/>
                <w:szCs w:val="24"/>
              </w:rPr>
              <w:t>4</w:t>
            </w:r>
            <w:r>
              <w:rPr>
                <w:rFonts w:ascii="Times New Roman" w:hAnsi="Times New Roman" w:hint="eastAsia"/>
                <w:spacing w:val="6"/>
                <w:sz w:val="24"/>
                <w:szCs w:val="24"/>
              </w:rPr>
              <w:t>～</w:t>
            </w:r>
            <w:r>
              <w:rPr>
                <w:rFonts w:ascii="Times New Roman" w:hAnsi="Times New Roman"/>
                <w:spacing w:val="6"/>
                <w:sz w:val="24"/>
                <w:szCs w:val="24"/>
              </w:rPr>
              <w:t>9</w:t>
            </w:r>
            <w:r>
              <w:rPr>
                <w:rFonts w:ascii="Times New Roman" w:hAnsi="Times New Roman" w:hint="eastAsia"/>
                <w:spacing w:val="6"/>
                <w:sz w:val="24"/>
                <w:szCs w:val="24"/>
              </w:rPr>
              <w:t>月为汛期，平均雨量</w:t>
            </w:r>
            <w:r>
              <w:rPr>
                <w:rFonts w:ascii="Times New Roman" w:hAnsi="Times New Roman"/>
                <w:spacing w:val="6"/>
                <w:sz w:val="24"/>
                <w:szCs w:val="24"/>
              </w:rPr>
              <w:t>824.9mm</w:t>
            </w:r>
            <w:r>
              <w:rPr>
                <w:rFonts w:ascii="Times New Roman" w:hAnsi="Times New Roman" w:hint="eastAsia"/>
                <w:spacing w:val="6"/>
                <w:sz w:val="24"/>
                <w:szCs w:val="24"/>
              </w:rPr>
              <w:t>，占全年的降雨量的</w:t>
            </w:r>
            <w:r>
              <w:rPr>
                <w:rFonts w:ascii="Times New Roman" w:hAnsi="Times New Roman"/>
                <w:spacing w:val="6"/>
                <w:sz w:val="24"/>
                <w:szCs w:val="24"/>
              </w:rPr>
              <w:t>67%</w:t>
            </w:r>
            <w:r>
              <w:rPr>
                <w:rFonts w:ascii="Times New Roman" w:hAnsi="Times New Roman" w:hint="eastAsia"/>
                <w:spacing w:val="6"/>
                <w:sz w:val="24"/>
                <w:szCs w:val="24"/>
              </w:rPr>
              <w:t>，其中</w:t>
            </w:r>
            <w:r>
              <w:rPr>
                <w:rFonts w:ascii="Times New Roman" w:hAnsi="Times New Roman"/>
                <w:spacing w:val="6"/>
                <w:sz w:val="24"/>
                <w:szCs w:val="24"/>
              </w:rPr>
              <w:t>4</w:t>
            </w:r>
            <w:r>
              <w:rPr>
                <w:rFonts w:ascii="Times New Roman" w:hAnsi="Times New Roman" w:hint="eastAsia"/>
                <w:spacing w:val="6"/>
                <w:sz w:val="24"/>
                <w:szCs w:val="24"/>
              </w:rPr>
              <w:t>～</w:t>
            </w:r>
            <w:r>
              <w:rPr>
                <w:rFonts w:ascii="Times New Roman" w:hAnsi="Times New Roman"/>
                <w:spacing w:val="6"/>
                <w:sz w:val="24"/>
                <w:szCs w:val="24"/>
              </w:rPr>
              <w:t>6</w:t>
            </w:r>
            <w:r>
              <w:rPr>
                <w:rFonts w:ascii="Times New Roman" w:hAnsi="Times New Roman" w:hint="eastAsia"/>
                <w:spacing w:val="6"/>
                <w:sz w:val="24"/>
                <w:szCs w:val="24"/>
              </w:rPr>
              <w:t>月更集中，通常称为雨季，</w:t>
            </w:r>
            <w:r>
              <w:rPr>
                <w:rFonts w:ascii="Times New Roman" w:hAnsi="Times New Roman"/>
                <w:spacing w:val="6"/>
                <w:sz w:val="24"/>
                <w:szCs w:val="24"/>
              </w:rPr>
              <w:t>3</w:t>
            </w:r>
            <w:r>
              <w:rPr>
                <w:rFonts w:ascii="Times New Roman" w:hAnsi="Times New Roman" w:hint="eastAsia"/>
                <w:spacing w:val="6"/>
                <w:sz w:val="24"/>
                <w:szCs w:val="24"/>
              </w:rPr>
              <w:t>个月降水总量平均为</w:t>
            </w:r>
            <w:r>
              <w:rPr>
                <w:rFonts w:ascii="Times New Roman" w:hAnsi="Times New Roman"/>
                <w:spacing w:val="6"/>
                <w:sz w:val="24"/>
                <w:szCs w:val="24"/>
              </w:rPr>
              <w:t>536.9mm</w:t>
            </w:r>
            <w:r>
              <w:rPr>
                <w:rFonts w:ascii="Times New Roman" w:hAnsi="Times New Roman" w:hint="eastAsia"/>
                <w:spacing w:val="6"/>
                <w:sz w:val="24"/>
                <w:szCs w:val="24"/>
              </w:rPr>
              <w:t>，约占全年的降雨量的</w:t>
            </w:r>
            <w:r>
              <w:rPr>
                <w:rFonts w:ascii="Times New Roman" w:hAnsi="Times New Roman"/>
                <w:spacing w:val="6"/>
                <w:sz w:val="24"/>
                <w:szCs w:val="24"/>
              </w:rPr>
              <w:t>44.1%</w:t>
            </w:r>
            <w:r>
              <w:rPr>
                <w:rFonts w:ascii="Times New Roman" w:hAnsi="Times New Roman" w:hint="eastAsia"/>
                <w:spacing w:val="6"/>
                <w:sz w:val="24"/>
                <w:szCs w:val="24"/>
              </w:rPr>
              <w:t>。</w:t>
            </w:r>
            <w:r>
              <w:rPr>
                <w:rFonts w:ascii="Times New Roman" w:hAnsi="Times New Roman"/>
                <w:spacing w:val="6"/>
                <w:sz w:val="24"/>
                <w:szCs w:val="24"/>
              </w:rPr>
              <w:t>7</w:t>
            </w:r>
            <w:r>
              <w:rPr>
                <w:rFonts w:ascii="Times New Roman" w:hAnsi="Times New Roman" w:hint="eastAsia"/>
                <w:spacing w:val="6"/>
                <w:sz w:val="24"/>
                <w:szCs w:val="24"/>
              </w:rPr>
              <w:t>～</w:t>
            </w:r>
            <w:r>
              <w:rPr>
                <w:rFonts w:ascii="Times New Roman" w:hAnsi="Times New Roman"/>
                <w:spacing w:val="6"/>
                <w:sz w:val="24"/>
                <w:szCs w:val="24"/>
              </w:rPr>
              <w:t>9</w:t>
            </w:r>
            <w:r>
              <w:rPr>
                <w:rFonts w:ascii="Times New Roman" w:hAnsi="Times New Roman" w:hint="eastAsia"/>
                <w:spacing w:val="6"/>
                <w:sz w:val="24"/>
                <w:szCs w:val="24"/>
              </w:rPr>
              <w:t>月气温高，雨量少，常有规律性的夏、秋干旱发生，故称旱季；县境内除盛夏与初秋盛行偏南风，主要风向为偏北风，春、秋、冬</w:t>
            </w:r>
            <w:r>
              <w:rPr>
                <w:rFonts w:ascii="Times New Roman" w:hAnsi="Times New Roman"/>
                <w:spacing w:val="6"/>
                <w:sz w:val="24"/>
                <w:szCs w:val="24"/>
              </w:rPr>
              <w:t>3</w:t>
            </w:r>
            <w:r>
              <w:rPr>
                <w:rFonts w:ascii="Times New Roman" w:hAnsi="Times New Roman" w:hint="eastAsia"/>
                <w:spacing w:val="6"/>
                <w:sz w:val="24"/>
                <w:szCs w:val="24"/>
              </w:rPr>
              <w:t>季多为偏北风。多年平均风速</w:t>
            </w:r>
            <w:r>
              <w:rPr>
                <w:rFonts w:ascii="Times New Roman" w:hAnsi="Times New Roman"/>
                <w:spacing w:val="6"/>
                <w:sz w:val="24"/>
                <w:szCs w:val="24"/>
              </w:rPr>
              <w:t>2.3m/s</w:t>
            </w:r>
            <w:r>
              <w:rPr>
                <w:rFonts w:ascii="Times New Roman" w:hAnsi="Times New Roman" w:hint="eastAsia"/>
                <w:spacing w:val="6"/>
                <w:sz w:val="24"/>
                <w:szCs w:val="24"/>
              </w:rPr>
              <w:t>，最大风力可达八至九级，年最大风速为</w:t>
            </w:r>
            <w:r>
              <w:rPr>
                <w:rFonts w:ascii="Times New Roman" w:hAnsi="Times New Roman"/>
                <w:spacing w:val="6"/>
                <w:sz w:val="24"/>
                <w:szCs w:val="24"/>
              </w:rPr>
              <w:t>18m/s</w:t>
            </w:r>
            <w:r>
              <w:rPr>
                <w:rFonts w:ascii="Times New Roman" w:hAnsi="Times New Roman" w:hint="eastAsia"/>
                <w:spacing w:val="6"/>
                <w:sz w:val="24"/>
                <w:szCs w:val="24"/>
              </w:rPr>
              <w:t>。</w:t>
            </w:r>
          </w:p>
          <w:p w:rsidR="004133F7" w:rsidRDefault="004133F7" w:rsidP="004133F7">
            <w:pPr>
              <w:spacing w:line="360" w:lineRule="auto"/>
              <w:ind w:firstLineChars="200" w:firstLine="31680"/>
              <w:rPr>
                <w:rFonts w:ascii="Times New Roman" w:hAnsi="Times New Roman"/>
                <w:b/>
                <w:sz w:val="24"/>
                <w:szCs w:val="24"/>
              </w:rPr>
            </w:pPr>
          </w:p>
          <w:p w:rsidR="004133F7" w:rsidRDefault="004133F7" w:rsidP="004133F7">
            <w:pPr>
              <w:spacing w:line="360" w:lineRule="auto"/>
              <w:ind w:firstLineChars="200" w:firstLine="31680"/>
              <w:rPr>
                <w:rFonts w:ascii="Times New Roman" w:hAnsi="Times New Roman"/>
                <w:b/>
                <w:sz w:val="24"/>
                <w:szCs w:val="24"/>
              </w:rPr>
            </w:pPr>
            <w:r>
              <w:rPr>
                <w:rFonts w:ascii="Times New Roman" w:hAnsi="Times New Roman"/>
                <w:b/>
                <w:sz w:val="24"/>
                <w:szCs w:val="24"/>
              </w:rPr>
              <w:t>4</w:t>
            </w:r>
            <w:r>
              <w:rPr>
                <w:rFonts w:ascii="Times New Roman" w:hAnsi="Times New Roman" w:hint="eastAsia"/>
                <w:b/>
                <w:sz w:val="24"/>
                <w:szCs w:val="24"/>
              </w:rPr>
              <w:t>、水文状况</w:t>
            </w:r>
          </w:p>
          <w:p w:rsidR="004133F7" w:rsidRDefault="004133F7" w:rsidP="004133F7">
            <w:pPr>
              <w:spacing w:line="360" w:lineRule="auto"/>
              <w:ind w:firstLineChars="200" w:firstLine="31680"/>
              <w:rPr>
                <w:rFonts w:ascii="Times New Roman" w:hAnsi="Times New Roman"/>
                <w:spacing w:val="6"/>
                <w:sz w:val="24"/>
                <w:szCs w:val="24"/>
              </w:rPr>
            </w:pPr>
            <w:r>
              <w:rPr>
                <w:rFonts w:ascii="Times New Roman" w:hAnsi="Times New Roman" w:hint="eastAsia"/>
                <w:spacing w:val="6"/>
                <w:sz w:val="24"/>
                <w:szCs w:val="24"/>
              </w:rPr>
              <w:t>城步系湘西南边陲河源区县，地表切割强烈，河川水系发育，且呈树枝状分布。资水、巫水、渠水与浔江皆发源于境内。全县有大小溪河</w:t>
            </w:r>
            <w:r>
              <w:rPr>
                <w:rFonts w:ascii="Times New Roman" w:hAnsi="Times New Roman"/>
                <w:spacing w:val="6"/>
                <w:sz w:val="24"/>
                <w:szCs w:val="24"/>
              </w:rPr>
              <w:t>816</w:t>
            </w:r>
            <w:r>
              <w:rPr>
                <w:rFonts w:ascii="Times New Roman" w:hAnsi="Times New Roman" w:hint="eastAsia"/>
                <w:spacing w:val="6"/>
                <w:sz w:val="24"/>
                <w:szCs w:val="24"/>
              </w:rPr>
              <w:t>条，总长</w:t>
            </w:r>
            <w:r>
              <w:rPr>
                <w:rFonts w:ascii="Times New Roman" w:hAnsi="Times New Roman"/>
                <w:spacing w:val="6"/>
                <w:sz w:val="24"/>
                <w:szCs w:val="24"/>
              </w:rPr>
              <w:t>4036</w:t>
            </w:r>
            <w:r>
              <w:rPr>
                <w:rFonts w:ascii="Times New Roman" w:hAnsi="Times New Roman" w:hint="eastAsia"/>
                <w:spacing w:val="6"/>
                <w:sz w:val="24"/>
                <w:szCs w:val="24"/>
              </w:rPr>
              <w:t>公里，其中河长</w:t>
            </w:r>
            <w:r>
              <w:rPr>
                <w:rFonts w:ascii="Times New Roman" w:hAnsi="Times New Roman"/>
                <w:spacing w:val="6"/>
                <w:sz w:val="24"/>
                <w:szCs w:val="24"/>
              </w:rPr>
              <w:t>5</w:t>
            </w:r>
            <w:r>
              <w:rPr>
                <w:rFonts w:ascii="Times New Roman" w:hAnsi="Times New Roman" w:hint="eastAsia"/>
                <w:spacing w:val="6"/>
                <w:sz w:val="24"/>
                <w:szCs w:val="24"/>
              </w:rPr>
              <w:t>公里、流域面积</w:t>
            </w:r>
            <w:r>
              <w:rPr>
                <w:rFonts w:ascii="Times New Roman" w:hAnsi="Times New Roman"/>
                <w:spacing w:val="6"/>
                <w:sz w:val="24"/>
                <w:szCs w:val="24"/>
              </w:rPr>
              <w:t>10</w:t>
            </w:r>
            <w:r>
              <w:rPr>
                <w:rFonts w:ascii="Times New Roman" w:hAnsi="Times New Roman" w:hint="eastAsia"/>
                <w:spacing w:val="6"/>
                <w:sz w:val="24"/>
                <w:szCs w:val="24"/>
              </w:rPr>
              <w:t>平方公里的干流及一至四级河流</w:t>
            </w:r>
            <w:r>
              <w:rPr>
                <w:rFonts w:ascii="Times New Roman" w:hAnsi="Times New Roman"/>
                <w:spacing w:val="6"/>
                <w:sz w:val="24"/>
                <w:szCs w:val="24"/>
              </w:rPr>
              <w:t>77</w:t>
            </w:r>
            <w:r>
              <w:rPr>
                <w:rFonts w:ascii="Times New Roman" w:hAnsi="Times New Roman" w:hint="eastAsia"/>
                <w:spacing w:val="6"/>
                <w:sz w:val="24"/>
                <w:szCs w:val="24"/>
              </w:rPr>
              <w:t>条，长</w:t>
            </w:r>
            <w:r>
              <w:rPr>
                <w:rFonts w:ascii="Times New Roman" w:hAnsi="Times New Roman"/>
                <w:spacing w:val="6"/>
                <w:sz w:val="24"/>
                <w:szCs w:val="24"/>
              </w:rPr>
              <w:t>1122</w:t>
            </w:r>
            <w:r>
              <w:rPr>
                <w:rFonts w:ascii="Times New Roman" w:hAnsi="Times New Roman" w:hint="eastAsia"/>
                <w:spacing w:val="6"/>
                <w:sz w:val="24"/>
                <w:szCs w:val="24"/>
              </w:rPr>
              <w:t>公里。河流呈辐射状从南、西、北三个方面流往县外，分属长江与珠江两大水系。河网密度</w:t>
            </w:r>
            <w:r>
              <w:rPr>
                <w:rFonts w:ascii="Times New Roman" w:hAnsi="Times New Roman"/>
                <w:spacing w:val="6"/>
                <w:sz w:val="24"/>
                <w:szCs w:val="24"/>
              </w:rPr>
              <w:t>6.56</w:t>
            </w:r>
            <w:r>
              <w:rPr>
                <w:rFonts w:ascii="Times New Roman" w:hAnsi="Times New Roman" w:hint="eastAsia"/>
                <w:spacing w:val="6"/>
                <w:sz w:val="24"/>
                <w:szCs w:val="24"/>
              </w:rPr>
              <w:t>公里</w:t>
            </w:r>
            <w:r>
              <w:rPr>
                <w:rFonts w:ascii="Times New Roman" w:hAnsi="Times New Roman"/>
                <w:spacing w:val="6"/>
                <w:sz w:val="24"/>
                <w:szCs w:val="24"/>
              </w:rPr>
              <w:t>/</w:t>
            </w:r>
            <w:r>
              <w:rPr>
                <w:rFonts w:ascii="Times New Roman" w:hAnsi="Times New Roman" w:hint="eastAsia"/>
                <w:spacing w:val="6"/>
                <w:sz w:val="24"/>
                <w:szCs w:val="24"/>
              </w:rPr>
              <w:t>平方公里，径流总量</w:t>
            </w:r>
            <w:r>
              <w:rPr>
                <w:rFonts w:ascii="Times New Roman" w:hAnsi="Times New Roman"/>
                <w:spacing w:val="6"/>
                <w:sz w:val="24"/>
                <w:szCs w:val="24"/>
              </w:rPr>
              <w:t>24.89</w:t>
            </w:r>
            <w:r>
              <w:rPr>
                <w:rFonts w:ascii="Times New Roman" w:hAnsi="Times New Roman" w:hint="eastAsia"/>
                <w:spacing w:val="6"/>
                <w:sz w:val="24"/>
                <w:szCs w:val="24"/>
              </w:rPr>
              <w:t>亿立方米。县境地层复杂，储水构造多，地下水以岩溶水为主，地下水年天然资源量</w:t>
            </w:r>
            <w:r>
              <w:rPr>
                <w:rFonts w:ascii="Times New Roman" w:hAnsi="Times New Roman"/>
                <w:spacing w:val="6"/>
                <w:sz w:val="24"/>
                <w:szCs w:val="24"/>
              </w:rPr>
              <w:t>6.13</w:t>
            </w:r>
            <w:r>
              <w:rPr>
                <w:rFonts w:ascii="Times New Roman" w:hAnsi="Times New Roman" w:hint="eastAsia"/>
                <w:spacing w:val="6"/>
                <w:sz w:val="24"/>
                <w:szCs w:val="24"/>
              </w:rPr>
              <w:t>亿立方米，占水资源总量的</w:t>
            </w:r>
            <w:r>
              <w:rPr>
                <w:rFonts w:ascii="Times New Roman" w:hAnsi="Times New Roman"/>
                <w:spacing w:val="6"/>
                <w:sz w:val="24"/>
                <w:szCs w:val="24"/>
              </w:rPr>
              <w:t>24.6%</w:t>
            </w:r>
            <w:r>
              <w:rPr>
                <w:rFonts w:ascii="Times New Roman" w:hAnsi="Times New Roman" w:hint="eastAsia"/>
                <w:spacing w:val="6"/>
                <w:sz w:val="24"/>
                <w:szCs w:val="24"/>
              </w:rPr>
              <w:t>，水质以碳酸钙型为主，为低矿化淡水。</w:t>
            </w:r>
          </w:p>
          <w:p w:rsidR="004133F7" w:rsidRDefault="004133F7" w:rsidP="004133F7">
            <w:pPr>
              <w:spacing w:line="360" w:lineRule="auto"/>
              <w:ind w:firstLineChars="200" w:firstLine="31680"/>
              <w:rPr>
                <w:rFonts w:ascii="Times New Roman" w:hAnsi="Times New Roman"/>
                <w:spacing w:val="6"/>
                <w:sz w:val="24"/>
                <w:szCs w:val="24"/>
              </w:rPr>
            </w:pPr>
            <w:r>
              <w:rPr>
                <w:rFonts w:ascii="Times New Roman" w:hAnsi="Times New Roman" w:hint="eastAsia"/>
                <w:spacing w:val="6"/>
                <w:sz w:val="24"/>
                <w:szCs w:val="24"/>
              </w:rPr>
              <w:t>巫水系沅水一级支流，属长江水系，又名运水、竹舟江，发源于湘桂边界的金紫山脉，其上游为金紫山林场和十万古田次原始林区，干流主要流经兰蓉、白毛坪、坪水、儒林等山间盆地，城步县汇入的主要支流为昌鲁水、黄山水、小言水、平水、甘溪、界背河、扶城河、岩背河、清溪等。巫水在城步县境内长度</w:t>
            </w:r>
            <w:r>
              <w:rPr>
                <w:rFonts w:ascii="Times New Roman" w:hAnsi="Times New Roman"/>
                <w:spacing w:val="6"/>
                <w:sz w:val="24"/>
                <w:szCs w:val="24"/>
              </w:rPr>
              <w:t>106km</w:t>
            </w:r>
            <w:r>
              <w:rPr>
                <w:rFonts w:ascii="Times New Roman" w:hAnsi="Times New Roman" w:hint="eastAsia"/>
                <w:spacing w:val="6"/>
                <w:sz w:val="24"/>
                <w:szCs w:val="24"/>
              </w:rPr>
              <w:t>，流域面积</w:t>
            </w:r>
            <w:r>
              <w:rPr>
                <w:rFonts w:ascii="Times New Roman" w:hAnsi="Times New Roman"/>
                <w:spacing w:val="6"/>
                <w:sz w:val="24"/>
                <w:szCs w:val="24"/>
              </w:rPr>
              <w:t>1576.4km</w:t>
            </w:r>
            <w:r>
              <w:rPr>
                <w:rFonts w:ascii="Times New Roman" w:hAnsi="Times New Roman"/>
                <w:spacing w:val="6"/>
                <w:sz w:val="24"/>
                <w:szCs w:val="24"/>
                <w:vertAlign w:val="superscript"/>
              </w:rPr>
              <w:t>2</w:t>
            </w:r>
            <w:r>
              <w:rPr>
                <w:rFonts w:ascii="Times New Roman" w:hAnsi="Times New Roman" w:hint="eastAsia"/>
                <w:spacing w:val="6"/>
                <w:sz w:val="24"/>
                <w:szCs w:val="24"/>
              </w:rPr>
              <w:t>，多年平均流量</w:t>
            </w:r>
            <w:r>
              <w:rPr>
                <w:rFonts w:ascii="Times New Roman" w:hAnsi="Times New Roman"/>
                <w:spacing w:val="6"/>
                <w:sz w:val="24"/>
                <w:szCs w:val="24"/>
              </w:rPr>
              <w:t>16.9m</w:t>
            </w:r>
            <w:r>
              <w:rPr>
                <w:rFonts w:ascii="Times New Roman" w:hAnsi="Times New Roman"/>
                <w:spacing w:val="6"/>
                <w:sz w:val="24"/>
                <w:szCs w:val="24"/>
                <w:vertAlign w:val="superscript"/>
              </w:rPr>
              <w:t>3</w:t>
            </w:r>
            <w:r>
              <w:rPr>
                <w:rFonts w:ascii="Times New Roman" w:hAnsi="Times New Roman"/>
                <w:spacing w:val="6"/>
                <w:sz w:val="24"/>
                <w:szCs w:val="24"/>
              </w:rPr>
              <w:t>/s</w:t>
            </w:r>
            <w:r>
              <w:rPr>
                <w:rFonts w:ascii="Times New Roman" w:hAnsi="Times New Roman" w:hint="eastAsia"/>
                <w:spacing w:val="6"/>
                <w:sz w:val="24"/>
                <w:szCs w:val="24"/>
              </w:rPr>
              <w:t>，历史最大流量</w:t>
            </w:r>
            <w:r>
              <w:rPr>
                <w:rFonts w:ascii="Times New Roman" w:hAnsi="Times New Roman"/>
                <w:spacing w:val="6"/>
                <w:sz w:val="24"/>
                <w:szCs w:val="24"/>
              </w:rPr>
              <w:t>2310</w:t>
            </w:r>
            <w:r>
              <w:rPr>
                <w:rFonts w:ascii="Times New Roman" w:hAnsi="Times New Roman" w:hint="eastAsia"/>
                <w:spacing w:val="6"/>
                <w:sz w:val="24"/>
                <w:szCs w:val="24"/>
              </w:rPr>
              <w:t>（</w:t>
            </w:r>
            <w:r>
              <w:rPr>
                <w:rFonts w:ascii="Times New Roman" w:hAnsi="Times New Roman"/>
                <w:spacing w:val="6"/>
                <w:sz w:val="24"/>
                <w:szCs w:val="24"/>
              </w:rPr>
              <w:t>1949</w:t>
            </w:r>
            <w:r>
              <w:rPr>
                <w:rFonts w:ascii="Times New Roman" w:hAnsi="Times New Roman" w:hint="eastAsia"/>
                <w:spacing w:val="6"/>
                <w:sz w:val="24"/>
                <w:szCs w:val="24"/>
              </w:rPr>
              <w:t>年）</w:t>
            </w:r>
            <w:r>
              <w:rPr>
                <w:rFonts w:ascii="Times New Roman" w:hAnsi="Times New Roman"/>
                <w:spacing w:val="6"/>
                <w:sz w:val="24"/>
                <w:szCs w:val="24"/>
              </w:rPr>
              <w:t>m</w:t>
            </w:r>
            <w:r>
              <w:rPr>
                <w:rFonts w:ascii="Times New Roman" w:hAnsi="Times New Roman"/>
                <w:spacing w:val="6"/>
                <w:sz w:val="24"/>
                <w:szCs w:val="24"/>
                <w:vertAlign w:val="superscript"/>
              </w:rPr>
              <w:t>3</w:t>
            </w:r>
            <w:r>
              <w:rPr>
                <w:rFonts w:ascii="Times New Roman" w:hAnsi="Times New Roman"/>
                <w:spacing w:val="6"/>
                <w:sz w:val="24"/>
                <w:szCs w:val="24"/>
              </w:rPr>
              <w:t>/s</w:t>
            </w:r>
            <w:r>
              <w:rPr>
                <w:rFonts w:ascii="Times New Roman" w:hAnsi="Times New Roman" w:hint="eastAsia"/>
                <w:spacing w:val="6"/>
                <w:sz w:val="24"/>
                <w:szCs w:val="24"/>
              </w:rPr>
              <w:t>，实测最大流量</w:t>
            </w:r>
            <w:r>
              <w:rPr>
                <w:rFonts w:ascii="Times New Roman" w:hAnsi="Times New Roman"/>
                <w:spacing w:val="6"/>
                <w:sz w:val="24"/>
                <w:szCs w:val="24"/>
              </w:rPr>
              <w:t>895 m</w:t>
            </w:r>
            <w:r>
              <w:rPr>
                <w:rFonts w:ascii="Times New Roman" w:hAnsi="Times New Roman"/>
                <w:spacing w:val="6"/>
                <w:sz w:val="24"/>
                <w:szCs w:val="24"/>
                <w:vertAlign w:val="superscript"/>
              </w:rPr>
              <w:t>3</w:t>
            </w:r>
            <w:r>
              <w:rPr>
                <w:rFonts w:ascii="Times New Roman" w:hAnsi="Times New Roman"/>
                <w:spacing w:val="6"/>
                <w:sz w:val="24"/>
                <w:szCs w:val="24"/>
              </w:rPr>
              <w:t>/s</w:t>
            </w:r>
            <w:r>
              <w:rPr>
                <w:rFonts w:ascii="Times New Roman" w:hAnsi="Times New Roman" w:hint="eastAsia"/>
                <w:spacing w:val="6"/>
                <w:sz w:val="24"/>
                <w:szCs w:val="24"/>
              </w:rPr>
              <w:t>（</w:t>
            </w:r>
            <w:r>
              <w:rPr>
                <w:rFonts w:ascii="Times New Roman" w:hAnsi="Times New Roman"/>
                <w:spacing w:val="6"/>
                <w:sz w:val="24"/>
                <w:szCs w:val="24"/>
              </w:rPr>
              <w:t>1996</w:t>
            </w:r>
            <w:r>
              <w:rPr>
                <w:rFonts w:ascii="Times New Roman" w:hAnsi="Times New Roman" w:hint="eastAsia"/>
                <w:spacing w:val="6"/>
                <w:sz w:val="24"/>
                <w:szCs w:val="24"/>
              </w:rPr>
              <w:t>年），</w:t>
            </w:r>
            <w:r>
              <w:rPr>
                <w:rFonts w:ascii="Times New Roman" w:hAnsi="Times New Roman"/>
                <w:spacing w:val="6"/>
                <w:sz w:val="24"/>
                <w:szCs w:val="24"/>
              </w:rPr>
              <w:t>90%</w:t>
            </w:r>
            <w:r>
              <w:rPr>
                <w:rFonts w:ascii="Times New Roman" w:hAnsi="Times New Roman" w:hint="eastAsia"/>
                <w:spacing w:val="6"/>
                <w:sz w:val="24"/>
                <w:szCs w:val="24"/>
              </w:rPr>
              <w:t>保证率最枯流量为</w:t>
            </w:r>
            <w:r>
              <w:rPr>
                <w:rFonts w:ascii="Times New Roman" w:hAnsi="Times New Roman"/>
                <w:spacing w:val="6"/>
                <w:sz w:val="24"/>
                <w:szCs w:val="24"/>
              </w:rPr>
              <w:t>1.5m</w:t>
            </w:r>
            <w:r>
              <w:rPr>
                <w:rFonts w:ascii="Times New Roman" w:hAnsi="Times New Roman"/>
                <w:spacing w:val="6"/>
                <w:sz w:val="24"/>
                <w:szCs w:val="24"/>
                <w:vertAlign w:val="superscript"/>
              </w:rPr>
              <w:t>3</w:t>
            </w:r>
            <w:r>
              <w:rPr>
                <w:rFonts w:ascii="Times New Roman" w:hAnsi="Times New Roman"/>
                <w:spacing w:val="6"/>
                <w:sz w:val="24"/>
                <w:szCs w:val="24"/>
              </w:rPr>
              <w:t>/s</w:t>
            </w:r>
            <w:r>
              <w:rPr>
                <w:rFonts w:ascii="Times New Roman" w:hAnsi="Times New Roman" w:hint="eastAsia"/>
                <w:spacing w:val="6"/>
                <w:sz w:val="24"/>
                <w:szCs w:val="24"/>
              </w:rPr>
              <w:t>，坡度</w:t>
            </w:r>
            <w:r>
              <w:rPr>
                <w:rFonts w:ascii="Times New Roman" w:hAnsi="Times New Roman"/>
                <w:spacing w:val="6"/>
                <w:sz w:val="24"/>
                <w:szCs w:val="24"/>
              </w:rPr>
              <w:t>3~6‰</w:t>
            </w:r>
            <w:r>
              <w:rPr>
                <w:rFonts w:ascii="Times New Roman" w:hAnsi="Times New Roman" w:hint="eastAsia"/>
                <w:spacing w:val="6"/>
                <w:sz w:val="24"/>
                <w:szCs w:val="24"/>
              </w:rPr>
              <w:t>。巫水支流甘溪多年平均流量</w:t>
            </w:r>
            <w:r>
              <w:rPr>
                <w:rFonts w:ascii="Times New Roman" w:hAnsi="Times New Roman"/>
                <w:spacing w:val="6"/>
                <w:sz w:val="24"/>
                <w:szCs w:val="24"/>
              </w:rPr>
              <w:t>0.84m</w:t>
            </w:r>
            <w:r>
              <w:rPr>
                <w:rFonts w:ascii="Times New Roman" w:hAnsi="Times New Roman"/>
                <w:spacing w:val="6"/>
                <w:sz w:val="24"/>
                <w:szCs w:val="24"/>
                <w:vertAlign w:val="superscript"/>
              </w:rPr>
              <w:t>3</w:t>
            </w:r>
            <w:r>
              <w:rPr>
                <w:rFonts w:ascii="Times New Roman" w:hAnsi="Times New Roman"/>
                <w:spacing w:val="6"/>
                <w:sz w:val="24"/>
                <w:szCs w:val="24"/>
              </w:rPr>
              <w:t>/s</w:t>
            </w:r>
            <w:r>
              <w:rPr>
                <w:rFonts w:ascii="Times New Roman" w:hAnsi="Times New Roman" w:hint="eastAsia"/>
                <w:spacing w:val="6"/>
                <w:sz w:val="24"/>
                <w:szCs w:val="24"/>
              </w:rPr>
              <w:t>，在城步县巫水河南桥上游</w:t>
            </w:r>
            <w:r>
              <w:rPr>
                <w:rFonts w:ascii="Times New Roman" w:hAnsi="Times New Roman"/>
                <w:spacing w:val="6"/>
                <w:sz w:val="24"/>
                <w:szCs w:val="24"/>
              </w:rPr>
              <w:t>1km</w:t>
            </w:r>
            <w:r>
              <w:rPr>
                <w:rFonts w:ascii="Times New Roman" w:hAnsi="Times New Roman" w:hint="eastAsia"/>
                <w:spacing w:val="6"/>
                <w:sz w:val="24"/>
                <w:szCs w:val="24"/>
              </w:rPr>
              <w:t>肖家庄处汇入巫水；界背河多年平均流量</w:t>
            </w:r>
            <w:r>
              <w:rPr>
                <w:rFonts w:ascii="Times New Roman" w:hAnsi="Times New Roman"/>
                <w:spacing w:val="6"/>
                <w:sz w:val="24"/>
                <w:szCs w:val="24"/>
              </w:rPr>
              <w:t>8.1m</w:t>
            </w:r>
            <w:r>
              <w:rPr>
                <w:rFonts w:ascii="Times New Roman" w:hAnsi="Times New Roman"/>
                <w:spacing w:val="6"/>
                <w:sz w:val="24"/>
                <w:szCs w:val="24"/>
                <w:vertAlign w:val="superscript"/>
              </w:rPr>
              <w:t>3</w:t>
            </w:r>
            <w:r>
              <w:rPr>
                <w:rFonts w:ascii="Times New Roman" w:hAnsi="Times New Roman"/>
                <w:spacing w:val="6"/>
                <w:sz w:val="24"/>
                <w:szCs w:val="24"/>
              </w:rPr>
              <w:t>/s</w:t>
            </w:r>
            <w:r>
              <w:rPr>
                <w:rFonts w:ascii="Times New Roman" w:hAnsi="Times New Roman" w:hint="eastAsia"/>
                <w:spacing w:val="6"/>
                <w:sz w:val="24"/>
                <w:szCs w:val="24"/>
              </w:rPr>
              <w:t>，在城步县巫水河南桥下游</w:t>
            </w:r>
            <w:r>
              <w:rPr>
                <w:rFonts w:ascii="Times New Roman" w:hAnsi="Times New Roman"/>
                <w:spacing w:val="6"/>
                <w:sz w:val="24"/>
                <w:szCs w:val="24"/>
              </w:rPr>
              <w:t>2km</w:t>
            </w:r>
            <w:r>
              <w:rPr>
                <w:rFonts w:ascii="Times New Roman" w:hAnsi="Times New Roman" w:hint="eastAsia"/>
                <w:spacing w:val="6"/>
                <w:sz w:val="24"/>
                <w:szCs w:val="24"/>
              </w:rPr>
              <w:t>处汇入巫水。</w:t>
            </w:r>
          </w:p>
          <w:p w:rsidR="004133F7" w:rsidRDefault="004133F7" w:rsidP="004133F7">
            <w:pPr>
              <w:spacing w:line="360" w:lineRule="auto"/>
              <w:ind w:firstLineChars="200" w:firstLine="31680"/>
              <w:rPr>
                <w:rFonts w:ascii="Times New Roman" w:hAnsi="Times New Roman"/>
                <w:bCs/>
                <w:sz w:val="24"/>
                <w:szCs w:val="24"/>
              </w:rPr>
            </w:pPr>
            <w:r>
              <w:rPr>
                <w:rFonts w:ascii="Times New Roman" w:hAnsi="Times New Roman" w:hint="eastAsia"/>
                <w:bCs/>
                <w:sz w:val="24"/>
                <w:szCs w:val="24"/>
              </w:rPr>
              <w:t>项目区域最近水系为赧水，赧水发源于城步县青界山横马界，流经城步、武冈、洞口、隆回等县市，资江自邵阳县双江口以上分支为两支，左支西源为赧水，右支南源为夫夷水，于邵阳县双江口与夫夷水汇合为资江干流。资江全长</w:t>
            </w:r>
            <w:r>
              <w:rPr>
                <w:rFonts w:ascii="Times New Roman" w:hAnsi="Times New Roman"/>
                <w:bCs/>
                <w:sz w:val="24"/>
                <w:szCs w:val="24"/>
              </w:rPr>
              <w:t>201km</w:t>
            </w:r>
            <w:r>
              <w:rPr>
                <w:rFonts w:ascii="Times New Roman" w:hAnsi="Times New Roman" w:hint="eastAsia"/>
                <w:bCs/>
                <w:sz w:val="24"/>
                <w:szCs w:val="24"/>
              </w:rPr>
              <w:t>，其中武冈段长</w:t>
            </w:r>
            <w:r>
              <w:rPr>
                <w:rFonts w:ascii="Times New Roman" w:hAnsi="Times New Roman"/>
                <w:bCs/>
                <w:sz w:val="24"/>
                <w:szCs w:val="24"/>
              </w:rPr>
              <w:t>64.5km</w:t>
            </w:r>
            <w:r>
              <w:rPr>
                <w:rFonts w:ascii="Times New Roman" w:hAnsi="Times New Roman" w:hint="eastAsia"/>
                <w:bCs/>
                <w:sz w:val="24"/>
                <w:szCs w:val="24"/>
              </w:rPr>
              <w:t>，贯穿市境中部，境内流域面积</w:t>
            </w:r>
            <w:r>
              <w:rPr>
                <w:rFonts w:ascii="Times New Roman" w:hAnsi="Times New Roman"/>
                <w:bCs/>
                <w:sz w:val="24"/>
                <w:szCs w:val="24"/>
              </w:rPr>
              <w:t>1087.97km</w:t>
            </w:r>
            <w:r>
              <w:rPr>
                <w:rFonts w:ascii="Times New Roman" w:hAnsi="Times New Roman"/>
                <w:bCs/>
                <w:sz w:val="24"/>
                <w:szCs w:val="24"/>
                <w:vertAlign w:val="superscript"/>
              </w:rPr>
              <w:t>2</w:t>
            </w:r>
            <w:r>
              <w:rPr>
                <w:rFonts w:ascii="Times New Roman" w:hAnsi="Times New Roman" w:hint="eastAsia"/>
                <w:bCs/>
                <w:sz w:val="24"/>
                <w:szCs w:val="24"/>
              </w:rPr>
              <w:t>，流向为西南向东北，河床平均比降为</w:t>
            </w:r>
            <w:r>
              <w:rPr>
                <w:rFonts w:ascii="Times New Roman" w:hAnsi="Times New Roman"/>
                <w:bCs/>
                <w:sz w:val="24"/>
                <w:szCs w:val="24"/>
              </w:rPr>
              <w:t>1.21</w:t>
            </w:r>
            <w:r>
              <w:rPr>
                <w:rFonts w:ascii="Times New Roman" w:hAnsi="Times New Roman" w:hint="eastAsia"/>
                <w:bCs/>
                <w:sz w:val="24"/>
                <w:szCs w:val="24"/>
              </w:rPr>
              <w:t>‰，多年平均流量</w:t>
            </w:r>
            <w:r>
              <w:rPr>
                <w:rFonts w:ascii="Times New Roman" w:hAnsi="Times New Roman"/>
                <w:bCs/>
                <w:sz w:val="24"/>
                <w:szCs w:val="24"/>
              </w:rPr>
              <w:t>65.8m</w:t>
            </w:r>
            <w:r>
              <w:rPr>
                <w:rFonts w:ascii="Times New Roman" w:hAnsi="Times New Roman"/>
                <w:bCs/>
                <w:sz w:val="24"/>
                <w:szCs w:val="24"/>
                <w:vertAlign w:val="superscript"/>
              </w:rPr>
              <w:t>3</w:t>
            </w:r>
            <w:r>
              <w:rPr>
                <w:rFonts w:ascii="Times New Roman" w:hAnsi="Times New Roman"/>
                <w:bCs/>
                <w:sz w:val="24"/>
                <w:szCs w:val="24"/>
              </w:rPr>
              <w:t>/s</w:t>
            </w:r>
            <w:r>
              <w:rPr>
                <w:rFonts w:ascii="Times New Roman" w:hAnsi="Times New Roman" w:hint="eastAsia"/>
                <w:bCs/>
                <w:sz w:val="24"/>
                <w:szCs w:val="24"/>
              </w:rPr>
              <w:t>，河床宽度</w:t>
            </w:r>
            <w:r>
              <w:rPr>
                <w:rFonts w:ascii="Times New Roman" w:hAnsi="Times New Roman"/>
                <w:bCs/>
                <w:sz w:val="24"/>
                <w:szCs w:val="24"/>
              </w:rPr>
              <w:t>65m</w:t>
            </w:r>
            <w:r>
              <w:rPr>
                <w:rFonts w:ascii="Times New Roman" w:hAnsi="Times New Roman" w:hint="eastAsia"/>
                <w:bCs/>
                <w:sz w:val="24"/>
                <w:szCs w:val="24"/>
              </w:rPr>
              <w:t>，河深</w:t>
            </w:r>
            <w:r>
              <w:rPr>
                <w:rFonts w:ascii="Times New Roman" w:hAnsi="Times New Roman"/>
                <w:bCs/>
                <w:sz w:val="24"/>
                <w:szCs w:val="24"/>
              </w:rPr>
              <w:t>1.5~2m</w:t>
            </w:r>
            <w:r>
              <w:rPr>
                <w:rFonts w:ascii="Times New Roman" w:hAnsi="Times New Roman" w:hint="eastAsia"/>
                <w:bCs/>
                <w:sz w:val="24"/>
                <w:szCs w:val="24"/>
              </w:rPr>
              <w:t>，流速</w:t>
            </w:r>
            <w:r>
              <w:rPr>
                <w:rFonts w:ascii="Times New Roman" w:hAnsi="Times New Roman"/>
                <w:bCs/>
                <w:sz w:val="24"/>
                <w:szCs w:val="24"/>
              </w:rPr>
              <w:t>0.6~2.8m/s</w:t>
            </w:r>
            <w:r>
              <w:rPr>
                <w:rFonts w:ascii="Times New Roman" w:hAnsi="Times New Roman" w:hint="eastAsia"/>
                <w:bCs/>
                <w:sz w:val="24"/>
                <w:szCs w:val="24"/>
              </w:rPr>
              <w:t>，枯水期平均流速</w:t>
            </w:r>
            <w:r>
              <w:rPr>
                <w:rFonts w:ascii="Times New Roman" w:hAnsi="Times New Roman"/>
                <w:bCs/>
                <w:sz w:val="24"/>
                <w:szCs w:val="24"/>
              </w:rPr>
              <w:t>0.27m/s</w:t>
            </w:r>
            <w:r>
              <w:rPr>
                <w:rFonts w:ascii="Times New Roman" w:hAnsi="Times New Roman" w:hint="eastAsia"/>
                <w:bCs/>
                <w:sz w:val="24"/>
                <w:szCs w:val="24"/>
              </w:rPr>
              <w:t>。</w:t>
            </w:r>
          </w:p>
          <w:p w:rsidR="004133F7" w:rsidRDefault="004133F7" w:rsidP="004133F7">
            <w:pPr>
              <w:spacing w:line="360" w:lineRule="auto"/>
              <w:ind w:firstLineChars="200" w:firstLine="31680"/>
              <w:rPr>
                <w:rFonts w:ascii="Times New Roman" w:hAnsi="Times New Roman"/>
                <w:bCs/>
                <w:sz w:val="24"/>
                <w:szCs w:val="24"/>
              </w:rPr>
            </w:pPr>
            <w:r>
              <w:rPr>
                <w:rFonts w:ascii="Times New Roman" w:hAnsi="Times New Roman" w:hint="eastAsia"/>
                <w:bCs/>
                <w:spacing w:val="6"/>
                <w:sz w:val="24"/>
                <w:szCs w:val="24"/>
              </w:rPr>
              <w:t>本项目营运产生的生活污水</w:t>
            </w:r>
            <w:r>
              <w:rPr>
                <w:rFonts w:ascii="Times New Roman" w:hAnsi="Times New Roman" w:hint="eastAsia"/>
                <w:bCs/>
                <w:sz w:val="24"/>
                <w:szCs w:val="24"/>
              </w:rPr>
              <w:t>经隔油池、化粪池处理后与生产废水一同进入沼气池</w:t>
            </w:r>
            <w:r>
              <w:rPr>
                <w:rFonts w:ascii="Times New Roman" w:hAnsi="Times New Roman"/>
                <w:bCs/>
                <w:sz w:val="24"/>
                <w:szCs w:val="24"/>
              </w:rPr>
              <w:t>+</w:t>
            </w:r>
            <w:r>
              <w:rPr>
                <w:rFonts w:ascii="Times New Roman" w:hAnsi="Times New Roman" w:hint="eastAsia"/>
                <w:bCs/>
                <w:sz w:val="24"/>
                <w:szCs w:val="24"/>
              </w:rPr>
              <w:t>三级沉淀池</w:t>
            </w:r>
            <w:r>
              <w:rPr>
                <w:rFonts w:ascii="Times New Roman" w:hAnsi="Times New Roman"/>
                <w:bCs/>
                <w:sz w:val="24"/>
                <w:szCs w:val="24"/>
              </w:rPr>
              <w:t>+</w:t>
            </w:r>
            <w:r>
              <w:rPr>
                <w:rFonts w:ascii="Times New Roman" w:hAnsi="Times New Roman" w:hint="eastAsia"/>
                <w:bCs/>
                <w:sz w:val="24"/>
                <w:szCs w:val="24"/>
              </w:rPr>
              <w:t>氧化塘处理后用作周边农林灌溉。项目所有废水均不外排。</w:t>
            </w:r>
          </w:p>
          <w:p w:rsidR="004133F7" w:rsidRDefault="004133F7" w:rsidP="004133F7">
            <w:pPr>
              <w:spacing w:line="360" w:lineRule="auto"/>
              <w:ind w:firstLineChars="200" w:firstLine="31680"/>
              <w:rPr>
                <w:rFonts w:ascii="Times New Roman" w:hAnsi="Times New Roman"/>
                <w:b/>
                <w:sz w:val="24"/>
                <w:szCs w:val="24"/>
              </w:rPr>
            </w:pPr>
            <w:r>
              <w:rPr>
                <w:rFonts w:ascii="Times New Roman" w:hAnsi="Times New Roman"/>
                <w:b/>
                <w:sz w:val="24"/>
                <w:szCs w:val="24"/>
              </w:rPr>
              <w:t>5</w:t>
            </w:r>
            <w:r>
              <w:rPr>
                <w:rFonts w:ascii="Times New Roman" w:hAnsi="Times New Roman" w:hint="eastAsia"/>
                <w:b/>
                <w:sz w:val="24"/>
                <w:szCs w:val="24"/>
              </w:rPr>
              <w:t>、植被和生物多样性</w:t>
            </w:r>
          </w:p>
          <w:p w:rsidR="004133F7" w:rsidRDefault="004133F7" w:rsidP="004133F7">
            <w:pPr>
              <w:spacing w:line="360" w:lineRule="auto"/>
              <w:ind w:firstLineChars="200" w:firstLine="31680"/>
              <w:rPr>
                <w:rFonts w:ascii="Times New Roman" w:hAnsi="Times New Roman"/>
                <w:bCs/>
                <w:spacing w:val="6"/>
                <w:sz w:val="24"/>
              </w:rPr>
            </w:pPr>
            <w:r>
              <w:rPr>
                <w:rFonts w:ascii="Times New Roman" w:hAnsi="Times New Roman" w:hint="eastAsia"/>
                <w:bCs/>
                <w:spacing w:val="6"/>
                <w:sz w:val="24"/>
              </w:rPr>
              <w:t>（</w:t>
            </w:r>
            <w:r>
              <w:rPr>
                <w:rFonts w:ascii="Times New Roman" w:hAnsi="Times New Roman"/>
                <w:bCs/>
                <w:spacing w:val="6"/>
                <w:sz w:val="24"/>
              </w:rPr>
              <w:t>1</w:t>
            </w:r>
            <w:r>
              <w:rPr>
                <w:rFonts w:ascii="Times New Roman" w:hAnsi="Times New Roman" w:hint="eastAsia"/>
                <w:bCs/>
                <w:spacing w:val="6"/>
                <w:sz w:val="24"/>
              </w:rPr>
              <w:t>）植物</w:t>
            </w:r>
          </w:p>
          <w:p w:rsidR="004133F7" w:rsidRDefault="004133F7" w:rsidP="004133F7">
            <w:pPr>
              <w:spacing w:line="360" w:lineRule="auto"/>
              <w:ind w:firstLineChars="200" w:firstLine="31680"/>
              <w:rPr>
                <w:rFonts w:ascii="Times New Roman" w:hAnsi="Times New Roman"/>
                <w:spacing w:val="6"/>
                <w:sz w:val="24"/>
                <w:szCs w:val="24"/>
              </w:rPr>
            </w:pPr>
            <w:r>
              <w:rPr>
                <w:rFonts w:ascii="Times New Roman" w:hAnsi="Times New Roman" w:hint="eastAsia"/>
                <w:spacing w:val="6"/>
                <w:sz w:val="24"/>
                <w:szCs w:val="24"/>
              </w:rPr>
              <w:t>城步全县有野生植物</w:t>
            </w:r>
            <w:r>
              <w:rPr>
                <w:rFonts w:ascii="Times New Roman" w:hAnsi="Times New Roman"/>
                <w:spacing w:val="6"/>
                <w:sz w:val="24"/>
                <w:szCs w:val="24"/>
              </w:rPr>
              <w:t>1700</w:t>
            </w:r>
            <w:r>
              <w:rPr>
                <w:rFonts w:ascii="Times New Roman" w:hAnsi="Times New Roman" w:hint="eastAsia"/>
                <w:spacing w:val="6"/>
                <w:sz w:val="24"/>
                <w:szCs w:val="24"/>
              </w:rPr>
              <w:t>余种，其中乔灌木树种</w:t>
            </w:r>
            <w:r>
              <w:rPr>
                <w:rFonts w:ascii="Times New Roman" w:hAnsi="Times New Roman"/>
                <w:spacing w:val="6"/>
                <w:sz w:val="24"/>
                <w:szCs w:val="24"/>
              </w:rPr>
              <w:t>107</w:t>
            </w:r>
            <w:r>
              <w:rPr>
                <w:rFonts w:ascii="Times New Roman" w:hAnsi="Times New Roman" w:hint="eastAsia"/>
                <w:spacing w:val="6"/>
                <w:sz w:val="24"/>
                <w:szCs w:val="24"/>
              </w:rPr>
              <w:t>科</w:t>
            </w:r>
            <w:r>
              <w:rPr>
                <w:rFonts w:ascii="Times New Roman" w:hAnsi="Times New Roman"/>
                <w:spacing w:val="6"/>
                <w:sz w:val="24"/>
                <w:szCs w:val="24"/>
              </w:rPr>
              <w:t>921</w:t>
            </w:r>
            <w:r>
              <w:rPr>
                <w:rFonts w:ascii="Times New Roman" w:hAnsi="Times New Roman" w:hint="eastAsia"/>
                <w:spacing w:val="6"/>
                <w:sz w:val="24"/>
                <w:szCs w:val="24"/>
              </w:rPr>
              <w:t>种，牧草</w:t>
            </w:r>
            <w:r>
              <w:rPr>
                <w:rFonts w:ascii="Times New Roman" w:hAnsi="Times New Roman"/>
                <w:spacing w:val="6"/>
                <w:sz w:val="24"/>
                <w:szCs w:val="24"/>
              </w:rPr>
              <w:t>63</w:t>
            </w:r>
            <w:r>
              <w:rPr>
                <w:rFonts w:ascii="Times New Roman" w:hAnsi="Times New Roman" w:hint="eastAsia"/>
                <w:spacing w:val="6"/>
                <w:sz w:val="24"/>
                <w:szCs w:val="24"/>
              </w:rPr>
              <w:t>科</w:t>
            </w:r>
            <w:r>
              <w:rPr>
                <w:rFonts w:ascii="Times New Roman" w:hAnsi="Times New Roman"/>
                <w:spacing w:val="6"/>
                <w:sz w:val="24"/>
                <w:szCs w:val="24"/>
              </w:rPr>
              <w:t>262</w:t>
            </w:r>
            <w:r>
              <w:rPr>
                <w:rFonts w:ascii="Times New Roman" w:hAnsi="Times New Roman" w:hint="eastAsia"/>
                <w:spacing w:val="6"/>
                <w:sz w:val="24"/>
                <w:szCs w:val="24"/>
              </w:rPr>
              <w:t>种，药用植物</w:t>
            </w:r>
            <w:r>
              <w:rPr>
                <w:rFonts w:ascii="Times New Roman" w:hAnsi="Times New Roman"/>
                <w:spacing w:val="6"/>
                <w:sz w:val="24"/>
                <w:szCs w:val="24"/>
              </w:rPr>
              <w:t>352</w:t>
            </w:r>
            <w:r>
              <w:rPr>
                <w:rFonts w:ascii="Times New Roman" w:hAnsi="Times New Roman" w:hint="eastAsia"/>
                <w:spacing w:val="6"/>
                <w:sz w:val="24"/>
                <w:szCs w:val="24"/>
              </w:rPr>
              <w:t>种，野生经济果木、淀粉、纤维、烤胶原料植物</w:t>
            </w:r>
            <w:r>
              <w:rPr>
                <w:rFonts w:ascii="Times New Roman" w:hAnsi="Times New Roman"/>
                <w:spacing w:val="6"/>
                <w:sz w:val="24"/>
                <w:szCs w:val="24"/>
              </w:rPr>
              <w:t>80</w:t>
            </w:r>
            <w:r>
              <w:rPr>
                <w:rFonts w:ascii="Times New Roman" w:hAnsi="Times New Roman" w:hint="eastAsia"/>
                <w:spacing w:val="6"/>
                <w:sz w:val="24"/>
                <w:szCs w:val="24"/>
              </w:rPr>
              <w:t>余种。属国家一类保护的珍稀植物有银杉、水杉</w:t>
            </w:r>
            <w:r>
              <w:rPr>
                <w:rFonts w:ascii="Times New Roman" w:hAnsi="Times New Roman"/>
                <w:spacing w:val="6"/>
                <w:sz w:val="24"/>
                <w:szCs w:val="24"/>
              </w:rPr>
              <w:t>2</w:t>
            </w:r>
            <w:r>
              <w:rPr>
                <w:rFonts w:ascii="Times New Roman" w:hAnsi="Times New Roman" w:hint="eastAsia"/>
                <w:spacing w:val="6"/>
                <w:sz w:val="24"/>
                <w:szCs w:val="24"/>
              </w:rPr>
              <w:t>种，二类保护的有</w:t>
            </w:r>
            <w:r>
              <w:rPr>
                <w:rFonts w:ascii="Times New Roman" w:hAnsi="Times New Roman"/>
                <w:spacing w:val="6"/>
                <w:sz w:val="24"/>
                <w:szCs w:val="24"/>
              </w:rPr>
              <w:t>13</w:t>
            </w:r>
            <w:r>
              <w:rPr>
                <w:rFonts w:ascii="Times New Roman" w:hAnsi="Times New Roman" w:hint="eastAsia"/>
                <w:spacing w:val="6"/>
                <w:sz w:val="24"/>
                <w:szCs w:val="24"/>
              </w:rPr>
              <w:t>种，三类保护的有</w:t>
            </w:r>
            <w:r>
              <w:rPr>
                <w:rFonts w:ascii="Times New Roman" w:hAnsi="Times New Roman"/>
                <w:spacing w:val="6"/>
                <w:sz w:val="24"/>
                <w:szCs w:val="24"/>
              </w:rPr>
              <w:t>16</w:t>
            </w:r>
            <w:r>
              <w:rPr>
                <w:rFonts w:ascii="Times New Roman" w:hAnsi="Times New Roman" w:hint="eastAsia"/>
                <w:spacing w:val="6"/>
                <w:sz w:val="24"/>
                <w:szCs w:val="24"/>
              </w:rPr>
              <w:t>种。其中富有特色、经济价值较高的有</w:t>
            </w:r>
            <w:r>
              <w:rPr>
                <w:rFonts w:ascii="Times New Roman" w:hAnsi="Times New Roman"/>
                <w:spacing w:val="6"/>
                <w:sz w:val="24"/>
                <w:szCs w:val="24"/>
              </w:rPr>
              <w:t>432</w:t>
            </w:r>
            <w:r>
              <w:rPr>
                <w:rFonts w:ascii="Times New Roman" w:hAnsi="Times New Roman" w:hint="eastAsia"/>
                <w:spacing w:val="6"/>
                <w:sz w:val="24"/>
                <w:szCs w:val="24"/>
              </w:rPr>
              <w:t>种，如猕猴桃、杨梅、板栗、山核桃、油桐、天麻、黄连、山苍子、薇菜、蕨类、楠竹等。</w:t>
            </w:r>
            <w:r>
              <w:rPr>
                <w:rFonts w:ascii="Times New Roman" w:hAnsi="Times New Roman"/>
                <w:spacing w:val="6"/>
                <w:sz w:val="24"/>
                <w:szCs w:val="24"/>
              </w:rPr>
              <w:t xml:space="preserve"> </w:t>
            </w:r>
            <w:r>
              <w:rPr>
                <w:rFonts w:ascii="Times New Roman" w:hAnsi="Times New Roman" w:hint="eastAsia"/>
                <w:spacing w:val="6"/>
                <w:sz w:val="24"/>
                <w:szCs w:val="24"/>
              </w:rPr>
              <w:t>县境高山密林，为野生动物提供了良好的栖息环境。县境主要野生动物有</w:t>
            </w:r>
            <w:r>
              <w:rPr>
                <w:rFonts w:ascii="Times New Roman" w:hAnsi="Times New Roman"/>
                <w:spacing w:val="6"/>
                <w:sz w:val="24"/>
                <w:szCs w:val="24"/>
              </w:rPr>
              <w:t>28</w:t>
            </w:r>
            <w:r>
              <w:rPr>
                <w:rFonts w:ascii="Times New Roman" w:hAnsi="Times New Roman" w:hint="eastAsia"/>
                <w:spacing w:val="6"/>
                <w:sz w:val="24"/>
                <w:szCs w:val="24"/>
              </w:rPr>
              <w:t>目</w:t>
            </w:r>
            <w:r>
              <w:rPr>
                <w:rFonts w:ascii="Times New Roman" w:hAnsi="Times New Roman"/>
                <w:spacing w:val="6"/>
                <w:sz w:val="24"/>
                <w:szCs w:val="24"/>
              </w:rPr>
              <w:t>62</w:t>
            </w:r>
            <w:r>
              <w:rPr>
                <w:rFonts w:ascii="Times New Roman" w:hAnsi="Times New Roman" w:hint="eastAsia"/>
                <w:spacing w:val="6"/>
                <w:sz w:val="24"/>
                <w:szCs w:val="24"/>
              </w:rPr>
              <w:t>科</w:t>
            </w:r>
            <w:r>
              <w:rPr>
                <w:rFonts w:ascii="Times New Roman" w:hAnsi="Times New Roman"/>
                <w:spacing w:val="6"/>
                <w:sz w:val="24"/>
                <w:szCs w:val="24"/>
              </w:rPr>
              <w:t>173</w:t>
            </w:r>
            <w:r>
              <w:rPr>
                <w:rFonts w:ascii="Times New Roman" w:hAnsi="Times New Roman" w:hint="eastAsia"/>
                <w:spacing w:val="6"/>
                <w:sz w:val="24"/>
                <w:szCs w:val="24"/>
              </w:rPr>
              <w:t>种，其中属国家一级保护动物的有</w:t>
            </w:r>
            <w:r>
              <w:rPr>
                <w:rFonts w:ascii="Times New Roman" w:hAnsi="Times New Roman"/>
                <w:spacing w:val="6"/>
                <w:sz w:val="24"/>
                <w:szCs w:val="24"/>
              </w:rPr>
              <w:t>6</w:t>
            </w:r>
            <w:r>
              <w:rPr>
                <w:rFonts w:ascii="Times New Roman" w:hAnsi="Times New Roman" w:hint="eastAsia"/>
                <w:spacing w:val="6"/>
                <w:sz w:val="24"/>
                <w:szCs w:val="24"/>
              </w:rPr>
              <w:t>种，如属二级保护的有</w:t>
            </w:r>
            <w:r>
              <w:rPr>
                <w:rFonts w:ascii="Times New Roman" w:hAnsi="Times New Roman"/>
                <w:spacing w:val="6"/>
                <w:sz w:val="24"/>
                <w:szCs w:val="24"/>
              </w:rPr>
              <w:t>11</w:t>
            </w:r>
            <w:r>
              <w:rPr>
                <w:rFonts w:ascii="Times New Roman" w:hAnsi="Times New Roman" w:hint="eastAsia"/>
                <w:spacing w:val="6"/>
                <w:sz w:val="24"/>
                <w:szCs w:val="24"/>
              </w:rPr>
              <w:t>种。</w:t>
            </w:r>
          </w:p>
          <w:p w:rsidR="004133F7" w:rsidRDefault="004133F7" w:rsidP="004133F7">
            <w:pPr>
              <w:spacing w:line="360" w:lineRule="auto"/>
              <w:ind w:firstLineChars="200" w:firstLine="31680"/>
              <w:rPr>
                <w:rFonts w:ascii="Times New Roman" w:hAnsi="Times New Roman"/>
                <w:bCs/>
                <w:spacing w:val="6"/>
                <w:sz w:val="24"/>
              </w:rPr>
            </w:pPr>
            <w:r>
              <w:rPr>
                <w:rFonts w:ascii="Times New Roman" w:hAnsi="Times New Roman" w:hint="eastAsia"/>
                <w:bCs/>
                <w:spacing w:val="6"/>
                <w:sz w:val="24"/>
              </w:rPr>
              <w:t>经调查，项目区内未见珍稀保护植物和古大树。</w:t>
            </w:r>
          </w:p>
          <w:p w:rsidR="004133F7" w:rsidRDefault="004133F7" w:rsidP="004133F7">
            <w:pPr>
              <w:spacing w:line="360" w:lineRule="auto"/>
              <w:ind w:firstLineChars="200" w:firstLine="31680"/>
              <w:rPr>
                <w:rFonts w:ascii="Times New Roman" w:hAnsi="Times New Roman"/>
                <w:bCs/>
                <w:spacing w:val="6"/>
                <w:sz w:val="24"/>
              </w:rPr>
            </w:pPr>
            <w:r>
              <w:rPr>
                <w:rFonts w:ascii="Times New Roman" w:hAnsi="Times New Roman" w:hint="eastAsia"/>
                <w:bCs/>
                <w:spacing w:val="6"/>
                <w:sz w:val="24"/>
              </w:rPr>
              <w:t>（</w:t>
            </w:r>
            <w:r>
              <w:rPr>
                <w:rFonts w:ascii="Times New Roman" w:hAnsi="Times New Roman"/>
                <w:bCs/>
                <w:spacing w:val="6"/>
                <w:sz w:val="24"/>
              </w:rPr>
              <w:t>2</w:t>
            </w:r>
            <w:r>
              <w:rPr>
                <w:rFonts w:ascii="Times New Roman" w:hAnsi="Times New Roman" w:hint="eastAsia"/>
                <w:bCs/>
                <w:spacing w:val="6"/>
                <w:sz w:val="24"/>
              </w:rPr>
              <w:t>）动物</w:t>
            </w:r>
          </w:p>
          <w:p w:rsidR="004133F7" w:rsidRDefault="004133F7" w:rsidP="004133F7">
            <w:pPr>
              <w:spacing w:line="360" w:lineRule="auto"/>
              <w:ind w:firstLineChars="200" w:firstLine="31680"/>
              <w:rPr>
                <w:rFonts w:ascii="Times New Roman" w:hAnsi="Times New Roman"/>
                <w:spacing w:val="6"/>
                <w:sz w:val="24"/>
                <w:szCs w:val="24"/>
              </w:rPr>
            </w:pPr>
            <w:r>
              <w:rPr>
                <w:rFonts w:ascii="Times New Roman" w:hAnsi="Times New Roman" w:hint="eastAsia"/>
                <w:spacing w:val="6"/>
                <w:sz w:val="24"/>
                <w:szCs w:val="24"/>
              </w:rPr>
              <w:t>县境内高山密箐，为野生动物提供良好的栖息环境。清光绪《城步乡土志》记载的野生动物油鹿、麋、獐、虎、豹、熊、野牛、猿猴等</w:t>
            </w:r>
            <w:r>
              <w:rPr>
                <w:rFonts w:ascii="Times New Roman" w:hAnsi="Times New Roman"/>
                <w:spacing w:val="6"/>
                <w:sz w:val="24"/>
                <w:szCs w:val="24"/>
              </w:rPr>
              <w:t>22</w:t>
            </w:r>
            <w:r>
              <w:rPr>
                <w:rFonts w:ascii="Times New Roman" w:hAnsi="Times New Roman" w:hint="eastAsia"/>
                <w:spacing w:val="6"/>
                <w:sz w:val="24"/>
                <w:szCs w:val="24"/>
              </w:rPr>
              <w:t>种，随着人类活动的加剧和土地开发利用，大型凶猛动物已基本灭绝。</w:t>
            </w:r>
            <w:r>
              <w:rPr>
                <w:rFonts w:ascii="Times New Roman" w:hAnsi="Times New Roman"/>
                <w:spacing w:val="6"/>
                <w:sz w:val="24"/>
                <w:szCs w:val="24"/>
              </w:rPr>
              <w:t>1981</w:t>
            </w:r>
            <w:r>
              <w:rPr>
                <w:rFonts w:ascii="Times New Roman" w:hAnsi="Times New Roman" w:hint="eastAsia"/>
                <w:spacing w:val="6"/>
                <w:sz w:val="24"/>
                <w:szCs w:val="24"/>
              </w:rPr>
              <w:t>年全县农业区划调查及以后核查，县境内主要野生动物有</w:t>
            </w:r>
            <w:r>
              <w:rPr>
                <w:rFonts w:ascii="Times New Roman" w:hAnsi="Times New Roman"/>
                <w:spacing w:val="6"/>
                <w:sz w:val="24"/>
                <w:szCs w:val="24"/>
              </w:rPr>
              <w:t>28</w:t>
            </w:r>
            <w:r>
              <w:rPr>
                <w:rFonts w:ascii="Times New Roman" w:hAnsi="Times New Roman" w:hint="eastAsia"/>
                <w:spacing w:val="6"/>
                <w:sz w:val="24"/>
                <w:szCs w:val="24"/>
              </w:rPr>
              <w:t>目</w:t>
            </w:r>
            <w:r>
              <w:rPr>
                <w:rFonts w:ascii="Times New Roman" w:hAnsi="Times New Roman"/>
                <w:spacing w:val="6"/>
                <w:sz w:val="24"/>
                <w:szCs w:val="24"/>
              </w:rPr>
              <w:t>62</w:t>
            </w:r>
            <w:r>
              <w:rPr>
                <w:rFonts w:ascii="Times New Roman" w:hAnsi="Times New Roman" w:hint="eastAsia"/>
                <w:spacing w:val="6"/>
                <w:sz w:val="24"/>
                <w:szCs w:val="24"/>
              </w:rPr>
              <w:t>科</w:t>
            </w:r>
            <w:r>
              <w:rPr>
                <w:rFonts w:ascii="Times New Roman" w:hAnsi="Times New Roman"/>
                <w:spacing w:val="6"/>
                <w:sz w:val="24"/>
                <w:szCs w:val="24"/>
              </w:rPr>
              <w:t>173</w:t>
            </w:r>
            <w:r>
              <w:rPr>
                <w:rFonts w:ascii="Times New Roman" w:hAnsi="Times New Roman" w:hint="eastAsia"/>
                <w:spacing w:val="6"/>
                <w:sz w:val="24"/>
                <w:szCs w:val="24"/>
              </w:rPr>
              <w:t>种。</w:t>
            </w:r>
          </w:p>
          <w:p w:rsidR="004133F7" w:rsidRDefault="004133F7" w:rsidP="004133F7">
            <w:pPr>
              <w:spacing w:line="360" w:lineRule="auto"/>
              <w:ind w:firstLineChars="200" w:firstLine="31680"/>
              <w:rPr>
                <w:rFonts w:ascii="Times New Roman" w:hAnsi="Times New Roman"/>
                <w:spacing w:val="6"/>
                <w:sz w:val="24"/>
                <w:szCs w:val="24"/>
              </w:rPr>
            </w:pPr>
            <w:r>
              <w:rPr>
                <w:rFonts w:ascii="Times New Roman" w:hAnsi="Times New Roman" w:hint="eastAsia"/>
                <w:spacing w:val="6"/>
                <w:sz w:val="24"/>
                <w:szCs w:val="24"/>
              </w:rPr>
              <w:t>通过现场踏勘及向当地居民进行调查了解，本项目周边未发现珍稀保护野生动物。</w:t>
            </w:r>
          </w:p>
          <w:p w:rsidR="004133F7" w:rsidRDefault="004133F7" w:rsidP="004133F7">
            <w:pPr>
              <w:spacing w:line="360" w:lineRule="auto"/>
              <w:ind w:firstLineChars="200" w:firstLine="31680"/>
              <w:rPr>
                <w:rFonts w:ascii="Times New Roman" w:hAnsi="Times New Roman"/>
                <w:kern w:val="0"/>
                <w:sz w:val="24"/>
                <w:szCs w:val="24"/>
              </w:rPr>
            </w:pPr>
          </w:p>
          <w:p w:rsidR="004133F7" w:rsidRDefault="004133F7" w:rsidP="004133F7">
            <w:pPr>
              <w:spacing w:line="360" w:lineRule="auto"/>
              <w:ind w:firstLineChars="200" w:firstLine="31680"/>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p>
        </w:tc>
      </w:tr>
    </w:tbl>
    <w:p w:rsidR="004133F7" w:rsidRDefault="004133F7">
      <w:pPr>
        <w:pStyle w:val="Heading1"/>
        <w:rPr>
          <w:rFonts w:ascii="Times New Roman" w:eastAsia="宋体"/>
        </w:rPr>
      </w:pPr>
      <w:r>
        <w:rPr>
          <w:rFonts w:ascii="Times New Roman" w:eastAsia="宋体"/>
        </w:rPr>
        <w:br w:type="page"/>
      </w:r>
      <w:bookmarkStart w:id="10" w:name="_Toc495569470"/>
      <w:bookmarkStart w:id="11" w:name="_Toc394616278"/>
      <w:r>
        <w:rPr>
          <w:rFonts w:ascii="Times New Roman" w:eastAsia="宋体" w:hAnsi="宋体" w:hint="eastAsia"/>
        </w:rPr>
        <w:t>三、环境质量状况</w:t>
      </w:r>
      <w:bookmarkEnd w:id="10"/>
      <w:bookmarkEnd w:id="11"/>
    </w:p>
    <w:tbl>
      <w:tblPr>
        <w:tblW w:w="922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23"/>
      </w:tblGrid>
      <w:tr w:rsidR="004133F7">
        <w:trPr>
          <w:trHeight w:val="1625"/>
        </w:trPr>
        <w:tc>
          <w:tcPr>
            <w:tcW w:w="9223" w:type="dxa"/>
          </w:tcPr>
          <w:p w:rsidR="004133F7" w:rsidRDefault="004133F7" w:rsidP="004133F7">
            <w:pPr>
              <w:spacing w:line="360" w:lineRule="auto"/>
              <w:ind w:firstLineChars="200" w:firstLine="31680"/>
              <w:rPr>
                <w:rFonts w:ascii="Times New Roman" w:hAnsi="Times New Roman"/>
                <w:b/>
                <w:sz w:val="24"/>
                <w:szCs w:val="24"/>
              </w:rPr>
            </w:pPr>
            <w:r>
              <w:rPr>
                <w:rFonts w:ascii="Times New Roman" w:hAnsi="Times New Roman" w:hint="eastAsia"/>
                <w:b/>
                <w:sz w:val="24"/>
                <w:szCs w:val="24"/>
              </w:rPr>
              <w:t>建设项目所在地区域环境质量现状及主要环境问题（环境空气、地面水、地下水、声环境、生态环境等）：</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、空气质量现状</w:t>
            </w:r>
          </w:p>
          <w:p w:rsidR="004133F7" w:rsidRDefault="004133F7" w:rsidP="004133F7">
            <w:pPr>
              <w:spacing w:line="360" w:lineRule="auto"/>
              <w:ind w:firstLineChars="200" w:firstLine="31680"/>
              <w:rPr>
                <w:rFonts w:ascii="Times New Roman" w:hAnsi="Times New Roman"/>
                <w:bCs/>
                <w:sz w:val="24"/>
                <w:szCs w:val="24"/>
              </w:rPr>
            </w:pPr>
            <w:r>
              <w:rPr>
                <w:rFonts w:ascii="Times New Roman" w:hAnsi="Times New Roman" w:hint="eastAsia"/>
                <w:bCs/>
                <w:sz w:val="24"/>
                <w:szCs w:val="24"/>
              </w:rPr>
              <w:t>本次评价引用邵阳市生态环境局公布的</w:t>
            </w:r>
            <w:r>
              <w:rPr>
                <w:rFonts w:ascii="Times New Roman" w:hAnsi="Times New Roman"/>
                <w:bCs/>
                <w:sz w:val="24"/>
                <w:szCs w:val="24"/>
              </w:rPr>
              <w:t>2018</w:t>
            </w:r>
            <w:r>
              <w:rPr>
                <w:rFonts w:ascii="Times New Roman" w:hAnsi="Times New Roman" w:hint="eastAsia"/>
                <w:bCs/>
                <w:sz w:val="24"/>
                <w:szCs w:val="24"/>
              </w:rPr>
              <w:t>年</w:t>
            </w:r>
            <w:r>
              <w:rPr>
                <w:rFonts w:ascii="Times New Roman" w:hAnsi="Times New Roman"/>
                <w:bCs/>
                <w:sz w:val="24"/>
                <w:szCs w:val="24"/>
              </w:rPr>
              <w:t>1</w:t>
            </w:r>
            <w:r>
              <w:rPr>
                <w:rFonts w:ascii="Times New Roman" w:hAnsi="Times New Roman" w:hint="eastAsia"/>
                <w:bCs/>
                <w:sz w:val="24"/>
                <w:szCs w:val="24"/>
              </w:rPr>
              <w:t>月</w:t>
            </w:r>
            <w:r>
              <w:rPr>
                <w:rFonts w:ascii="Times New Roman" w:hAnsi="Times New Roman"/>
                <w:bCs/>
                <w:sz w:val="24"/>
                <w:szCs w:val="24"/>
              </w:rPr>
              <w:t>~12</w:t>
            </w:r>
            <w:r>
              <w:rPr>
                <w:rFonts w:ascii="Times New Roman" w:hAnsi="Times New Roman" w:hint="eastAsia"/>
                <w:bCs/>
                <w:sz w:val="24"/>
                <w:szCs w:val="24"/>
              </w:rPr>
              <w:t>月城步县环境空气质量历史数据（见表</w:t>
            </w:r>
            <w:r>
              <w:rPr>
                <w:rFonts w:ascii="Times New Roman" w:hAnsi="Times New Roman"/>
                <w:bCs/>
                <w:sz w:val="24"/>
                <w:szCs w:val="24"/>
              </w:rPr>
              <w:t>3-1</w:t>
            </w:r>
            <w:r>
              <w:rPr>
                <w:rFonts w:ascii="Times New Roman" w:hAnsi="Times New Roman" w:hint="eastAsia"/>
                <w:bCs/>
                <w:sz w:val="24"/>
                <w:szCs w:val="24"/>
              </w:rPr>
              <w:t>）。</w:t>
            </w:r>
          </w:p>
          <w:p w:rsidR="004133F7" w:rsidRDefault="004133F7">
            <w:pPr>
              <w:pStyle w:val="BodyText"/>
              <w:spacing w:after="0"/>
              <w:jc w:val="center"/>
              <w:rPr>
                <w:rFonts w:ascii="Times New Roman" w:hAnsi="Times New Roman"/>
                <w:b/>
                <w:bCs/>
                <w:sz w:val="24"/>
                <w:szCs w:val="28"/>
              </w:rPr>
            </w:pPr>
            <w:r>
              <w:rPr>
                <w:rFonts w:ascii="Times New Roman" w:hAnsi="Times New Roman" w:hint="eastAsia"/>
                <w:b/>
                <w:bCs/>
                <w:sz w:val="24"/>
                <w:szCs w:val="20"/>
              </w:rPr>
              <w:t>表</w:t>
            </w:r>
            <w:r>
              <w:rPr>
                <w:rFonts w:ascii="Times New Roman" w:hAnsi="Times New Roman"/>
                <w:b/>
                <w:bCs/>
                <w:sz w:val="24"/>
                <w:szCs w:val="20"/>
              </w:rPr>
              <w:t xml:space="preserve">3-1 </w:t>
            </w:r>
            <w:r>
              <w:rPr>
                <w:rFonts w:ascii="Times New Roman" w:hAnsi="Times New Roman" w:hint="eastAsia"/>
                <w:b/>
                <w:bCs/>
                <w:sz w:val="24"/>
                <w:szCs w:val="20"/>
              </w:rPr>
              <w:t>城步县</w:t>
            </w:r>
            <w:r>
              <w:rPr>
                <w:rFonts w:ascii="Times New Roman" w:hAnsi="Times New Roman"/>
                <w:b/>
                <w:bCs/>
                <w:sz w:val="24"/>
                <w:szCs w:val="20"/>
              </w:rPr>
              <w:t>2018</w:t>
            </w:r>
            <w:r>
              <w:rPr>
                <w:rFonts w:ascii="Times New Roman" w:hAnsi="Times New Roman" w:hint="eastAsia"/>
                <w:b/>
                <w:bCs/>
                <w:sz w:val="24"/>
                <w:szCs w:val="20"/>
              </w:rPr>
              <w:t>年大气自动监测点年报统计表</w:t>
            </w:r>
          </w:p>
          <w:tbl>
            <w:tblPr>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1285"/>
              <w:gridCol w:w="1284"/>
              <w:gridCol w:w="1285"/>
              <w:gridCol w:w="1285"/>
              <w:gridCol w:w="1286"/>
              <w:gridCol w:w="1284"/>
              <w:gridCol w:w="1288"/>
            </w:tblGrid>
            <w:tr w:rsidR="004133F7">
              <w:trPr>
                <w:trHeight w:val="563"/>
              </w:trPr>
              <w:tc>
                <w:tcPr>
                  <w:tcW w:w="1285" w:type="dxa"/>
                  <w:tcBorders>
                    <w:top w:val="single" w:sz="4" w:space="0" w:color="auto"/>
                    <w:left w:val="single" w:sz="4" w:space="0" w:color="auto"/>
                    <w:bottom w:val="single" w:sz="4" w:space="0" w:color="auto"/>
                    <w:right w:val="single" w:sz="4" w:space="0" w:color="auto"/>
                  </w:tcBorders>
                  <w:vAlign w:val="center"/>
                </w:tcPr>
                <w:p w:rsidR="004133F7" w:rsidRDefault="004133F7">
                  <w:pPr>
                    <w:snapToGrid w:val="0"/>
                    <w:rPr>
                      <w:rFonts w:ascii="Times New Roman" w:hAnsi="Times New Roman"/>
                      <w:szCs w:val="21"/>
                    </w:rPr>
                  </w:pPr>
                </w:p>
                <w:p w:rsidR="004133F7" w:rsidRDefault="004133F7">
                  <w:pPr>
                    <w:snapToGrid w:val="0"/>
                    <w:rPr>
                      <w:rFonts w:ascii="Times New Roman" w:hAnsi="Times New Roman"/>
                      <w:szCs w:val="21"/>
                    </w:rPr>
                  </w:pPr>
                  <w:r>
                    <w:rPr>
                      <w:rFonts w:ascii="Times New Roman" w:hAnsi="Times New Roman" w:hint="eastAsia"/>
                      <w:szCs w:val="21"/>
                    </w:rPr>
                    <w:t>时间</w:t>
                  </w:r>
                </w:p>
                <w:p w:rsidR="004133F7" w:rsidRDefault="004133F7">
                  <w:pPr>
                    <w:snapToGrid w:val="0"/>
                    <w:jc w:val="center"/>
                    <w:rPr>
                      <w:rFonts w:ascii="Times New Roman" w:hAnsi="Times New Roman"/>
                      <w:szCs w:val="21"/>
                    </w:rPr>
                  </w:pPr>
                  <w:r>
                    <w:rPr>
                      <w:rFonts w:ascii="Times New Roman" w:hAnsi="Times New Roman" w:hint="eastAsia"/>
                      <w:szCs w:val="21"/>
                    </w:rPr>
                    <w:t>项目</w:t>
                  </w:r>
                </w:p>
              </w:tc>
              <w:tc>
                <w:tcPr>
                  <w:tcW w:w="1284"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r>
                    <w:rPr>
                      <w:rFonts w:ascii="Times New Roman" w:eastAsia="Times New Roman" w:hAnsi="Times New Roman"/>
                      <w:b/>
                      <w:kern w:val="0"/>
                      <w:szCs w:val="21"/>
                      <w:lang/>
                    </w:rPr>
                    <w:t>PM</w:t>
                  </w:r>
                  <w:r>
                    <w:rPr>
                      <w:rFonts w:ascii="Times New Roman" w:eastAsia="Times New Roman" w:hAnsi="Times New Roman"/>
                      <w:b/>
                      <w:kern w:val="0"/>
                      <w:szCs w:val="21"/>
                      <w:vertAlign w:val="subscript"/>
                      <w:lang/>
                    </w:rPr>
                    <w:t>2.5</w:t>
                  </w:r>
                  <w:r>
                    <w:rPr>
                      <w:rStyle w:val="font61"/>
                      <w:color w:val="auto"/>
                      <w:szCs w:val="21"/>
                    </w:rPr>
                    <w:t>(µg/m</w:t>
                  </w:r>
                  <w:r>
                    <w:rPr>
                      <w:rStyle w:val="font21"/>
                      <w:color w:val="auto"/>
                      <w:szCs w:val="21"/>
                    </w:rPr>
                    <w:t>3</w:t>
                  </w:r>
                  <w:r>
                    <w:rPr>
                      <w:rStyle w:val="font61"/>
                      <w:color w:val="auto"/>
                      <w:szCs w:val="21"/>
                    </w:rPr>
                    <w:t>)</w:t>
                  </w:r>
                </w:p>
              </w:tc>
              <w:tc>
                <w:tcPr>
                  <w:tcW w:w="1285"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r>
                    <w:rPr>
                      <w:rFonts w:ascii="Times New Roman" w:eastAsia="Times New Roman" w:hAnsi="Times New Roman"/>
                      <w:b/>
                      <w:kern w:val="0"/>
                      <w:szCs w:val="21"/>
                      <w:lang/>
                    </w:rPr>
                    <w:t>PM</w:t>
                  </w:r>
                  <w:r>
                    <w:rPr>
                      <w:rFonts w:ascii="Times New Roman" w:eastAsia="Times New Roman" w:hAnsi="Times New Roman"/>
                      <w:b/>
                      <w:kern w:val="0"/>
                      <w:szCs w:val="21"/>
                      <w:vertAlign w:val="subscript"/>
                      <w:lang/>
                    </w:rPr>
                    <w:t>10</w:t>
                  </w:r>
                  <w:r>
                    <w:rPr>
                      <w:rStyle w:val="font61"/>
                      <w:color w:val="auto"/>
                      <w:szCs w:val="21"/>
                    </w:rPr>
                    <w:t>(µg/m</w:t>
                  </w:r>
                  <w:r>
                    <w:rPr>
                      <w:rStyle w:val="font21"/>
                      <w:color w:val="auto"/>
                      <w:szCs w:val="21"/>
                    </w:rPr>
                    <w:t>3</w:t>
                  </w:r>
                  <w:r>
                    <w:rPr>
                      <w:rStyle w:val="font61"/>
                      <w:color w:val="auto"/>
                      <w:szCs w:val="21"/>
                    </w:rPr>
                    <w:t>)</w:t>
                  </w:r>
                </w:p>
              </w:tc>
              <w:tc>
                <w:tcPr>
                  <w:tcW w:w="1285"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r>
                    <w:rPr>
                      <w:rFonts w:ascii="Times New Roman" w:eastAsia="Times New Roman" w:hAnsi="Times New Roman"/>
                      <w:b/>
                      <w:kern w:val="0"/>
                      <w:szCs w:val="21"/>
                      <w:lang/>
                    </w:rPr>
                    <w:t>SO</w:t>
                  </w:r>
                  <w:r>
                    <w:rPr>
                      <w:rFonts w:ascii="Times New Roman" w:eastAsia="Times New Roman" w:hAnsi="Times New Roman"/>
                      <w:b/>
                      <w:kern w:val="0"/>
                      <w:szCs w:val="21"/>
                      <w:vertAlign w:val="subscript"/>
                      <w:lang/>
                    </w:rPr>
                    <w:t>2</w:t>
                  </w:r>
                  <w:r>
                    <w:rPr>
                      <w:rStyle w:val="font61"/>
                      <w:color w:val="auto"/>
                      <w:szCs w:val="21"/>
                    </w:rPr>
                    <w:t>(µg/m</w:t>
                  </w:r>
                  <w:r>
                    <w:rPr>
                      <w:rStyle w:val="font21"/>
                      <w:color w:val="auto"/>
                      <w:szCs w:val="21"/>
                    </w:rPr>
                    <w:t>3</w:t>
                  </w:r>
                  <w:r>
                    <w:rPr>
                      <w:rStyle w:val="font61"/>
                      <w:color w:val="auto"/>
                      <w:szCs w:val="21"/>
                    </w:rPr>
                    <w:t>)</w:t>
                  </w:r>
                </w:p>
              </w:tc>
              <w:tc>
                <w:tcPr>
                  <w:tcW w:w="128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r>
                    <w:rPr>
                      <w:rFonts w:ascii="Times New Roman" w:eastAsia="Times New Roman" w:hAnsi="Times New Roman"/>
                      <w:b/>
                      <w:kern w:val="0"/>
                      <w:szCs w:val="21"/>
                      <w:lang/>
                    </w:rPr>
                    <w:t>CO</w:t>
                  </w:r>
                  <w:r>
                    <w:rPr>
                      <w:rStyle w:val="font61"/>
                      <w:color w:val="auto"/>
                      <w:szCs w:val="21"/>
                    </w:rPr>
                    <w:t>(mg/m</w:t>
                  </w:r>
                  <w:r>
                    <w:rPr>
                      <w:rStyle w:val="font21"/>
                      <w:color w:val="auto"/>
                      <w:szCs w:val="21"/>
                    </w:rPr>
                    <w:t>3</w:t>
                  </w:r>
                  <w:r>
                    <w:rPr>
                      <w:rStyle w:val="font61"/>
                      <w:color w:val="auto"/>
                      <w:szCs w:val="21"/>
                    </w:rPr>
                    <w:t>)</w:t>
                  </w:r>
                </w:p>
              </w:tc>
              <w:tc>
                <w:tcPr>
                  <w:tcW w:w="1284"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r>
                    <w:rPr>
                      <w:rFonts w:ascii="Times New Roman" w:eastAsia="Times New Roman" w:hAnsi="Times New Roman"/>
                      <w:b/>
                      <w:kern w:val="0"/>
                      <w:szCs w:val="21"/>
                      <w:lang/>
                    </w:rPr>
                    <w:t>NO</w:t>
                  </w:r>
                  <w:r>
                    <w:rPr>
                      <w:rFonts w:ascii="Times New Roman" w:eastAsia="Times New Roman" w:hAnsi="Times New Roman"/>
                      <w:b/>
                      <w:kern w:val="0"/>
                      <w:szCs w:val="21"/>
                      <w:vertAlign w:val="subscript"/>
                      <w:lang/>
                    </w:rPr>
                    <w:t>2</w:t>
                  </w:r>
                  <w:r>
                    <w:rPr>
                      <w:rStyle w:val="font61"/>
                      <w:color w:val="auto"/>
                      <w:szCs w:val="21"/>
                    </w:rPr>
                    <w:t>(µg/m</w:t>
                  </w:r>
                  <w:r>
                    <w:rPr>
                      <w:rStyle w:val="font21"/>
                      <w:color w:val="auto"/>
                      <w:szCs w:val="21"/>
                    </w:rPr>
                    <w:t>3</w:t>
                  </w:r>
                  <w:r>
                    <w:rPr>
                      <w:rStyle w:val="font61"/>
                      <w:color w:val="auto"/>
                      <w:szCs w:val="21"/>
                    </w:rPr>
                    <w:t>)</w:t>
                  </w:r>
                </w:p>
              </w:tc>
              <w:tc>
                <w:tcPr>
                  <w:tcW w:w="128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r>
                    <w:rPr>
                      <w:rFonts w:ascii="Times New Roman" w:eastAsia="Times New Roman" w:hAnsi="Times New Roman"/>
                      <w:b/>
                      <w:kern w:val="0"/>
                      <w:szCs w:val="21"/>
                      <w:lang/>
                    </w:rPr>
                    <w:t>O</w:t>
                  </w:r>
                  <w:r>
                    <w:rPr>
                      <w:rFonts w:ascii="Times New Roman" w:eastAsia="Times New Roman" w:hAnsi="Times New Roman"/>
                      <w:b/>
                      <w:kern w:val="0"/>
                      <w:szCs w:val="21"/>
                      <w:vertAlign w:val="subscript"/>
                      <w:lang/>
                    </w:rPr>
                    <w:t>3</w:t>
                  </w:r>
                  <w:r>
                    <w:rPr>
                      <w:rStyle w:val="font61"/>
                      <w:color w:val="auto"/>
                      <w:szCs w:val="21"/>
                    </w:rPr>
                    <w:t>(µg/m</w:t>
                  </w:r>
                  <w:r>
                    <w:rPr>
                      <w:rStyle w:val="font21"/>
                      <w:color w:val="auto"/>
                      <w:szCs w:val="21"/>
                    </w:rPr>
                    <w:t>3</w:t>
                  </w:r>
                  <w:r>
                    <w:rPr>
                      <w:rStyle w:val="font61"/>
                      <w:color w:val="auto"/>
                      <w:szCs w:val="21"/>
                    </w:rPr>
                    <w:t>)</w:t>
                  </w:r>
                </w:p>
              </w:tc>
            </w:tr>
            <w:tr w:rsidR="004133F7">
              <w:trPr>
                <w:trHeight w:val="286"/>
              </w:trPr>
              <w:tc>
                <w:tcPr>
                  <w:tcW w:w="1285"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hint="eastAsia"/>
                      <w:kern w:val="0"/>
                      <w:szCs w:val="21"/>
                    </w:rPr>
                    <w:t>年均值</w:t>
                  </w:r>
                </w:p>
              </w:tc>
              <w:tc>
                <w:tcPr>
                  <w:tcW w:w="1284"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 xml:space="preserve">36 </w:t>
                  </w:r>
                </w:p>
              </w:tc>
              <w:tc>
                <w:tcPr>
                  <w:tcW w:w="1285"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51</w:t>
                  </w:r>
                </w:p>
              </w:tc>
              <w:tc>
                <w:tcPr>
                  <w:tcW w:w="1285"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14</w:t>
                  </w:r>
                </w:p>
              </w:tc>
              <w:tc>
                <w:tcPr>
                  <w:tcW w:w="128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1.6</w:t>
                  </w:r>
                </w:p>
              </w:tc>
              <w:tc>
                <w:tcPr>
                  <w:tcW w:w="1284"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15</w:t>
                  </w:r>
                </w:p>
              </w:tc>
              <w:tc>
                <w:tcPr>
                  <w:tcW w:w="128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124</w:t>
                  </w:r>
                </w:p>
              </w:tc>
            </w:tr>
            <w:tr w:rsidR="004133F7">
              <w:trPr>
                <w:trHeight w:val="286"/>
              </w:trPr>
              <w:tc>
                <w:tcPr>
                  <w:tcW w:w="1285"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hint="eastAsia"/>
                      <w:kern w:val="0"/>
                      <w:szCs w:val="21"/>
                    </w:rPr>
                    <w:t>标准</w:t>
                  </w:r>
                </w:p>
              </w:tc>
              <w:tc>
                <w:tcPr>
                  <w:tcW w:w="1284"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rPr>
                    <w:t>35.00</w:t>
                  </w:r>
                </w:p>
              </w:tc>
              <w:tc>
                <w:tcPr>
                  <w:tcW w:w="1285"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rPr>
                    <w:t>70.00</w:t>
                  </w:r>
                </w:p>
              </w:tc>
              <w:tc>
                <w:tcPr>
                  <w:tcW w:w="1285"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rPr>
                    <w:t>60.00</w:t>
                  </w:r>
                </w:p>
              </w:tc>
              <w:tc>
                <w:tcPr>
                  <w:tcW w:w="128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rPr>
                    <w:t>4.00</w:t>
                  </w:r>
                </w:p>
              </w:tc>
              <w:tc>
                <w:tcPr>
                  <w:tcW w:w="1284"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rPr>
                    <w:t>40.00</w:t>
                  </w:r>
                </w:p>
              </w:tc>
              <w:tc>
                <w:tcPr>
                  <w:tcW w:w="128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rPr>
                    <w:t>160.00</w:t>
                  </w:r>
                </w:p>
              </w:tc>
            </w:tr>
            <w:tr w:rsidR="004133F7">
              <w:trPr>
                <w:trHeight w:val="286"/>
              </w:trPr>
              <w:tc>
                <w:tcPr>
                  <w:tcW w:w="1285"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rPr>
                  </w:pPr>
                  <w:r>
                    <w:rPr>
                      <w:rFonts w:ascii="Times New Roman" w:hAnsi="Times New Roman" w:hint="eastAsia"/>
                      <w:kern w:val="0"/>
                      <w:szCs w:val="21"/>
                    </w:rPr>
                    <w:t>评价结果</w:t>
                  </w:r>
                </w:p>
              </w:tc>
              <w:tc>
                <w:tcPr>
                  <w:tcW w:w="1284"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rPr>
                  </w:pPr>
                  <w:r>
                    <w:rPr>
                      <w:rFonts w:ascii="Times New Roman" w:hAnsi="Times New Roman" w:hint="eastAsia"/>
                      <w:kern w:val="0"/>
                      <w:szCs w:val="21"/>
                    </w:rPr>
                    <w:t>超标</w:t>
                  </w:r>
                </w:p>
              </w:tc>
              <w:tc>
                <w:tcPr>
                  <w:tcW w:w="1285"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rPr>
                  </w:pPr>
                  <w:r>
                    <w:rPr>
                      <w:rFonts w:ascii="Times New Roman" w:hAnsi="Times New Roman" w:hint="eastAsia"/>
                      <w:kern w:val="0"/>
                      <w:szCs w:val="21"/>
                    </w:rPr>
                    <w:t>达标</w:t>
                  </w:r>
                </w:p>
              </w:tc>
              <w:tc>
                <w:tcPr>
                  <w:tcW w:w="1285"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rPr>
                  </w:pPr>
                  <w:r>
                    <w:rPr>
                      <w:rFonts w:ascii="Times New Roman" w:hAnsi="Times New Roman" w:hint="eastAsia"/>
                      <w:kern w:val="0"/>
                      <w:szCs w:val="21"/>
                    </w:rPr>
                    <w:t>达标</w:t>
                  </w:r>
                </w:p>
              </w:tc>
              <w:tc>
                <w:tcPr>
                  <w:tcW w:w="128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rPr>
                  </w:pPr>
                  <w:r>
                    <w:rPr>
                      <w:rFonts w:ascii="Times New Roman" w:hAnsi="Times New Roman" w:hint="eastAsia"/>
                      <w:kern w:val="0"/>
                      <w:szCs w:val="21"/>
                    </w:rPr>
                    <w:t>达标</w:t>
                  </w:r>
                </w:p>
              </w:tc>
              <w:tc>
                <w:tcPr>
                  <w:tcW w:w="1284"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rPr>
                  </w:pPr>
                  <w:r>
                    <w:rPr>
                      <w:rFonts w:ascii="Times New Roman" w:hAnsi="Times New Roman" w:hint="eastAsia"/>
                      <w:kern w:val="0"/>
                      <w:szCs w:val="21"/>
                    </w:rPr>
                    <w:t>达标</w:t>
                  </w:r>
                </w:p>
              </w:tc>
              <w:tc>
                <w:tcPr>
                  <w:tcW w:w="128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rPr>
                  </w:pPr>
                  <w:r>
                    <w:rPr>
                      <w:rFonts w:ascii="Times New Roman" w:hAnsi="Times New Roman" w:hint="eastAsia"/>
                      <w:kern w:val="0"/>
                      <w:szCs w:val="21"/>
                    </w:rPr>
                    <w:t>达标</w:t>
                  </w:r>
                </w:p>
              </w:tc>
            </w:tr>
            <w:tr w:rsidR="004133F7">
              <w:trPr>
                <w:trHeight w:val="286"/>
              </w:trPr>
              <w:tc>
                <w:tcPr>
                  <w:tcW w:w="1285"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rPr>
                  </w:pPr>
                  <w:r>
                    <w:rPr>
                      <w:rFonts w:ascii="Times New Roman" w:hAnsi="Times New Roman" w:hint="eastAsia"/>
                      <w:kern w:val="0"/>
                      <w:szCs w:val="21"/>
                    </w:rPr>
                    <w:t>超标倍数</w:t>
                  </w:r>
                </w:p>
              </w:tc>
              <w:tc>
                <w:tcPr>
                  <w:tcW w:w="1284"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rPr>
                  </w:pPr>
                  <w:r>
                    <w:rPr>
                      <w:rFonts w:ascii="Times New Roman" w:hAnsi="Times New Roman"/>
                      <w:kern w:val="0"/>
                      <w:szCs w:val="21"/>
                    </w:rPr>
                    <w:t>1.03</w:t>
                  </w:r>
                </w:p>
              </w:tc>
              <w:tc>
                <w:tcPr>
                  <w:tcW w:w="1285"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rPr>
                  </w:pPr>
                  <w:r>
                    <w:rPr>
                      <w:rFonts w:ascii="Times New Roman" w:hAnsi="Times New Roman"/>
                      <w:kern w:val="0"/>
                      <w:szCs w:val="21"/>
                    </w:rPr>
                    <w:t>0</w:t>
                  </w:r>
                </w:p>
              </w:tc>
              <w:tc>
                <w:tcPr>
                  <w:tcW w:w="1285"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rPr>
                  </w:pPr>
                  <w:r>
                    <w:rPr>
                      <w:rFonts w:ascii="Times New Roman" w:hAnsi="Times New Roman"/>
                      <w:kern w:val="0"/>
                      <w:szCs w:val="21"/>
                    </w:rPr>
                    <w:t>0</w:t>
                  </w:r>
                </w:p>
              </w:tc>
              <w:tc>
                <w:tcPr>
                  <w:tcW w:w="128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rPr>
                  </w:pPr>
                  <w:r>
                    <w:rPr>
                      <w:rFonts w:ascii="Times New Roman" w:hAnsi="Times New Roman"/>
                      <w:kern w:val="0"/>
                      <w:szCs w:val="21"/>
                    </w:rPr>
                    <w:t>0</w:t>
                  </w:r>
                </w:p>
              </w:tc>
              <w:tc>
                <w:tcPr>
                  <w:tcW w:w="1284"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rPr>
                  </w:pPr>
                  <w:r>
                    <w:rPr>
                      <w:rFonts w:ascii="Times New Roman" w:hAnsi="Times New Roman"/>
                      <w:kern w:val="0"/>
                      <w:szCs w:val="21"/>
                    </w:rPr>
                    <w:t>0</w:t>
                  </w:r>
                </w:p>
              </w:tc>
              <w:tc>
                <w:tcPr>
                  <w:tcW w:w="128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rPr>
                  </w:pPr>
                  <w:r>
                    <w:rPr>
                      <w:rFonts w:ascii="Times New Roman" w:hAnsi="Times New Roman"/>
                      <w:kern w:val="0"/>
                      <w:szCs w:val="21"/>
                    </w:rPr>
                    <w:t>0</w:t>
                  </w:r>
                </w:p>
              </w:tc>
            </w:tr>
          </w:tbl>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bCs/>
                <w:sz w:val="24"/>
                <w:szCs w:val="24"/>
              </w:rPr>
              <w:t>由表</w:t>
            </w:r>
            <w:r>
              <w:rPr>
                <w:rFonts w:ascii="Times New Roman" w:hAnsi="Times New Roman"/>
                <w:bCs/>
                <w:sz w:val="24"/>
                <w:szCs w:val="24"/>
              </w:rPr>
              <w:t>3-1</w:t>
            </w:r>
            <w:r>
              <w:rPr>
                <w:rFonts w:ascii="Times New Roman" w:hAnsi="Times New Roman" w:hint="eastAsia"/>
                <w:bCs/>
                <w:sz w:val="24"/>
                <w:szCs w:val="24"/>
              </w:rPr>
              <w:t>可知，城步县</w:t>
            </w:r>
            <w:r>
              <w:rPr>
                <w:rFonts w:ascii="Times New Roman" w:hAnsi="Times New Roman"/>
                <w:bCs/>
                <w:sz w:val="24"/>
                <w:szCs w:val="24"/>
              </w:rPr>
              <w:t>2018</w:t>
            </w:r>
            <w:r>
              <w:rPr>
                <w:rFonts w:ascii="Times New Roman" w:hAnsi="Times New Roman" w:hint="eastAsia"/>
                <w:bCs/>
                <w:sz w:val="24"/>
                <w:szCs w:val="24"/>
              </w:rPr>
              <w:t>年</w:t>
            </w:r>
            <w:r>
              <w:rPr>
                <w:rFonts w:ascii="Times New Roman" w:hAnsi="Times New Roman"/>
                <w:bCs/>
                <w:sz w:val="24"/>
                <w:szCs w:val="24"/>
              </w:rPr>
              <w:t>PM</w:t>
            </w:r>
            <w:r>
              <w:rPr>
                <w:rFonts w:ascii="Times New Roman" w:hAnsi="Times New Roman"/>
                <w:bCs/>
                <w:sz w:val="24"/>
                <w:szCs w:val="24"/>
                <w:vertAlign w:val="subscript"/>
              </w:rPr>
              <w:t>2.5</w:t>
            </w:r>
            <w:r>
              <w:rPr>
                <w:rFonts w:ascii="Times New Roman" w:hAnsi="Times New Roman" w:hint="eastAsia"/>
                <w:bCs/>
                <w:sz w:val="24"/>
                <w:szCs w:val="24"/>
              </w:rPr>
              <w:t>最大超标倍数为</w:t>
            </w:r>
            <w:r>
              <w:rPr>
                <w:rFonts w:ascii="Times New Roman" w:hAnsi="Times New Roman"/>
                <w:bCs/>
                <w:sz w:val="24"/>
                <w:szCs w:val="24"/>
              </w:rPr>
              <w:t>1.03</w:t>
            </w:r>
            <w:r>
              <w:rPr>
                <w:rFonts w:ascii="Times New Roman" w:hAnsi="Times New Roman" w:hint="eastAsia"/>
                <w:bCs/>
                <w:sz w:val="24"/>
                <w:szCs w:val="24"/>
              </w:rPr>
              <w:t>倍；其他常规监测因子均符合</w:t>
            </w:r>
            <w:r>
              <w:rPr>
                <w:rFonts w:ascii="Times New Roman" w:hAnsi="Times New Roman" w:hint="eastAsia"/>
                <w:sz w:val="24"/>
                <w:szCs w:val="24"/>
              </w:rPr>
              <w:t>《环境空气质量标准》（</w:t>
            </w:r>
            <w:r>
              <w:rPr>
                <w:rFonts w:ascii="Times New Roman" w:hAnsi="Times New Roman"/>
                <w:sz w:val="24"/>
                <w:szCs w:val="24"/>
              </w:rPr>
              <w:t>GB3095-2012</w:t>
            </w:r>
            <w:r>
              <w:rPr>
                <w:rFonts w:ascii="Times New Roman" w:hAnsi="Times New Roman" w:hint="eastAsia"/>
                <w:sz w:val="24"/>
                <w:szCs w:val="24"/>
              </w:rPr>
              <w:t>）及其修改单中二级标准。因此项目所在地属于环境空气质量不达标区域。</w:t>
            </w:r>
          </w:p>
          <w:p w:rsidR="004133F7" w:rsidRDefault="004133F7" w:rsidP="004133F7">
            <w:pPr>
              <w:spacing w:line="360" w:lineRule="auto"/>
              <w:ind w:firstLineChars="196" w:firstLine="31680"/>
              <w:rPr>
                <w:rFonts w:ascii="Times New Roman" w:hAnsi="Times New Roman"/>
                <w:b/>
                <w:sz w:val="24"/>
              </w:rPr>
            </w:pPr>
            <w:r>
              <w:rPr>
                <w:rFonts w:ascii="Times New Roman" w:hAnsi="Times New Roman"/>
                <w:b/>
                <w:sz w:val="24"/>
              </w:rPr>
              <w:t>2</w:t>
            </w:r>
            <w:r>
              <w:rPr>
                <w:rFonts w:ascii="Times New Roman" w:hAnsi="Times New Roman" w:hint="eastAsia"/>
                <w:b/>
                <w:sz w:val="24"/>
              </w:rPr>
              <w:t>、地表水环境质量现状</w:t>
            </w:r>
          </w:p>
          <w:p w:rsidR="004133F7" w:rsidRDefault="004133F7" w:rsidP="004133F7">
            <w:pPr>
              <w:spacing w:line="360" w:lineRule="auto"/>
              <w:ind w:firstLineChars="200" w:firstLine="31680"/>
              <w:rPr>
                <w:rFonts w:ascii="Times New Roman" w:hAnsi="Times New Roman"/>
                <w:kern w:val="0"/>
                <w:sz w:val="24"/>
                <w:szCs w:val="24"/>
              </w:rPr>
            </w:pPr>
            <w:bookmarkStart w:id="12" w:name="_Toc511901885"/>
            <w:r>
              <w:rPr>
                <w:rFonts w:ascii="Times New Roman" w:hAnsi="Times New Roman" w:hint="eastAsia"/>
                <w:kern w:val="0"/>
                <w:sz w:val="24"/>
                <w:szCs w:val="24"/>
              </w:rPr>
              <w:t>项目整改后生活废水经隔油池、化粪池处理后与生产废水一同经自建污水处理系统处理达到农灌标准后通过农户担出或农灌渠引灌用作周边农林灌溉不外排。项目雨水延地势排入赧水，为了解项目所在区域水环境质量，</w:t>
            </w:r>
            <w:r>
              <w:rPr>
                <w:rFonts w:ascii="Times New Roman" w:hAnsi="Times New Roman" w:hint="eastAsia"/>
                <w:sz w:val="24"/>
                <w:szCs w:val="24"/>
              </w:rPr>
              <w:t>湖南华环检测技术有限公司于</w:t>
            </w:r>
            <w:r>
              <w:rPr>
                <w:rFonts w:ascii="Times New Roman" w:hAnsi="Times New Roman"/>
                <w:sz w:val="24"/>
                <w:szCs w:val="24"/>
              </w:rPr>
              <w:t>2019</w:t>
            </w:r>
            <w:r>
              <w:rPr>
                <w:rFonts w:ascii="Times New Roman" w:hAnsi="Times New Roman" w:hint="eastAsia"/>
                <w:sz w:val="24"/>
                <w:szCs w:val="24"/>
              </w:rPr>
              <w:t>年</w:t>
            </w:r>
            <w:r>
              <w:rPr>
                <w:rFonts w:ascii="Times New Roman" w:hAnsi="Times New Roman"/>
                <w:sz w:val="24"/>
                <w:szCs w:val="24"/>
              </w:rPr>
              <w:t>1</w:t>
            </w:r>
            <w:r>
              <w:rPr>
                <w:rFonts w:ascii="Times New Roman" w:hAnsi="Times New Roman" w:hint="eastAsia"/>
                <w:sz w:val="24"/>
                <w:szCs w:val="24"/>
              </w:rPr>
              <w:t>月</w:t>
            </w:r>
            <w:r>
              <w:rPr>
                <w:rFonts w:ascii="Times New Roman" w:hAnsi="Times New Roman"/>
                <w:sz w:val="24"/>
                <w:szCs w:val="24"/>
              </w:rPr>
              <w:t>24</w:t>
            </w:r>
            <w:r>
              <w:rPr>
                <w:rFonts w:ascii="Times New Roman" w:hAnsi="Times New Roman" w:hint="eastAsia"/>
                <w:sz w:val="24"/>
                <w:szCs w:val="24"/>
              </w:rPr>
              <w:t>日至</w:t>
            </w:r>
            <w:r>
              <w:rPr>
                <w:rFonts w:ascii="Times New Roman" w:hAnsi="Times New Roman"/>
                <w:sz w:val="24"/>
                <w:szCs w:val="24"/>
              </w:rPr>
              <w:t>25</w:t>
            </w:r>
            <w:r>
              <w:rPr>
                <w:rFonts w:ascii="Times New Roman" w:hAnsi="Times New Roman" w:hint="eastAsia"/>
                <w:sz w:val="24"/>
                <w:szCs w:val="24"/>
              </w:rPr>
              <w:t>日对项目赧水水质进行现场监测</w:t>
            </w:r>
            <w:r>
              <w:rPr>
                <w:rFonts w:ascii="Times New Roman" w:hAnsi="Times New Roman" w:hint="eastAsia"/>
                <w:kern w:val="0"/>
                <w:sz w:val="24"/>
                <w:szCs w:val="24"/>
              </w:rPr>
              <w:t>。</w:t>
            </w:r>
          </w:p>
          <w:p w:rsidR="004133F7" w:rsidRDefault="004133F7" w:rsidP="004133F7">
            <w:pPr>
              <w:spacing w:line="360" w:lineRule="auto"/>
              <w:ind w:firstLineChars="200" w:firstLine="31680"/>
              <w:rPr>
                <w:rFonts w:ascii="Times New Roman" w:hAnsi="Times New Roman"/>
                <w:kern w:val="0"/>
                <w:sz w:val="24"/>
                <w:szCs w:val="24"/>
              </w:rPr>
            </w:pPr>
            <w:r>
              <w:rPr>
                <w:rFonts w:ascii="Times New Roman" w:hAnsi="Times New Roman" w:hint="eastAsia"/>
                <w:kern w:val="0"/>
                <w:sz w:val="24"/>
                <w:szCs w:val="24"/>
              </w:rPr>
              <w:t>①监测断面：设置</w:t>
            </w:r>
            <w:r>
              <w:rPr>
                <w:rFonts w:ascii="Times New Roman" w:hAnsi="Times New Roman"/>
                <w:kern w:val="0"/>
                <w:sz w:val="24"/>
                <w:szCs w:val="24"/>
              </w:rPr>
              <w:t>1</w:t>
            </w:r>
            <w:r>
              <w:rPr>
                <w:rFonts w:ascii="Times New Roman" w:hAnsi="Times New Roman" w:hint="eastAsia"/>
                <w:kern w:val="0"/>
                <w:sz w:val="24"/>
                <w:szCs w:val="24"/>
              </w:rPr>
              <w:t>监测断面，项目区域雨水排放口下游</w:t>
            </w:r>
            <w:r>
              <w:rPr>
                <w:rFonts w:ascii="Times New Roman" w:hAnsi="Times New Roman"/>
                <w:kern w:val="0"/>
                <w:sz w:val="24"/>
                <w:szCs w:val="24"/>
              </w:rPr>
              <w:t>200</w:t>
            </w:r>
            <w:r>
              <w:rPr>
                <w:rFonts w:ascii="Times New Roman" w:hAnsi="Times New Roman" w:hint="eastAsia"/>
                <w:kern w:val="0"/>
                <w:sz w:val="24"/>
                <w:szCs w:val="24"/>
              </w:rPr>
              <w:t>处（</w:t>
            </w:r>
            <w:r>
              <w:rPr>
                <w:rFonts w:ascii="Times New Roman" w:hAnsi="Times New Roman"/>
                <w:kern w:val="0"/>
                <w:sz w:val="24"/>
                <w:szCs w:val="24"/>
              </w:rPr>
              <w:t>W1</w:t>
            </w:r>
            <w:r>
              <w:rPr>
                <w:rFonts w:ascii="Times New Roman" w:hAnsi="Times New Roman" w:hint="eastAsia"/>
                <w:kern w:val="0"/>
                <w:sz w:val="24"/>
                <w:szCs w:val="24"/>
              </w:rPr>
              <w:t>）</w:t>
            </w:r>
          </w:p>
          <w:p w:rsidR="004133F7" w:rsidRDefault="004133F7" w:rsidP="004133F7">
            <w:pPr>
              <w:spacing w:line="360" w:lineRule="auto"/>
              <w:ind w:firstLineChars="200" w:firstLine="31680"/>
              <w:rPr>
                <w:rFonts w:ascii="Times New Roman" w:hAnsi="Times New Roman"/>
                <w:kern w:val="0"/>
                <w:sz w:val="24"/>
                <w:szCs w:val="24"/>
              </w:rPr>
            </w:pPr>
            <w:r>
              <w:rPr>
                <w:rFonts w:ascii="Times New Roman" w:hAnsi="Times New Roman" w:hint="eastAsia"/>
                <w:kern w:val="0"/>
                <w:sz w:val="24"/>
                <w:szCs w:val="24"/>
              </w:rPr>
              <w:t>②监测因子：</w:t>
            </w:r>
            <w:r>
              <w:rPr>
                <w:rFonts w:ascii="Times New Roman" w:hAnsi="Times New Roman"/>
                <w:kern w:val="0"/>
                <w:sz w:val="24"/>
                <w:szCs w:val="24"/>
              </w:rPr>
              <w:t>pH</w:t>
            </w:r>
            <w:r>
              <w:rPr>
                <w:rFonts w:ascii="Times New Roman" w:hAnsi="Times New Roman" w:hint="eastAsia"/>
                <w:kern w:val="0"/>
                <w:sz w:val="24"/>
                <w:szCs w:val="24"/>
              </w:rPr>
              <w:t>、</w:t>
            </w:r>
            <w:r>
              <w:rPr>
                <w:rFonts w:ascii="Times New Roman" w:hAnsi="Times New Roman"/>
                <w:kern w:val="0"/>
                <w:sz w:val="24"/>
                <w:szCs w:val="24"/>
              </w:rPr>
              <w:t>COD</w:t>
            </w:r>
            <w:r>
              <w:rPr>
                <w:rFonts w:ascii="Times New Roman" w:hAnsi="Times New Roman" w:hint="eastAsia"/>
                <w:kern w:val="0"/>
                <w:sz w:val="24"/>
                <w:szCs w:val="24"/>
              </w:rPr>
              <w:t>、</w:t>
            </w:r>
            <w:r>
              <w:rPr>
                <w:rFonts w:ascii="Times New Roman" w:hAnsi="Times New Roman"/>
                <w:kern w:val="0"/>
                <w:sz w:val="24"/>
                <w:szCs w:val="24"/>
              </w:rPr>
              <w:t>BOD</w:t>
            </w:r>
            <w:r>
              <w:rPr>
                <w:rFonts w:ascii="Times New Roman" w:hAnsi="Times New Roman"/>
                <w:kern w:val="0"/>
                <w:sz w:val="24"/>
                <w:szCs w:val="24"/>
                <w:vertAlign w:val="subscript"/>
              </w:rPr>
              <w:t>5</w:t>
            </w:r>
            <w:r>
              <w:rPr>
                <w:rFonts w:ascii="Times New Roman" w:hAnsi="Times New Roman" w:hint="eastAsia"/>
                <w:kern w:val="0"/>
                <w:sz w:val="24"/>
                <w:szCs w:val="24"/>
              </w:rPr>
              <w:t>、氨氮、</w:t>
            </w:r>
            <w:r>
              <w:rPr>
                <w:rFonts w:ascii="Times New Roman" w:hAnsi="Times New Roman"/>
                <w:kern w:val="0"/>
                <w:sz w:val="24"/>
                <w:szCs w:val="24"/>
              </w:rPr>
              <w:t>SS</w:t>
            </w:r>
            <w:r>
              <w:rPr>
                <w:rFonts w:ascii="Times New Roman" w:hAnsi="Times New Roman" w:hint="eastAsia"/>
                <w:kern w:val="0"/>
                <w:sz w:val="24"/>
                <w:szCs w:val="24"/>
              </w:rPr>
              <w:t>。</w:t>
            </w:r>
          </w:p>
          <w:p w:rsidR="004133F7" w:rsidRDefault="004133F7" w:rsidP="004133F7">
            <w:pPr>
              <w:spacing w:line="360" w:lineRule="auto"/>
              <w:ind w:firstLineChars="200" w:firstLine="31680"/>
              <w:rPr>
                <w:rFonts w:ascii="Times New Roman" w:hAnsi="Times New Roman"/>
                <w:kern w:val="0"/>
                <w:sz w:val="24"/>
                <w:szCs w:val="24"/>
              </w:rPr>
            </w:pPr>
            <w:r>
              <w:rPr>
                <w:rFonts w:ascii="Times New Roman" w:hAnsi="Times New Roman" w:hint="eastAsia"/>
                <w:kern w:val="0"/>
                <w:sz w:val="24"/>
                <w:szCs w:val="24"/>
              </w:rPr>
              <w:t>③时间和频率：连续</w:t>
            </w:r>
            <w:r>
              <w:rPr>
                <w:rFonts w:ascii="Times New Roman" w:hAnsi="Times New Roman"/>
                <w:kern w:val="0"/>
                <w:sz w:val="24"/>
                <w:szCs w:val="24"/>
              </w:rPr>
              <w:t>3</w:t>
            </w:r>
            <w:r>
              <w:rPr>
                <w:rFonts w:ascii="Times New Roman" w:hAnsi="Times New Roman" w:hint="eastAsia"/>
                <w:kern w:val="0"/>
                <w:sz w:val="24"/>
                <w:szCs w:val="24"/>
              </w:rPr>
              <w:t>天每天采样</w:t>
            </w:r>
            <w:r>
              <w:rPr>
                <w:rFonts w:ascii="Times New Roman" w:hAnsi="Times New Roman"/>
                <w:kern w:val="0"/>
                <w:sz w:val="24"/>
                <w:szCs w:val="24"/>
              </w:rPr>
              <w:t>1</w:t>
            </w:r>
            <w:r>
              <w:rPr>
                <w:rFonts w:ascii="Times New Roman" w:hAnsi="Times New Roman" w:hint="eastAsia"/>
                <w:kern w:val="0"/>
                <w:sz w:val="24"/>
                <w:szCs w:val="24"/>
              </w:rPr>
              <w:t>次。</w:t>
            </w:r>
          </w:p>
          <w:p w:rsidR="004133F7" w:rsidRDefault="004133F7" w:rsidP="004133F7">
            <w:pPr>
              <w:spacing w:line="360" w:lineRule="auto"/>
              <w:ind w:firstLineChars="200" w:firstLine="31680"/>
              <w:rPr>
                <w:rFonts w:ascii="Times New Roman" w:hAnsi="Times New Roman"/>
                <w:kern w:val="0"/>
                <w:sz w:val="24"/>
                <w:szCs w:val="24"/>
              </w:rPr>
            </w:pPr>
            <w:r>
              <w:rPr>
                <w:rFonts w:ascii="Times New Roman" w:hAnsi="Times New Roman" w:hint="eastAsia"/>
                <w:kern w:val="0"/>
                <w:sz w:val="24"/>
                <w:szCs w:val="24"/>
              </w:rPr>
              <w:t>④执行标准：《地表水环境质量标准》（</w:t>
            </w:r>
            <w:r>
              <w:rPr>
                <w:rFonts w:ascii="Times New Roman" w:hAnsi="Times New Roman"/>
                <w:kern w:val="0"/>
                <w:sz w:val="24"/>
                <w:szCs w:val="24"/>
              </w:rPr>
              <w:t>GB3838-2002</w:t>
            </w:r>
            <w:r>
              <w:rPr>
                <w:rFonts w:ascii="Times New Roman" w:hAnsi="Times New Roman" w:hint="eastAsia"/>
                <w:kern w:val="0"/>
                <w:sz w:val="24"/>
                <w:szCs w:val="24"/>
              </w:rPr>
              <w:t>）</w:t>
            </w:r>
            <w:r>
              <w:rPr>
                <w:rFonts w:ascii="Times New Roman" w:hAnsi="Times New Roman"/>
                <w:kern w:val="0"/>
                <w:sz w:val="24"/>
                <w:szCs w:val="24"/>
              </w:rPr>
              <w:t>III</w:t>
            </w:r>
            <w:r>
              <w:rPr>
                <w:rFonts w:ascii="Times New Roman" w:hAnsi="Times New Roman" w:hint="eastAsia"/>
                <w:kern w:val="0"/>
                <w:sz w:val="24"/>
                <w:szCs w:val="24"/>
              </w:rPr>
              <w:t>类标准。</w:t>
            </w:r>
          </w:p>
          <w:p w:rsidR="004133F7" w:rsidRDefault="004133F7">
            <w:pPr>
              <w:jc w:val="center"/>
              <w:rPr>
                <w:rStyle w:val="font01"/>
                <w:rFonts w:ascii="Times New Roman" w:hAnsi="Times New Roman" w:cs="Times New Roman"/>
                <w:b/>
                <w:bCs/>
                <w:color w:val="auto"/>
              </w:rPr>
            </w:pPr>
            <w:r>
              <w:rPr>
                <w:rFonts w:ascii="宋体" w:hAnsi="宋体" w:hint="eastAsia"/>
                <w:b/>
                <w:bCs/>
                <w:sz w:val="24"/>
                <w:szCs w:val="24"/>
              </w:rPr>
              <w:t>表</w:t>
            </w:r>
            <w:r>
              <w:rPr>
                <w:rFonts w:ascii="宋体" w:hAnsi="宋体"/>
                <w:b/>
                <w:bCs/>
                <w:sz w:val="24"/>
                <w:szCs w:val="24"/>
              </w:rPr>
              <w:t xml:space="preserve">3-2 </w:t>
            </w:r>
            <w:r>
              <w:rPr>
                <w:rStyle w:val="font01"/>
                <w:rFonts w:ascii="Times New Roman" w:hAnsi="Times New Roman" w:cs="Times New Roman" w:hint="eastAsia"/>
                <w:b/>
                <w:bCs/>
                <w:color w:val="auto"/>
              </w:rPr>
              <w:t>地表水检测结果</w:t>
            </w:r>
          </w:p>
          <w:tbl>
            <w:tblPr>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05"/>
              <w:gridCol w:w="1624"/>
              <w:gridCol w:w="870"/>
              <w:gridCol w:w="857"/>
              <w:gridCol w:w="871"/>
              <w:gridCol w:w="867"/>
              <w:gridCol w:w="867"/>
              <w:gridCol w:w="867"/>
              <w:gridCol w:w="869"/>
            </w:tblGrid>
            <w:tr w:rsidR="004133F7" w:rsidTr="00C5459A">
              <w:trPr>
                <w:trHeight w:val="245"/>
                <w:tblHeader/>
              </w:trPr>
              <w:tc>
                <w:tcPr>
                  <w:tcW w:w="2929" w:type="dxa"/>
                  <w:gridSpan w:val="2"/>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4133F7" w:rsidRPr="00C5459A" w:rsidRDefault="004133F7" w:rsidP="00C5459A">
                  <w:pPr>
                    <w:jc w:val="center"/>
                    <w:rPr>
                      <w:rFonts w:ascii="Times New Roman" w:hAnsi="Times New Roman"/>
                      <w:b/>
                      <w:bCs/>
                      <w:szCs w:val="21"/>
                    </w:rPr>
                  </w:pPr>
                  <w:r w:rsidRPr="00C5459A">
                    <w:rPr>
                      <w:rFonts w:ascii="Times New Roman" w:hAnsi="Times New Roman" w:hint="eastAsia"/>
                      <w:b/>
                      <w:bCs/>
                      <w:szCs w:val="21"/>
                    </w:rPr>
                    <w:t>检测项目</w:t>
                  </w:r>
                </w:p>
                <w:p w:rsidR="004133F7" w:rsidRPr="00C5459A" w:rsidRDefault="004133F7" w:rsidP="00C5459A">
                  <w:pPr>
                    <w:jc w:val="center"/>
                    <w:rPr>
                      <w:rFonts w:ascii="Times New Roman" w:hAnsi="Times New Roman"/>
                      <w:b/>
                      <w:bCs/>
                      <w:szCs w:val="21"/>
                    </w:rPr>
                  </w:pPr>
                  <w:r w:rsidRPr="00C5459A">
                    <w:rPr>
                      <w:rFonts w:ascii="Times New Roman" w:hAnsi="Times New Roman" w:hint="eastAsia"/>
                      <w:b/>
                      <w:bCs/>
                      <w:szCs w:val="21"/>
                    </w:rPr>
                    <w:t>采样点位</w:t>
                  </w:r>
                </w:p>
              </w:tc>
              <w:tc>
                <w:tcPr>
                  <w:tcW w:w="2598" w:type="dxa"/>
                  <w:gridSpan w:val="3"/>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b/>
                      <w:szCs w:val="21"/>
                    </w:rPr>
                  </w:pPr>
                  <w:r w:rsidRPr="00C5459A">
                    <w:rPr>
                      <w:rFonts w:ascii="Times New Roman" w:hAnsi="Times New Roman" w:hint="eastAsia"/>
                      <w:b/>
                      <w:szCs w:val="21"/>
                    </w:rPr>
                    <w:t>检测结果</w:t>
                  </w:r>
                </w:p>
              </w:tc>
              <w:tc>
                <w:tcPr>
                  <w:tcW w:w="867"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adjustRightInd w:val="0"/>
                    <w:jc w:val="center"/>
                    <w:rPr>
                      <w:rFonts w:ascii="Times New Roman" w:hAnsi="Times New Roman"/>
                      <w:b/>
                      <w:szCs w:val="21"/>
                    </w:rPr>
                  </w:pPr>
                  <w:r w:rsidRPr="00C5459A">
                    <w:rPr>
                      <w:rFonts w:ascii="Times New Roman" w:hAnsi="Times New Roman" w:hint="eastAsia"/>
                      <w:bCs/>
                      <w:szCs w:val="21"/>
                    </w:rPr>
                    <w:t>平均值</w:t>
                  </w:r>
                </w:p>
              </w:tc>
              <w:tc>
                <w:tcPr>
                  <w:tcW w:w="867"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adjustRightInd w:val="0"/>
                    <w:jc w:val="center"/>
                    <w:rPr>
                      <w:rFonts w:ascii="Times New Roman" w:hAnsi="Times New Roman"/>
                      <w:b/>
                      <w:szCs w:val="21"/>
                    </w:rPr>
                  </w:pPr>
                  <w:r w:rsidRPr="00C5459A">
                    <w:rPr>
                      <w:rFonts w:ascii="Times New Roman" w:hAnsi="Times New Roman" w:hint="eastAsia"/>
                      <w:bCs/>
                      <w:szCs w:val="21"/>
                    </w:rPr>
                    <w:t>超标率（％）</w:t>
                  </w:r>
                </w:p>
              </w:tc>
              <w:tc>
                <w:tcPr>
                  <w:tcW w:w="867"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adjustRightInd w:val="0"/>
                    <w:jc w:val="center"/>
                    <w:rPr>
                      <w:rFonts w:ascii="Times New Roman" w:hAnsi="Times New Roman"/>
                      <w:b/>
                      <w:szCs w:val="21"/>
                    </w:rPr>
                  </w:pPr>
                  <w:r w:rsidRPr="00C5459A">
                    <w:rPr>
                      <w:rFonts w:ascii="Times New Roman" w:hAnsi="Times New Roman" w:hint="eastAsia"/>
                      <w:bCs/>
                      <w:szCs w:val="21"/>
                    </w:rPr>
                    <w:t>最大超标倍数</w:t>
                  </w:r>
                </w:p>
              </w:tc>
              <w:tc>
                <w:tcPr>
                  <w:tcW w:w="869"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adjustRightInd w:val="0"/>
                    <w:jc w:val="center"/>
                    <w:rPr>
                      <w:rFonts w:ascii="Times New Roman" w:hAnsi="Times New Roman"/>
                      <w:b/>
                      <w:szCs w:val="21"/>
                    </w:rPr>
                  </w:pPr>
                  <w:r w:rsidRPr="00C5459A">
                    <w:rPr>
                      <w:rFonts w:ascii="Times New Roman" w:hAnsi="Times New Roman" w:hint="eastAsia"/>
                      <w:bCs/>
                      <w:szCs w:val="21"/>
                    </w:rPr>
                    <w:t>评价标准</w:t>
                  </w:r>
                </w:p>
              </w:tc>
            </w:tr>
            <w:tr w:rsidR="004133F7" w:rsidTr="00C5459A">
              <w:trPr>
                <w:trHeight w:val="90"/>
                <w:tblHeader/>
              </w:trPr>
              <w:tc>
                <w:tcPr>
                  <w:tcW w:w="2929"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rsidR="004133F7" w:rsidRPr="00C5459A" w:rsidRDefault="004133F7" w:rsidP="00C5459A">
                  <w:pPr>
                    <w:jc w:val="center"/>
                    <w:rPr>
                      <w:rFonts w:ascii="Times New Roman" w:hAnsi="Times New Roman"/>
                      <w:b/>
                      <w:bCs/>
                      <w:szCs w:val="21"/>
                    </w:rPr>
                  </w:pPr>
                </w:p>
              </w:tc>
              <w:tc>
                <w:tcPr>
                  <w:tcW w:w="870"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rPr>
                      <w:rFonts w:ascii="Times New Roman" w:hAnsi="Times New Roman"/>
                      <w:kern w:val="0"/>
                      <w:szCs w:val="21"/>
                    </w:rPr>
                  </w:pPr>
                  <w:r w:rsidRPr="00C5459A">
                    <w:rPr>
                      <w:rFonts w:ascii="Times New Roman" w:hAnsi="Times New Roman"/>
                      <w:kern w:val="0"/>
                      <w:szCs w:val="21"/>
                    </w:rPr>
                    <w:t>01-24</w:t>
                  </w:r>
                </w:p>
              </w:tc>
              <w:tc>
                <w:tcPr>
                  <w:tcW w:w="85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rPr>
                      <w:rFonts w:ascii="Times New Roman" w:hAnsi="Times New Roman"/>
                      <w:kern w:val="0"/>
                      <w:szCs w:val="21"/>
                    </w:rPr>
                  </w:pPr>
                  <w:r w:rsidRPr="00C5459A">
                    <w:rPr>
                      <w:rFonts w:ascii="Times New Roman" w:hAnsi="Times New Roman"/>
                      <w:kern w:val="0"/>
                      <w:szCs w:val="21"/>
                    </w:rPr>
                    <w:t>01-25</w:t>
                  </w:r>
                </w:p>
              </w:tc>
              <w:tc>
                <w:tcPr>
                  <w:tcW w:w="871"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rPr>
                      <w:rFonts w:ascii="Times New Roman" w:hAnsi="Times New Roman"/>
                      <w:kern w:val="0"/>
                      <w:szCs w:val="21"/>
                    </w:rPr>
                  </w:pPr>
                  <w:r w:rsidRPr="00C5459A">
                    <w:rPr>
                      <w:rFonts w:ascii="Times New Roman" w:hAnsi="Times New Roman"/>
                      <w:kern w:val="0"/>
                      <w:szCs w:val="21"/>
                    </w:rPr>
                    <w:t>01-26</w:t>
                  </w:r>
                </w:p>
              </w:tc>
              <w:tc>
                <w:tcPr>
                  <w:tcW w:w="867"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rPr>
                      <w:rFonts w:ascii="Times New Roman" w:hAnsi="Times New Roman"/>
                      <w:kern w:val="0"/>
                      <w:szCs w:val="21"/>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rPr>
                      <w:rFonts w:ascii="Times New Roman" w:hAnsi="Times New Roman"/>
                      <w:kern w:val="0"/>
                      <w:szCs w:val="21"/>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rPr>
                      <w:rFonts w:ascii="Times New Roman" w:hAnsi="Times New Roman"/>
                      <w:kern w:val="0"/>
                      <w:szCs w:val="21"/>
                    </w:rPr>
                  </w:pPr>
                </w:p>
              </w:tc>
              <w:tc>
                <w:tcPr>
                  <w:tcW w:w="86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rPr>
                      <w:rFonts w:ascii="Times New Roman" w:hAnsi="Times New Roman"/>
                      <w:kern w:val="0"/>
                      <w:szCs w:val="21"/>
                    </w:rPr>
                  </w:pPr>
                </w:p>
              </w:tc>
            </w:tr>
            <w:tr w:rsidR="004133F7" w:rsidTr="00C5459A">
              <w:trPr>
                <w:trHeight w:val="90"/>
              </w:trPr>
              <w:tc>
                <w:tcPr>
                  <w:tcW w:w="1305"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bCs/>
                      <w:szCs w:val="21"/>
                    </w:rPr>
                  </w:pPr>
                  <w:r w:rsidRPr="00C5459A">
                    <w:rPr>
                      <w:rFonts w:ascii="Times New Roman" w:hAnsi="Times New Roman" w:hint="eastAsia"/>
                      <w:bCs/>
                      <w:szCs w:val="21"/>
                    </w:rPr>
                    <w:t>项目区域雨水排放口下游</w:t>
                  </w:r>
                  <w:r w:rsidRPr="00C5459A">
                    <w:rPr>
                      <w:rFonts w:ascii="Times New Roman" w:hAnsi="Times New Roman"/>
                      <w:bCs/>
                      <w:szCs w:val="21"/>
                    </w:rPr>
                    <w:t>200</w:t>
                  </w:r>
                  <w:r w:rsidRPr="00C5459A">
                    <w:rPr>
                      <w:rFonts w:ascii="Times New Roman" w:hAnsi="Times New Roman" w:hint="eastAsia"/>
                      <w:bCs/>
                      <w:szCs w:val="21"/>
                    </w:rPr>
                    <w:t>处</w:t>
                  </w:r>
                  <w:r w:rsidRPr="00C5459A">
                    <w:rPr>
                      <w:rFonts w:ascii="Times New Roman" w:hAnsi="Times New Roman"/>
                      <w:bCs/>
                      <w:szCs w:val="21"/>
                    </w:rPr>
                    <w:t>W1</w:t>
                  </w:r>
                </w:p>
              </w:tc>
              <w:tc>
                <w:tcPr>
                  <w:tcW w:w="1624"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bCs/>
                      <w:szCs w:val="21"/>
                    </w:rPr>
                    <w:t>pH(</w:t>
                  </w:r>
                  <w:r w:rsidRPr="00C5459A">
                    <w:rPr>
                      <w:rFonts w:ascii="Times New Roman" w:hAnsi="Times New Roman" w:hint="eastAsia"/>
                      <w:bCs/>
                      <w:szCs w:val="21"/>
                    </w:rPr>
                    <w:t>无量纲</w:t>
                  </w:r>
                  <w:r w:rsidRPr="00C5459A">
                    <w:rPr>
                      <w:rFonts w:ascii="Times New Roman" w:hAnsi="Times New Roman"/>
                      <w:bCs/>
                      <w:szCs w:val="21"/>
                    </w:rPr>
                    <w:t>)</w:t>
                  </w:r>
                </w:p>
              </w:tc>
              <w:tc>
                <w:tcPr>
                  <w:tcW w:w="870"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7.65</w:t>
                  </w:r>
                </w:p>
              </w:tc>
              <w:tc>
                <w:tcPr>
                  <w:tcW w:w="85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7.67</w:t>
                  </w:r>
                </w:p>
              </w:tc>
              <w:tc>
                <w:tcPr>
                  <w:tcW w:w="871"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7.66</w:t>
                  </w:r>
                </w:p>
              </w:tc>
              <w:tc>
                <w:tcPr>
                  <w:tcW w:w="86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lang/>
                    </w:rPr>
                    <w:t>7.66</w:t>
                  </w:r>
                </w:p>
              </w:tc>
              <w:tc>
                <w:tcPr>
                  <w:tcW w:w="86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0</w:t>
                  </w:r>
                </w:p>
              </w:tc>
              <w:tc>
                <w:tcPr>
                  <w:tcW w:w="869"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bCs/>
                      <w:szCs w:val="21"/>
                    </w:rPr>
                    <w:t>6-9</w:t>
                  </w:r>
                </w:p>
              </w:tc>
            </w:tr>
            <w:tr w:rsidR="004133F7" w:rsidTr="00C5459A">
              <w:trPr>
                <w:trHeight w:val="90"/>
              </w:trPr>
              <w:tc>
                <w:tcPr>
                  <w:tcW w:w="1305"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hint="eastAsia"/>
                      <w:bCs/>
                      <w:szCs w:val="21"/>
                    </w:rPr>
                    <w:t>氨氮</w:t>
                  </w:r>
                  <w:r w:rsidRPr="00C5459A">
                    <w:rPr>
                      <w:rFonts w:ascii="Times New Roman" w:hAnsi="Times New Roman"/>
                      <w:bCs/>
                      <w:szCs w:val="21"/>
                    </w:rPr>
                    <w:t xml:space="preserve"> (mg/L)</w:t>
                  </w:r>
                </w:p>
              </w:tc>
              <w:tc>
                <w:tcPr>
                  <w:tcW w:w="870"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0.16</w:t>
                  </w:r>
                </w:p>
              </w:tc>
              <w:tc>
                <w:tcPr>
                  <w:tcW w:w="85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0.07</w:t>
                  </w:r>
                </w:p>
              </w:tc>
              <w:tc>
                <w:tcPr>
                  <w:tcW w:w="871"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0.14</w:t>
                  </w:r>
                </w:p>
              </w:tc>
              <w:tc>
                <w:tcPr>
                  <w:tcW w:w="86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lang/>
                    </w:rPr>
                    <w:t>0.12</w:t>
                  </w:r>
                </w:p>
              </w:tc>
              <w:tc>
                <w:tcPr>
                  <w:tcW w:w="86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0</w:t>
                  </w:r>
                </w:p>
              </w:tc>
              <w:tc>
                <w:tcPr>
                  <w:tcW w:w="869"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bCs/>
                      <w:szCs w:val="21"/>
                    </w:rPr>
                    <w:t>≤1.0</w:t>
                  </w:r>
                </w:p>
              </w:tc>
            </w:tr>
            <w:tr w:rsidR="004133F7" w:rsidTr="00C5459A">
              <w:trPr>
                <w:trHeight w:val="90"/>
              </w:trPr>
              <w:tc>
                <w:tcPr>
                  <w:tcW w:w="1305"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bCs/>
                      <w:szCs w:val="21"/>
                    </w:rPr>
                    <w:t>SS(mg/L)</w:t>
                  </w:r>
                </w:p>
              </w:tc>
              <w:tc>
                <w:tcPr>
                  <w:tcW w:w="870"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14</w:t>
                  </w:r>
                </w:p>
              </w:tc>
              <w:tc>
                <w:tcPr>
                  <w:tcW w:w="85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17</w:t>
                  </w:r>
                </w:p>
              </w:tc>
              <w:tc>
                <w:tcPr>
                  <w:tcW w:w="871"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16</w:t>
                  </w:r>
                </w:p>
              </w:tc>
              <w:tc>
                <w:tcPr>
                  <w:tcW w:w="86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lang/>
                    </w:rPr>
                    <w:t>15.67</w:t>
                  </w:r>
                </w:p>
              </w:tc>
              <w:tc>
                <w:tcPr>
                  <w:tcW w:w="86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w:t>
                  </w:r>
                </w:p>
              </w:tc>
              <w:tc>
                <w:tcPr>
                  <w:tcW w:w="869"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w:t>
                  </w:r>
                </w:p>
              </w:tc>
            </w:tr>
            <w:tr w:rsidR="004133F7" w:rsidTr="00C5459A">
              <w:trPr>
                <w:trHeight w:val="90"/>
              </w:trPr>
              <w:tc>
                <w:tcPr>
                  <w:tcW w:w="1305"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bCs/>
                      <w:szCs w:val="21"/>
                    </w:rPr>
                    <w:t>COD(mg/L)</w:t>
                  </w:r>
                </w:p>
              </w:tc>
              <w:tc>
                <w:tcPr>
                  <w:tcW w:w="870"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8</w:t>
                  </w:r>
                </w:p>
              </w:tc>
              <w:tc>
                <w:tcPr>
                  <w:tcW w:w="85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10</w:t>
                  </w:r>
                </w:p>
              </w:tc>
              <w:tc>
                <w:tcPr>
                  <w:tcW w:w="871"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9</w:t>
                  </w:r>
                </w:p>
              </w:tc>
              <w:tc>
                <w:tcPr>
                  <w:tcW w:w="86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lang/>
                    </w:rPr>
                    <w:t>9.00</w:t>
                  </w:r>
                </w:p>
              </w:tc>
              <w:tc>
                <w:tcPr>
                  <w:tcW w:w="86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0</w:t>
                  </w:r>
                </w:p>
              </w:tc>
              <w:tc>
                <w:tcPr>
                  <w:tcW w:w="869"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adjustRightInd w:val="0"/>
                    <w:jc w:val="center"/>
                    <w:rPr>
                      <w:rFonts w:ascii="Times New Roman" w:hAnsi="Times New Roman"/>
                      <w:kern w:val="0"/>
                      <w:szCs w:val="21"/>
                    </w:rPr>
                  </w:pPr>
                  <w:r w:rsidRPr="00C5459A">
                    <w:rPr>
                      <w:rFonts w:ascii="Times New Roman" w:hAnsi="Times New Roman"/>
                      <w:bCs/>
                      <w:szCs w:val="21"/>
                    </w:rPr>
                    <w:t>≤20</w:t>
                  </w:r>
                </w:p>
              </w:tc>
            </w:tr>
            <w:tr w:rsidR="004133F7" w:rsidTr="00C5459A">
              <w:trPr>
                <w:trHeight w:val="90"/>
              </w:trPr>
              <w:tc>
                <w:tcPr>
                  <w:tcW w:w="1305"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bCs/>
                      <w:szCs w:val="21"/>
                    </w:rPr>
                    <w:t>BOD</w:t>
                  </w:r>
                  <w:r w:rsidRPr="00C5459A">
                    <w:rPr>
                      <w:rFonts w:ascii="Times New Roman" w:hAnsi="Times New Roman"/>
                      <w:bCs/>
                      <w:szCs w:val="21"/>
                      <w:vertAlign w:val="subscript"/>
                    </w:rPr>
                    <w:t>5</w:t>
                  </w:r>
                  <w:r w:rsidRPr="00C5459A">
                    <w:rPr>
                      <w:rFonts w:ascii="Times New Roman" w:hAnsi="Times New Roman"/>
                      <w:bCs/>
                      <w:szCs w:val="21"/>
                    </w:rPr>
                    <w:t>(mg/L)</w:t>
                  </w:r>
                </w:p>
              </w:tc>
              <w:tc>
                <w:tcPr>
                  <w:tcW w:w="870"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1.0</w:t>
                  </w:r>
                </w:p>
              </w:tc>
              <w:tc>
                <w:tcPr>
                  <w:tcW w:w="85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1.2</w:t>
                  </w:r>
                </w:p>
              </w:tc>
              <w:tc>
                <w:tcPr>
                  <w:tcW w:w="871"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1.0</w:t>
                  </w:r>
                </w:p>
              </w:tc>
              <w:tc>
                <w:tcPr>
                  <w:tcW w:w="86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lang/>
                    </w:rPr>
                    <w:t>1.07</w:t>
                  </w:r>
                </w:p>
              </w:tc>
              <w:tc>
                <w:tcPr>
                  <w:tcW w:w="86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widowControl/>
                    <w:jc w:val="center"/>
                    <w:textAlignment w:val="center"/>
                    <w:rPr>
                      <w:rFonts w:ascii="Times New Roman" w:hAnsi="Times New Roman"/>
                      <w:kern w:val="0"/>
                      <w:szCs w:val="21"/>
                    </w:rPr>
                  </w:pPr>
                  <w:r w:rsidRPr="00C5459A">
                    <w:rPr>
                      <w:rFonts w:ascii="Times New Roman" w:hAnsi="Times New Roman"/>
                      <w:kern w:val="0"/>
                      <w:szCs w:val="21"/>
                    </w:rPr>
                    <w:t>0</w:t>
                  </w:r>
                </w:p>
              </w:tc>
              <w:tc>
                <w:tcPr>
                  <w:tcW w:w="869"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adjustRightInd w:val="0"/>
                    <w:jc w:val="center"/>
                    <w:rPr>
                      <w:rFonts w:ascii="Times New Roman" w:hAnsi="Times New Roman"/>
                      <w:kern w:val="0"/>
                      <w:szCs w:val="21"/>
                    </w:rPr>
                  </w:pPr>
                  <w:r w:rsidRPr="00C5459A">
                    <w:rPr>
                      <w:rFonts w:ascii="Times New Roman" w:hAnsi="Times New Roman"/>
                      <w:bCs/>
                      <w:szCs w:val="21"/>
                    </w:rPr>
                    <w:t>≤4</w:t>
                  </w:r>
                </w:p>
              </w:tc>
            </w:tr>
          </w:tbl>
          <w:p w:rsidR="004133F7" w:rsidRDefault="004133F7" w:rsidP="004133F7">
            <w:pPr>
              <w:spacing w:line="360" w:lineRule="auto"/>
              <w:ind w:firstLineChars="200" w:firstLine="31680"/>
              <w:rPr>
                <w:rFonts w:ascii="Times New Roman" w:hAnsi="Times New Roman"/>
                <w:kern w:val="0"/>
                <w:sz w:val="24"/>
                <w:szCs w:val="24"/>
              </w:rPr>
            </w:pPr>
            <w:r>
              <w:rPr>
                <w:rFonts w:ascii="Times New Roman" w:hAnsi="Times New Roman" w:hint="eastAsia"/>
                <w:kern w:val="0"/>
                <w:sz w:val="24"/>
                <w:szCs w:val="24"/>
              </w:rPr>
              <w:t>根据表</w:t>
            </w:r>
            <w:r>
              <w:rPr>
                <w:rFonts w:ascii="Times New Roman" w:hAnsi="Times New Roman"/>
                <w:kern w:val="0"/>
                <w:sz w:val="24"/>
                <w:szCs w:val="24"/>
              </w:rPr>
              <w:t>3-2</w:t>
            </w:r>
            <w:r>
              <w:rPr>
                <w:rFonts w:ascii="Times New Roman" w:hAnsi="Times New Roman" w:hint="eastAsia"/>
                <w:kern w:val="0"/>
                <w:sz w:val="24"/>
                <w:szCs w:val="24"/>
              </w:rPr>
              <w:t>可知赧水评价河段</w:t>
            </w:r>
            <w:r>
              <w:rPr>
                <w:rFonts w:ascii="Times New Roman" w:hAnsi="Times New Roman"/>
                <w:kern w:val="0"/>
                <w:sz w:val="24"/>
                <w:szCs w:val="24"/>
              </w:rPr>
              <w:t>W1</w:t>
            </w:r>
            <w:r>
              <w:rPr>
                <w:rFonts w:ascii="Times New Roman" w:hAnsi="Times New Roman" w:hint="eastAsia"/>
                <w:kern w:val="0"/>
                <w:sz w:val="24"/>
                <w:szCs w:val="24"/>
              </w:rPr>
              <w:t>断面各监测因子均可达到《地表水环境质量标准》（</w:t>
            </w:r>
            <w:r>
              <w:rPr>
                <w:rFonts w:ascii="Times New Roman" w:hAnsi="Times New Roman"/>
                <w:kern w:val="0"/>
                <w:sz w:val="24"/>
                <w:szCs w:val="24"/>
              </w:rPr>
              <w:t>GB3838-2002</w:t>
            </w:r>
            <w:r>
              <w:rPr>
                <w:rFonts w:ascii="Times New Roman" w:hAnsi="Times New Roman" w:hint="eastAsia"/>
                <w:kern w:val="0"/>
                <w:sz w:val="24"/>
                <w:szCs w:val="24"/>
              </w:rPr>
              <w:t>）中的</w:t>
            </w:r>
            <w:r>
              <w:rPr>
                <w:rFonts w:ascii="Times New Roman" w:hAnsi="Times New Roman"/>
                <w:kern w:val="0"/>
                <w:sz w:val="24"/>
                <w:szCs w:val="24"/>
              </w:rPr>
              <w:t>III</w:t>
            </w:r>
            <w:r>
              <w:rPr>
                <w:rFonts w:ascii="Times New Roman" w:hAnsi="Times New Roman" w:hint="eastAsia"/>
                <w:kern w:val="0"/>
                <w:sz w:val="24"/>
                <w:szCs w:val="24"/>
              </w:rPr>
              <w:t>类标准，区域水环境质量良好。</w:t>
            </w:r>
          </w:p>
          <w:bookmarkEnd w:id="12"/>
          <w:p w:rsidR="004133F7" w:rsidRDefault="004133F7" w:rsidP="004133F7">
            <w:pPr>
              <w:spacing w:line="420" w:lineRule="exact"/>
              <w:ind w:firstLineChars="196" w:firstLine="31680"/>
              <w:rPr>
                <w:rFonts w:ascii="Times New Roman" w:hAnsi="Times New Roman"/>
                <w:b/>
                <w:sz w:val="24"/>
              </w:rPr>
            </w:pPr>
            <w:r>
              <w:rPr>
                <w:rFonts w:ascii="Times New Roman" w:hAnsi="Times New Roman"/>
                <w:b/>
                <w:sz w:val="24"/>
              </w:rPr>
              <w:t>3</w:t>
            </w:r>
            <w:r>
              <w:rPr>
                <w:rFonts w:ascii="Times New Roman" w:hAnsi="Times New Roman" w:hint="eastAsia"/>
                <w:b/>
                <w:sz w:val="24"/>
              </w:rPr>
              <w:t>、声环境质量现状</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本次评价委托湖南华环检测技术有限公司于</w:t>
            </w:r>
            <w:r>
              <w:rPr>
                <w:rFonts w:ascii="Times New Roman" w:hAnsi="Times New Roman"/>
                <w:sz w:val="24"/>
                <w:szCs w:val="24"/>
              </w:rPr>
              <w:t>2019</w:t>
            </w:r>
            <w:r>
              <w:rPr>
                <w:rFonts w:ascii="Times New Roman" w:hAnsi="Times New Roman" w:hint="eastAsia"/>
                <w:sz w:val="24"/>
                <w:szCs w:val="24"/>
              </w:rPr>
              <w:t>年</w:t>
            </w:r>
            <w:r>
              <w:rPr>
                <w:rFonts w:ascii="Times New Roman" w:hAnsi="Times New Roman"/>
                <w:sz w:val="24"/>
                <w:szCs w:val="24"/>
              </w:rPr>
              <w:t>1</w:t>
            </w:r>
            <w:r>
              <w:rPr>
                <w:rFonts w:ascii="Times New Roman" w:hAnsi="Times New Roman" w:hint="eastAsia"/>
                <w:sz w:val="24"/>
                <w:szCs w:val="24"/>
              </w:rPr>
              <w:t>月</w:t>
            </w:r>
            <w:r>
              <w:rPr>
                <w:rFonts w:ascii="Times New Roman" w:hAnsi="Times New Roman"/>
                <w:sz w:val="24"/>
                <w:szCs w:val="24"/>
              </w:rPr>
              <w:t>24</w:t>
            </w:r>
            <w:r>
              <w:rPr>
                <w:rFonts w:ascii="Times New Roman" w:hAnsi="Times New Roman" w:hint="eastAsia"/>
                <w:sz w:val="24"/>
                <w:szCs w:val="24"/>
              </w:rPr>
              <w:t>日至</w:t>
            </w:r>
            <w:r>
              <w:rPr>
                <w:rFonts w:ascii="Times New Roman" w:hAnsi="Times New Roman"/>
                <w:sz w:val="24"/>
                <w:szCs w:val="24"/>
              </w:rPr>
              <w:t>25</w:t>
            </w:r>
            <w:r>
              <w:rPr>
                <w:rFonts w:ascii="Times New Roman" w:hAnsi="Times New Roman" w:hint="eastAsia"/>
                <w:sz w:val="24"/>
                <w:szCs w:val="24"/>
              </w:rPr>
              <w:t>日，对区域声环境质量现状进行了现场监测，以说明本项目噪声环境质量情况。</w:t>
            </w:r>
          </w:p>
          <w:p w:rsidR="004133F7" w:rsidRDefault="004133F7" w:rsidP="004133F7">
            <w:pPr>
              <w:autoSpaceDE w:val="0"/>
              <w:autoSpaceDN w:val="0"/>
              <w:spacing w:line="360" w:lineRule="auto"/>
              <w:ind w:firstLineChars="200" w:firstLine="31680"/>
              <w:textAlignment w:val="baseline"/>
              <w:rPr>
                <w:rFonts w:ascii="Times New Roman" w:hAnsi="Times New Roman"/>
                <w:kern w:val="0"/>
                <w:sz w:val="24"/>
                <w:szCs w:val="24"/>
              </w:rPr>
            </w:pPr>
            <w:r>
              <w:rPr>
                <w:rFonts w:ascii="宋体" w:hAnsi="宋体" w:cs="宋体" w:hint="eastAsia"/>
                <w:kern w:val="0"/>
                <w:sz w:val="24"/>
                <w:szCs w:val="24"/>
              </w:rPr>
              <w:t>①</w:t>
            </w:r>
            <w:r>
              <w:rPr>
                <w:rFonts w:ascii="Times New Roman" w:hAnsi="Times New Roman" w:hint="eastAsia"/>
                <w:kern w:val="0"/>
                <w:sz w:val="24"/>
                <w:szCs w:val="24"/>
              </w:rPr>
              <w:t>监测布点：项目东面厂界处（</w:t>
            </w:r>
            <w:r>
              <w:rPr>
                <w:rFonts w:ascii="Times New Roman" w:hAnsi="Times New Roman"/>
                <w:kern w:val="0"/>
                <w:sz w:val="24"/>
                <w:szCs w:val="24"/>
              </w:rPr>
              <w:t>N1</w:t>
            </w:r>
            <w:r>
              <w:rPr>
                <w:rFonts w:ascii="Times New Roman" w:hAnsi="Times New Roman" w:hint="eastAsia"/>
                <w:kern w:val="0"/>
                <w:sz w:val="24"/>
                <w:szCs w:val="24"/>
              </w:rPr>
              <w:t>）、南面厂界处（</w:t>
            </w:r>
            <w:r>
              <w:rPr>
                <w:rFonts w:ascii="Times New Roman" w:hAnsi="Times New Roman"/>
                <w:kern w:val="0"/>
                <w:sz w:val="24"/>
                <w:szCs w:val="24"/>
              </w:rPr>
              <w:t>N2</w:t>
            </w:r>
            <w:r>
              <w:rPr>
                <w:rFonts w:ascii="Times New Roman" w:hAnsi="Times New Roman" w:hint="eastAsia"/>
                <w:kern w:val="0"/>
                <w:sz w:val="24"/>
                <w:szCs w:val="24"/>
              </w:rPr>
              <w:t>）、西面厂界处（</w:t>
            </w:r>
            <w:r>
              <w:rPr>
                <w:rFonts w:ascii="Times New Roman" w:hAnsi="Times New Roman"/>
                <w:kern w:val="0"/>
                <w:sz w:val="24"/>
                <w:szCs w:val="24"/>
              </w:rPr>
              <w:t>N3</w:t>
            </w:r>
            <w:r>
              <w:rPr>
                <w:rFonts w:ascii="Times New Roman" w:hAnsi="Times New Roman" w:hint="eastAsia"/>
                <w:kern w:val="0"/>
                <w:sz w:val="24"/>
                <w:szCs w:val="24"/>
              </w:rPr>
              <w:t>）、北面厂界处（</w:t>
            </w:r>
            <w:r>
              <w:rPr>
                <w:rFonts w:ascii="Times New Roman" w:hAnsi="Times New Roman"/>
                <w:kern w:val="0"/>
                <w:sz w:val="24"/>
                <w:szCs w:val="24"/>
              </w:rPr>
              <w:t>N4</w:t>
            </w:r>
            <w:r>
              <w:rPr>
                <w:rFonts w:ascii="Times New Roman" w:hAnsi="Times New Roman" w:hint="eastAsia"/>
                <w:kern w:val="0"/>
                <w:sz w:val="24"/>
                <w:szCs w:val="24"/>
              </w:rPr>
              <w:t>）。</w:t>
            </w:r>
          </w:p>
          <w:p w:rsidR="004133F7" w:rsidRDefault="004133F7" w:rsidP="004133F7">
            <w:pPr>
              <w:spacing w:line="360" w:lineRule="auto"/>
              <w:ind w:firstLineChars="200" w:firstLine="31680"/>
              <w:rPr>
                <w:rFonts w:ascii="Times New Roman" w:hAnsi="Times New Roman"/>
                <w:snapToGrid w:val="0"/>
                <w:kern w:val="0"/>
                <w:sz w:val="24"/>
                <w:szCs w:val="24"/>
              </w:rPr>
            </w:pPr>
            <w:r>
              <w:rPr>
                <w:rFonts w:ascii="宋体" w:hAnsi="宋体" w:cs="宋体" w:hint="eastAsia"/>
                <w:snapToGrid w:val="0"/>
                <w:kern w:val="0"/>
                <w:sz w:val="24"/>
                <w:szCs w:val="24"/>
              </w:rPr>
              <w:t>②</w:t>
            </w:r>
            <w:r>
              <w:rPr>
                <w:rFonts w:ascii="Times New Roman" w:hAnsi="Times New Roman" w:hint="eastAsia"/>
                <w:snapToGrid w:val="0"/>
                <w:kern w:val="0"/>
                <w:sz w:val="24"/>
                <w:szCs w:val="24"/>
              </w:rPr>
              <w:t>监测因子：</w:t>
            </w:r>
            <w:r>
              <w:rPr>
                <w:rFonts w:ascii="Times New Roman" w:hAnsi="Times New Roman"/>
                <w:snapToGrid w:val="0"/>
                <w:kern w:val="0"/>
                <w:sz w:val="24"/>
                <w:szCs w:val="24"/>
              </w:rPr>
              <w:t>Leq</w:t>
            </w:r>
            <w:r>
              <w:rPr>
                <w:rFonts w:ascii="Times New Roman" w:hAnsi="Times New Roman" w:hint="eastAsia"/>
                <w:snapToGrid w:val="0"/>
                <w:kern w:val="0"/>
                <w:sz w:val="24"/>
                <w:szCs w:val="24"/>
              </w:rPr>
              <w:t>（</w:t>
            </w:r>
            <w:r>
              <w:rPr>
                <w:rFonts w:ascii="Times New Roman" w:hAnsi="Times New Roman"/>
                <w:snapToGrid w:val="0"/>
                <w:kern w:val="0"/>
                <w:sz w:val="24"/>
                <w:szCs w:val="24"/>
              </w:rPr>
              <w:t>A</w:t>
            </w:r>
            <w:r>
              <w:rPr>
                <w:rFonts w:ascii="Times New Roman" w:hAnsi="Times New Roman" w:hint="eastAsia"/>
                <w:snapToGrid w:val="0"/>
                <w:kern w:val="0"/>
                <w:sz w:val="24"/>
                <w:szCs w:val="24"/>
              </w:rPr>
              <w:t>）</w:t>
            </w:r>
          </w:p>
          <w:p w:rsidR="004133F7" w:rsidRDefault="004133F7" w:rsidP="004133F7">
            <w:pPr>
              <w:spacing w:line="360" w:lineRule="auto"/>
              <w:ind w:firstLineChars="200" w:firstLine="31680"/>
              <w:rPr>
                <w:rFonts w:ascii="Times New Roman" w:hAnsi="Times New Roman"/>
                <w:sz w:val="24"/>
                <w:szCs w:val="24"/>
              </w:rPr>
            </w:pPr>
            <w:r>
              <w:rPr>
                <w:rFonts w:ascii="宋体" w:hAnsi="宋体" w:cs="宋体" w:hint="eastAsia"/>
                <w:sz w:val="24"/>
                <w:szCs w:val="24"/>
              </w:rPr>
              <w:t>③</w:t>
            </w:r>
            <w:r>
              <w:rPr>
                <w:rFonts w:ascii="Times New Roman" w:hAnsi="Times New Roman" w:hint="eastAsia"/>
                <w:sz w:val="24"/>
                <w:szCs w:val="24"/>
              </w:rPr>
              <w:t>监测频次：</w:t>
            </w:r>
            <w:r>
              <w:rPr>
                <w:rFonts w:ascii="Times New Roman" w:hAnsi="Times New Roman" w:hint="eastAsia"/>
                <w:kern w:val="0"/>
                <w:sz w:val="24"/>
                <w:szCs w:val="24"/>
              </w:rPr>
              <w:t>本项目生产期间，监测</w:t>
            </w:r>
            <w:r>
              <w:rPr>
                <w:rFonts w:ascii="Times New Roman" w:hAnsi="Times New Roman"/>
                <w:kern w:val="0"/>
                <w:sz w:val="24"/>
                <w:szCs w:val="24"/>
              </w:rPr>
              <w:t>2</w:t>
            </w:r>
            <w:r>
              <w:rPr>
                <w:rFonts w:ascii="Times New Roman" w:hAnsi="Times New Roman" w:hint="eastAsia"/>
                <w:kern w:val="0"/>
                <w:sz w:val="24"/>
                <w:szCs w:val="24"/>
              </w:rPr>
              <w:t>天。</w:t>
            </w:r>
          </w:p>
          <w:p w:rsidR="004133F7" w:rsidRDefault="004133F7" w:rsidP="004133F7">
            <w:pPr>
              <w:spacing w:line="360" w:lineRule="auto"/>
              <w:ind w:firstLineChars="200" w:firstLine="31680"/>
              <w:rPr>
                <w:rFonts w:ascii="Times New Roman" w:hAnsi="Times New Roman"/>
                <w:sz w:val="24"/>
                <w:szCs w:val="24"/>
              </w:rPr>
            </w:pPr>
            <w:r>
              <w:rPr>
                <w:rFonts w:ascii="宋体" w:hAnsi="宋体" w:cs="宋体" w:hint="eastAsia"/>
                <w:sz w:val="24"/>
                <w:szCs w:val="24"/>
              </w:rPr>
              <w:t>④</w:t>
            </w:r>
            <w:r>
              <w:rPr>
                <w:rFonts w:ascii="Times New Roman" w:hAnsi="Times New Roman" w:hint="eastAsia"/>
                <w:sz w:val="24"/>
                <w:szCs w:val="24"/>
              </w:rPr>
              <w:t>评价标准：执行《声环境质量标准》（</w:t>
            </w:r>
            <w:r>
              <w:rPr>
                <w:rFonts w:ascii="Times New Roman" w:hAnsi="Times New Roman"/>
                <w:sz w:val="24"/>
                <w:szCs w:val="24"/>
              </w:rPr>
              <w:t>GB3096-2008</w:t>
            </w: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类标准。</w:t>
            </w:r>
          </w:p>
          <w:p w:rsidR="004133F7" w:rsidRDefault="004133F7" w:rsidP="004133F7">
            <w:pPr>
              <w:spacing w:line="360" w:lineRule="auto"/>
              <w:ind w:firstLineChars="200" w:firstLine="31680"/>
              <w:rPr>
                <w:rFonts w:ascii="Times New Roman" w:hAnsi="Times New Roman"/>
              </w:rPr>
            </w:pPr>
            <w:r>
              <w:rPr>
                <w:rFonts w:ascii="Times New Roman" w:hAnsi="Times New Roman" w:hint="eastAsia"/>
                <w:sz w:val="24"/>
                <w:szCs w:val="24"/>
              </w:rPr>
              <w:t>监测结果及评价见表</w:t>
            </w:r>
            <w:r>
              <w:rPr>
                <w:rFonts w:ascii="Times New Roman" w:hAnsi="Times New Roman"/>
                <w:sz w:val="24"/>
                <w:szCs w:val="24"/>
              </w:rPr>
              <w:t>3-3</w:t>
            </w:r>
            <w:r>
              <w:rPr>
                <w:rFonts w:ascii="Times New Roman" w:hAnsi="Times New Roman" w:hint="eastAsia"/>
                <w:sz w:val="24"/>
                <w:szCs w:val="24"/>
              </w:rPr>
              <w:t>。</w:t>
            </w:r>
          </w:p>
          <w:p w:rsidR="004133F7" w:rsidRDefault="004133F7">
            <w:pPr>
              <w:adjustRightInd w:val="0"/>
              <w:snapToGrid w:val="0"/>
              <w:jc w:val="center"/>
              <w:rPr>
                <w:rFonts w:ascii="Times New Roman" w:hAnsi="Times New Roman"/>
                <w:b/>
                <w:sz w:val="24"/>
                <w:szCs w:val="24"/>
              </w:rPr>
            </w:pPr>
            <w:r>
              <w:rPr>
                <w:rFonts w:ascii="Times New Roman" w:hAnsi="Times New Roman" w:hint="eastAsia"/>
                <w:b/>
                <w:sz w:val="24"/>
                <w:szCs w:val="24"/>
              </w:rPr>
              <w:t>表</w:t>
            </w:r>
            <w:r>
              <w:rPr>
                <w:rFonts w:ascii="Times New Roman" w:hAnsi="Times New Roman"/>
                <w:b/>
                <w:sz w:val="24"/>
                <w:szCs w:val="24"/>
              </w:rPr>
              <w:t xml:space="preserve">3-3   </w:t>
            </w:r>
            <w:r>
              <w:rPr>
                <w:rFonts w:ascii="Times New Roman" w:hAnsi="Times New Roman" w:hint="eastAsia"/>
                <w:b/>
                <w:sz w:val="24"/>
                <w:szCs w:val="24"/>
              </w:rPr>
              <w:t>项目建设厂界噪声监测结果表单位：</w:t>
            </w:r>
            <w:r>
              <w:rPr>
                <w:rFonts w:ascii="Times New Roman" w:hAnsi="Times New Roman"/>
                <w:b/>
                <w:sz w:val="24"/>
                <w:szCs w:val="24"/>
              </w:rPr>
              <w:t>dB(A)</w:t>
            </w:r>
          </w:p>
          <w:tbl>
            <w:tblPr>
              <w:tblW w:w="9007" w:type="dxa"/>
              <w:tblBorders>
                <w:top w:val="single" w:sz="12" w:space="0" w:color="auto"/>
                <w:bottom w:val="single" w:sz="12" w:space="0" w:color="auto"/>
                <w:insideH w:val="single" w:sz="6" w:space="0" w:color="auto"/>
                <w:insideV w:val="single" w:sz="6" w:space="0" w:color="auto"/>
              </w:tblBorders>
              <w:tblLayout w:type="fixed"/>
              <w:tblLook w:val="00A0"/>
            </w:tblPr>
            <w:tblGrid>
              <w:gridCol w:w="2460"/>
              <w:gridCol w:w="1368"/>
              <w:gridCol w:w="1726"/>
              <w:gridCol w:w="1726"/>
              <w:gridCol w:w="1727"/>
            </w:tblGrid>
            <w:tr w:rsidR="004133F7">
              <w:trPr>
                <w:trHeight w:val="44"/>
                <w:tblHeader/>
              </w:trPr>
              <w:tc>
                <w:tcPr>
                  <w:tcW w:w="2460" w:type="dxa"/>
                  <w:vMerge w:val="restart"/>
                  <w:tcBorders>
                    <w:top w:val="single" w:sz="12"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b/>
                      <w:szCs w:val="21"/>
                    </w:rPr>
                  </w:pPr>
                  <w:r>
                    <w:rPr>
                      <w:rFonts w:ascii="Times New Roman" w:hAnsi="Times New Roman" w:hint="eastAsia"/>
                      <w:b/>
                      <w:szCs w:val="21"/>
                    </w:rPr>
                    <w:t>检测点位</w:t>
                  </w:r>
                </w:p>
              </w:tc>
              <w:tc>
                <w:tcPr>
                  <w:tcW w:w="1368" w:type="dxa"/>
                  <w:vMerge w:val="restart"/>
                  <w:tcBorders>
                    <w:top w:val="single" w:sz="12"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b/>
                      <w:szCs w:val="21"/>
                    </w:rPr>
                  </w:pPr>
                  <w:r>
                    <w:rPr>
                      <w:rFonts w:ascii="Times New Roman" w:hAnsi="Times New Roman" w:hint="eastAsia"/>
                      <w:b/>
                      <w:szCs w:val="21"/>
                    </w:rPr>
                    <w:t>检测日期</w:t>
                  </w:r>
                </w:p>
              </w:tc>
              <w:tc>
                <w:tcPr>
                  <w:tcW w:w="5179" w:type="dxa"/>
                  <w:gridSpan w:val="3"/>
                  <w:tcBorders>
                    <w:top w:val="single" w:sz="12" w:space="0" w:color="auto"/>
                    <w:left w:val="single" w:sz="6" w:space="0" w:color="auto"/>
                    <w:bottom w:val="single" w:sz="6" w:space="0" w:color="auto"/>
                  </w:tcBorders>
                  <w:vAlign w:val="center"/>
                </w:tcPr>
                <w:p w:rsidR="004133F7" w:rsidRDefault="004133F7">
                  <w:pPr>
                    <w:adjustRightInd w:val="0"/>
                    <w:jc w:val="center"/>
                    <w:rPr>
                      <w:rFonts w:ascii="Times New Roman" w:hAnsi="Times New Roman"/>
                      <w:b/>
                      <w:szCs w:val="21"/>
                    </w:rPr>
                  </w:pPr>
                  <w:r>
                    <w:rPr>
                      <w:rFonts w:ascii="Times New Roman" w:hAnsi="Times New Roman" w:hint="eastAsia"/>
                      <w:b/>
                      <w:szCs w:val="21"/>
                    </w:rPr>
                    <w:t>检测结果</w:t>
                  </w:r>
                  <w:r>
                    <w:rPr>
                      <w:rFonts w:ascii="Times New Roman" w:hAnsi="Times New Roman"/>
                      <w:b/>
                      <w:szCs w:val="21"/>
                    </w:rPr>
                    <w:t>Leq[dB(A)]</w:t>
                  </w:r>
                </w:p>
              </w:tc>
            </w:tr>
            <w:tr w:rsidR="004133F7">
              <w:trPr>
                <w:trHeight w:val="90"/>
                <w:tblHeader/>
              </w:trPr>
              <w:tc>
                <w:tcPr>
                  <w:tcW w:w="2460" w:type="dxa"/>
                  <w:vMerge/>
                  <w:tcBorders>
                    <w:top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b/>
                      <w:szCs w:val="21"/>
                    </w:rPr>
                  </w:pPr>
                </w:p>
              </w:tc>
              <w:tc>
                <w:tcPr>
                  <w:tcW w:w="1368" w:type="dxa"/>
                  <w:vMerge/>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b/>
                      <w:szCs w:val="21"/>
                    </w:rPr>
                  </w:pPr>
                </w:p>
              </w:tc>
              <w:tc>
                <w:tcPr>
                  <w:tcW w:w="1726" w:type="dxa"/>
                  <w:tcBorders>
                    <w:top w:val="single" w:sz="6" w:space="0" w:color="auto"/>
                    <w:left w:val="single" w:sz="6" w:space="0" w:color="auto"/>
                    <w:bottom w:val="single" w:sz="6" w:space="0" w:color="auto"/>
                    <w:right w:val="single" w:sz="4" w:space="0" w:color="auto"/>
                  </w:tcBorders>
                  <w:vAlign w:val="center"/>
                </w:tcPr>
                <w:p w:rsidR="004133F7" w:rsidRDefault="004133F7">
                  <w:pPr>
                    <w:adjustRightInd w:val="0"/>
                    <w:jc w:val="center"/>
                    <w:rPr>
                      <w:rFonts w:ascii="Times New Roman" w:hAnsi="Times New Roman"/>
                      <w:b/>
                      <w:szCs w:val="21"/>
                    </w:rPr>
                  </w:pPr>
                  <w:r>
                    <w:rPr>
                      <w:rFonts w:ascii="Times New Roman" w:hAnsi="Times New Roman" w:hint="eastAsia"/>
                      <w:b/>
                      <w:szCs w:val="21"/>
                    </w:rPr>
                    <w:t>昼间</w:t>
                  </w:r>
                </w:p>
              </w:tc>
              <w:tc>
                <w:tcPr>
                  <w:tcW w:w="1726" w:type="dxa"/>
                  <w:tcBorders>
                    <w:top w:val="single" w:sz="6" w:space="0" w:color="auto"/>
                    <w:left w:val="single" w:sz="4"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b/>
                      <w:szCs w:val="21"/>
                    </w:rPr>
                  </w:pPr>
                  <w:r>
                    <w:rPr>
                      <w:rFonts w:ascii="Times New Roman" w:hAnsi="Times New Roman" w:hint="eastAsia"/>
                      <w:b/>
                      <w:szCs w:val="21"/>
                    </w:rPr>
                    <w:t>标准值</w:t>
                  </w:r>
                </w:p>
              </w:tc>
              <w:tc>
                <w:tcPr>
                  <w:tcW w:w="1727" w:type="dxa"/>
                  <w:tcBorders>
                    <w:top w:val="single" w:sz="6" w:space="0" w:color="auto"/>
                    <w:left w:val="single" w:sz="4" w:space="0" w:color="auto"/>
                    <w:bottom w:val="single" w:sz="6" w:space="0" w:color="auto"/>
                  </w:tcBorders>
                  <w:vAlign w:val="center"/>
                </w:tcPr>
                <w:p w:rsidR="004133F7" w:rsidRDefault="004133F7">
                  <w:pPr>
                    <w:adjustRightInd w:val="0"/>
                    <w:jc w:val="center"/>
                    <w:rPr>
                      <w:rFonts w:ascii="Times New Roman" w:hAnsi="Times New Roman"/>
                      <w:b/>
                      <w:szCs w:val="21"/>
                    </w:rPr>
                  </w:pPr>
                  <w:r>
                    <w:rPr>
                      <w:rFonts w:ascii="Times New Roman" w:hAnsi="Times New Roman" w:hint="eastAsia"/>
                      <w:b/>
                      <w:szCs w:val="21"/>
                    </w:rPr>
                    <w:t>评价结果</w:t>
                  </w:r>
                </w:p>
              </w:tc>
            </w:tr>
            <w:tr w:rsidR="004133F7">
              <w:trPr>
                <w:trHeight w:val="59"/>
              </w:trPr>
              <w:tc>
                <w:tcPr>
                  <w:tcW w:w="2460" w:type="dxa"/>
                  <w:vMerge w:val="restart"/>
                  <w:tcBorders>
                    <w:top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zCs w:val="21"/>
                    </w:rPr>
                  </w:pPr>
                  <w:r>
                    <w:rPr>
                      <w:rFonts w:ascii="Times New Roman" w:hAnsi="Times New Roman"/>
                      <w:szCs w:val="21"/>
                    </w:rPr>
                    <w:t>N</w:t>
                  </w:r>
                  <w:r>
                    <w:rPr>
                      <w:rFonts w:ascii="Times New Roman" w:hAnsi="Times New Roman"/>
                      <w:szCs w:val="21"/>
                      <w:vertAlign w:val="subscript"/>
                    </w:rPr>
                    <w:t>1</w:t>
                  </w:r>
                  <w:r>
                    <w:rPr>
                      <w:rFonts w:ascii="Times New Roman" w:hAnsi="Times New Roman" w:hint="eastAsia"/>
                      <w:szCs w:val="21"/>
                    </w:rPr>
                    <w:t>项目东面厂界</w:t>
                  </w:r>
                  <w:r>
                    <w:rPr>
                      <w:rFonts w:ascii="Times New Roman" w:hAnsi="Times New Roman"/>
                      <w:szCs w:val="21"/>
                    </w:rPr>
                    <w:t>1m</w:t>
                  </w:r>
                  <w:r>
                    <w:rPr>
                      <w:rFonts w:ascii="Times New Roman" w:hAnsi="Times New Roman" w:hint="eastAsia"/>
                      <w:szCs w:val="21"/>
                    </w:rPr>
                    <w:t>处</w:t>
                  </w:r>
                </w:p>
              </w:tc>
              <w:tc>
                <w:tcPr>
                  <w:tcW w:w="1368"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2019.1.24</w:t>
                  </w:r>
                </w:p>
              </w:tc>
              <w:tc>
                <w:tcPr>
                  <w:tcW w:w="1726" w:type="dxa"/>
                  <w:tcBorders>
                    <w:top w:val="single" w:sz="6" w:space="0" w:color="auto"/>
                    <w:left w:val="single" w:sz="6" w:space="0" w:color="auto"/>
                    <w:bottom w:val="single" w:sz="6" w:space="0" w:color="auto"/>
                    <w:right w:val="single" w:sz="6" w:space="0" w:color="auto"/>
                  </w:tcBorders>
                  <w:vAlign w:val="center"/>
                </w:tcPr>
                <w:p w:rsidR="004133F7" w:rsidRDefault="004133F7">
                  <w:pPr>
                    <w:widowControl/>
                    <w:jc w:val="center"/>
                    <w:textAlignment w:val="center"/>
                    <w:rPr>
                      <w:rFonts w:ascii="Times New Roman" w:hAnsi="Times New Roman"/>
                      <w:spacing w:val="-5"/>
                      <w:kern w:val="0"/>
                      <w:szCs w:val="21"/>
                    </w:rPr>
                  </w:pPr>
                  <w:r>
                    <w:rPr>
                      <w:rFonts w:ascii="Times New Roman" w:hAnsi="Times New Roman"/>
                      <w:kern w:val="0"/>
                      <w:szCs w:val="21"/>
                      <w:lang/>
                    </w:rPr>
                    <w:t>49.7</w:t>
                  </w:r>
                </w:p>
              </w:tc>
              <w:tc>
                <w:tcPr>
                  <w:tcW w:w="1726" w:type="dxa"/>
                  <w:vMerge w:val="restart"/>
                  <w:tcBorders>
                    <w:top w:val="single" w:sz="6" w:space="0" w:color="auto"/>
                    <w:left w:val="single" w:sz="4"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60</w:t>
                  </w:r>
                </w:p>
              </w:tc>
              <w:tc>
                <w:tcPr>
                  <w:tcW w:w="1727" w:type="dxa"/>
                  <w:tcBorders>
                    <w:top w:val="single" w:sz="6" w:space="0" w:color="auto"/>
                    <w:left w:val="single" w:sz="4" w:space="0" w:color="auto"/>
                    <w:bottom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hint="eastAsia"/>
                      <w:spacing w:val="-5"/>
                      <w:kern w:val="0"/>
                      <w:szCs w:val="21"/>
                    </w:rPr>
                    <w:t>达标</w:t>
                  </w:r>
                </w:p>
              </w:tc>
            </w:tr>
            <w:tr w:rsidR="004133F7">
              <w:trPr>
                <w:trHeight w:val="59"/>
              </w:trPr>
              <w:tc>
                <w:tcPr>
                  <w:tcW w:w="2460" w:type="dxa"/>
                  <w:vMerge/>
                  <w:tcBorders>
                    <w:top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zCs w:val="21"/>
                    </w:rPr>
                  </w:pPr>
                </w:p>
              </w:tc>
              <w:tc>
                <w:tcPr>
                  <w:tcW w:w="1368"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2019.1.25</w:t>
                  </w:r>
                </w:p>
              </w:tc>
              <w:tc>
                <w:tcPr>
                  <w:tcW w:w="1726" w:type="dxa"/>
                  <w:tcBorders>
                    <w:top w:val="single" w:sz="6" w:space="0" w:color="auto"/>
                    <w:left w:val="single" w:sz="6" w:space="0" w:color="auto"/>
                    <w:bottom w:val="single" w:sz="6" w:space="0" w:color="auto"/>
                    <w:right w:val="single" w:sz="6" w:space="0" w:color="auto"/>
                  </w:tcBorders>
                  <w:vAlign w:val="center"/>
                </w:tcPr>
                <w:p w:rsidR="004133F7" w:rsidRDefault="004133F7">
                  <w:pPr>
                    <w:widowControl/>
                    <w:jc w:val="center"/>
                    <w:textAlignment w:val="center"/>
                    <w:rPr>
                      <w:rFonts w:ascii="Times New Roman" w:hAnsi="Times New Roman"/>
                      <w:spacing w:val="-5"/>
                      <w:kern w:val="0"/>
                      <w:szCs w:val="21"/>
                    </w:rPr>
                  </w:pPr>
                  <w:r>
                    <w:rPr>
                      <w:rFonts w:ascii="Times New Roman" w:hAnsi="Times New Roman"/>
                      <w:kern w:val="0"/>
                      <w:szCs w:val="21"/>
                      <w:lang/>
                    </w:rPr>
                    <w:t>50.4</w:t>
                  </w:r>
                </w:p>
              </w:tc>
              <w:tc>
                <w:tcPr>
                  <w:tcW w:w="1726" w:type="dxa"/>
                  <w:vMerge/>
                  <w:tcBorders>
                    <w:top w:val="single" w:sz="6" w:space="0" w:color="auto"/>
                    <w:left w:val="single" w:sz="4"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p>
              </w:tc>
              <w:tc>
                <w:tcPr>
                  <w:tcW w:w="1727" w:type="dxa"/>
                  <w:tcBorders>
                    <w:top w:val="single" w:sz="6" w:space="0" w:color="auto"/>
                    <w:left w:val="single" w:sz="4" w:space="0" w:color="auto"/>
                    <w:bottom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hint="eastAsia"/>
                      <w:spacing w:val="-5"/>
                      <w:kern w:val="0"/>
                      <w:szCs w:val="21"/>
                    </w:rPr>
                    <w:t>达标</w:t>
                  </w:r>
                </w:p>
              </w:tc>
            </w:tr>
            <w:tr w:rsidR="004133F7">
              <w:trPr>
                <w:trHeight w:val="59"/>
              </w:trPr>
              <w:tc>
                <w:tcPr>
                  <w:tcW w:w="2460" w:type="dxa"/>
                  <w:vMerge w:val="restart"/>
                  <w:tcBorders>
                    <w:top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zCs w:val="21"/>
                    </w:rPr>
                  </w:pPr>
                  <w:r>
                    <w:rPr>
                      <w:rFonts w:ascii="Times New Roman" w:hAnsi="Times New Roman"/>
                      <w:szCs w:val="21"/>
                    </w:rPr>
                    <w:t>N</w:t>
                  </w:r>
                  <w:r>
                    <w:rPr>
                      <w:rFonts w:ascii="Times New Roman" w:hAnsi="Times New Roman"/>
                      <w:szCs w:val="21"/>
                      <w:vertAlign w:val="subscript"/>
                    </w:rPr>
                    <w:t>2</w:t>
                  </w:r>
                  <w:r>
                    <w:rPr>
                      <w:rFonts w:ascii="Times New Roman" w:hAnsi="Times New Roman" w:hint="eastAsia"/>
                      <w:szCs w:val="21"/>
                    </w:rPr>
                    <w:t>项目南面厂界</w:t>
                  </w:r>
                  <w:r>
                    <w:rPr>
                      <w:rFonts w:ascii="Times New Roman" w:hAnsi="Times New Roman"/>
                      <w:szCs w:val="21"/>
                    </w:rPr>
                    <w:t>1m</w:t>
                  </w:r>
                  <w:r>
                    <w:rPr>
                      <w:rFonts w:ascii="Times New Roman" w:hAnsi="Times New Roman" w:hint="eastAsia"/>
                      <w:szCs w:val="21"/>
                    </w:rPr>
                    <w:t>处</w:t>
                  </w:r>
                </w:p>
              </w:tc>
              <w:tc>
                <w:tcPr>
                  <w:tcW w:w="1368"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2019.1.24</w:t>
                  </w:r>
                </w:p>
              </w:tc>
              <w:tc>
                <w:tcPr>
                  <w:tcW w:w="1726" w:type="dxa"/>
                  <w:tcBorders>
                    <w:top w:val="single" w:sz="6" w:space="0" w:color="auto"/>
                    <w:left w:val="single" w:sz="6" w:space="0" w:color="auto"/>
                    <w:bottom w:val="single" w:sz="6" w:space="0" w:color="auto"/>
                    <w:right w:val="single" w:sz="6" w:space="0" w:color="auto"/>
                  </w:tcBorders>
                  <w:vAlign w:val="center"/>
                </w:tcPr>
                <w:p w:rsidR="004133F7" w:rsidRDefault="004133F7">
                  <w:pPr>
                    <w:widowControl/>
                    <w:jc w:val="center"/>
                    <w:textAlignment w:val="center"/>
                    <w:rPr>
                      <w:rFonts w:ascii="Times New Roman" w:hAnsi="Times New Roman"/>
                      <w:spacing w:val="-5"/>
                      <w:kern w:val="0"/>
                      <w:szCs w:val="21"/>
                    </w:rPr>
                  </w:pPr>
                  <w:r>
                    <w:rPr>
                      <w:rFonts w:ascii="Times New Roman" w:hAnsi="Times New Roman"/>
                      <w:kern w:val="0"/>
                      <w:szCs w:val="21"/>
                      <w:lang/>
                    </w:rPr>
                    <w:t>54.6</w:t>
                  </w:r>
                </w:p>
              </w:tc>
              <w:tc>
                <w:tcPr>
                  <w:tcW w:w="1726" w:type="dxa"/>
                  <w:vMerge/>
                  <w:tcBorders>
                    <w:top w:val="single" w:sz="6" w:space="0" w:color="auto"/>
                    <w:left w:val="single" w:sz="4"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p>
              </w:tc>
              <w:tc>
                <w:tcPr>
                  <w:tcW w:w="1727" w:type="dxa"/>
                  <w:tcBorders>
                    <w:top w:val="single" w:sz="6" w:space="0" w:color="auto"/>
                    <w:left w:val="single" w:sz="4" w:space="0" w:color="auto"/>
                    <w:bottom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hint="eastAsia"/>
                      <w:spacing w:val="-5"/>
                      <w:kern w:val="0"/>
                      <w:szCs w:val="21"/>
                    </w:rPr>
                    <w:t>达标</w:t>
                  </w:r>
                </w:p>
              </w:tc>
            </w:tr>
            <w:tr w:rsidR="004133F7">
              <w:trPr>
                <w:trHeight w:val="59"/>
              </w:trPr>
              <w:tc>
                <w:tcPr>
                  <w:tcW w:w="2460" w:type="dxa"/>
                  <w:vMerge/>
                  <w:tcBorders>
                    <w:top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zCs w:val="21"/>
                    </w:rPr>
                  </w:pPr>
                </w:p>
              </w:tc>
              <w:tc>
                <w:tcPr>
                  <w:tcW w:w="1368"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2019.1.25</w:t>
                  </w:r>
                </w:p>
              </w:tc>
              <w:tc>
                <w:tcPr>
                  <w:tcW w:w="1726" w:type="dxa"/>
                  <w:tcBorders>
                    <w:top w:val="single" w:sz="6" w:space="0" w:color="auto"/>
                    <w:left w:val="single" w:sz="6" w:space="0" w:color="auto"/>
                    <w:bottom w:val="single" w:sz="6" w:space="0" w:color="auto"/>
                    <w:right w:val="single" w:sz="6" w:space="0" w:color="auto"/>
                  </w:tcBorders>
                  <w:vAlign w:val="center"/>
                </w:tcPr>
                <w:p w:rsidR="004133F7" w:rsidRDefault="004133F7">
                  <w:pPr>
                    <w:widowControl/>
                    <w:jc w:val="center"/>
                    <w:textAlignment w:val="center"/>
                    <w:rPr>
                      <w:rFonts w:ascii="Times New Roman" w:hAnsi="Times New Roman"/>
                      <w:spacing w:val="-5"/>
                      <w:kern w:val="0"/>
                      <w:szCs w:val="21"/>
                    </w:rPr>
                  </w:pPr>
                  <w:r>
                    <w:rPr>
                      <w:rFonts w:ascii="Times New Roman" w:hAnsi="Times New Roman"/>
                      <w:kern w:val="0"/>
                      <w:szCs w:val="21"/>
                      <w:lang/>
                    </w:rPr>
                    <w:t>54.8</w:t>
                  </w:r>
                </w:p>
              </w:tc>
              <w:tc>
                <w:tcPr>
                  <w:tcW w:w="1726" w:type="dxa"/>
                  <w:vMerge/>
                  <w:tcBorders>
                    <w:top w:val="single" w:sz="6" w:space="0" w:color="auto"/>
                    <w:left w:val="single" w:sz="4"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p>
              </w:tc>
              <w:tc>
                <w:tcPr>
                  <w:tcW w:w="1727" w:type="dxa"/>
                  <w:tcBorders>
                    <w:top w:val="single" w:sz="6" w:space="0" w:color="auto"/>
                    <w:left w:val="single" w:sz="4" w:space="0" w:color="auto"/>
                    <w:bottom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hint="eastAsia"/>
                      <w:spacing w:val="-5"/>
                      <w:kern w:val="0"/>
                      <w:szCs w:val="21"/>
                    </w:rPr>
                    <w:t>达标</w:t>
                  </w:r>
                </w:p>
              </w:tc>
            </w:tr>
            <w:tr w:rsidR="004133F7">
              <w:trPr>
                <w:trHeight w:val="59"/>
              </w:trPr>
              <w:tc>
                <w:tcPr>
                  <w:tcW w:w="2460" w:type="dxa"/>
                  <w:vMerge w:val="restart"/>
                  <w:tcBorders>
                    <w:top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zCs w:val="21"/>
                    </w:rPr>
                  </w:pPr>
                  <w:r>
                    <w:rPr>
                      <w:rFonts w:ascii="Times New Roman" w:hAnsi="Times New Roman"/>
                      <w:szCs w:val="21"/>
                    </w:rPr>
                    <w:t>N</w:t>
                  </w:r>
                  <w:r>
                    <w:rPr>
                      <w:rFonts w:ascii="Times New Roman" w:hAnsi="Times New Roman"/>
                      <w:szCs w:val="21"/>
                      <w:vertAlign w:val="subscript"/>
                    </w:rPr>
                    <w:t>3</w:t>
                  </w:r>
                  <w:r>
                    <w:rPr>
                      <w:rFonts w:ascii="Times New Roman" w:hAnsi="Times New Roman" w:hint="eastAsia"/>
                      <w:szCs w:val="21"/>
                    </w:rPr>
                    <w:t>项目西面厂界</w:t>
                  </w:r>
                  <w:r>
                    <w:rPr>
                      <w:rFonts w:ascii="Times New Roman" w:hAnsi="Times New Roman"/>
                      <w:szCs w:val="21"/>
                    </w:rPr>
                    <w:t>1m</w:t>
                  </w:r>
                  <w:r>
                    <w:rPr>
                      <w:rFonts w:ascii="Times New Roman" w:hAnsi="Times New Roman" w:hint="eastAsia"/>
                      <w:szCs w:val="21"/>
                    </w:rPr>
                    <w:t>处</w:t>
                  </w:r>
                </w:p>
              </w:tc>
              <w:tc>
                <w:tcPr>
                  <w:tcW w:w="1368"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2019.1.24</w:t>
                  </w:r>
                </w:p>
              </w:tc>
              <w:tc>
                <w:tcPr>
                  <w:tcW w:w="1726" w:type="dxa"/>
                  <w:tcBorders>
                    <w:top w:val="single" w:sz="6" w:space="0" w:color="auto"/>
                    <w:left w:val="single" w:sz="6" w:space="0" w:color="auto"/>
                    <w:bottom w:val="single" w:sz="6" w:space="0" w:color="auto"/>
                    <w:right w:val="single" w:sz="6" w:space="0" w:color="auto"/>
                  </w:tcBorders>
                  <w:vAlign w:val="center"/>
                </w:tcPr>
                <w:p w:rsidR="004133F7" w:rsidRDefault="004133F7">
                  <w:pPr>
                    <w:widowControl/>
                    <w:jc w:val="center"/>
                    <w:textAlignment w:val="center"/>
                    <w:rPr>
                      <w:rFonts w:ascii="Times New Roman" w:hAnsi="Times New Roman"/>
                      <w:spacing w:val="-5"/>
                      <w:kern w:val="0"/>
                      <w:szCs w:val="21"/>
                    </w:rPr>
                  </w:pPr>
                  <w:r>
                    <w:rPr>
                      <w:rFonts w:ascii="Times New Roman" w:hAnsi="Times New Roman"/>
                      <w:kern w:val="0"/>
                      <w:szCs w:val="21"/>
                      <w:lang/>
                    </w:rPr>
                    <w:t>55</w:t>
                  </w:r>
                </w:p>
              </w:tc>
              <w:tc>
                <w:tcPr>
                  <w:tcW w:w="1726" w:type="dxa"/>
                  <w:vMerge/>
                  <w:tcBorders>
                    <w:top w:val="single" w:sz="6" w:space="0" w:color="auto"/>
                    <w:left w:val="single" w:sz="4"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p>
              </w:tc>
              <w:tc>
                <w:tcPr>
                  <w:tcW w:w="1727" w:type="dxa"/>
                  <w:tcBorders>
                    <w:top w:val="single" w:sz="6" w:space="0" w:color="auto"/>
                    <w:left w:val="single" w:sz="4" w:space="0" w:color="auto"/>
                    <w:bottom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hint="eastAsia"/>
                      <w:spacing w:val="-5"/>
                      <w:kern w:val="0"/>
                      <w:szCs w:val="21"/>
                    </w:rPr>
                    <w:t>达标</w:t>
                  </w:r>
                </w:p>
              </w:tc>
            </w:tr>
            <w:tr w:rsidR="004133F7">
              <w:trPr>
                <w:trHeight w:val="59"/>
              </w:trPr>
              <w:tc>
                <w:tcPr>
                  <w:tcW w:w="2460" w:type="dxa"/>
                  <w:vMerge/>
                  <w:tcBorders>
                    <w:top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zCs w:val="21"/>
                    </w:rPr>
                  </w:pPr>
                </w:p>
              </w:tc>
              <w:tc>
                <w:tcPr>
                  <w:tcW w:w="1368"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2019.1.25</w:t>
                  </w:r>
                </w:p>
              </w:tc>
              <w:tc>
                <w:tcPr>
                  <w:tcW w:w="1726" w:type="dxa"/>
                  <w:tcBorders>
                    <w:top w:val="single" w:sz="6" w:space="0" w:color="auto"/>
                    <w:left w:val="single" w:sz="6" w:space="0" w:color="auto"/>
                    <w:bottom w:val="single" w:sz="6" w:space="0" w:color="auto"/>
                    <w:right w:val="single" w:sz="6" w:space="0" w:color="auto"/>
                  </w:tcBorders>
                  <w:vAlign w:val="center"/>
                </w:tcPr>
                <w:p w:rsidR="004133F7" w:rsidRDefault="004133F7">
                  <w:pPr>
                    <w:widowControl/>
                    <w:jc w:val="center"/>
                    <w:textAlignment w:val="center"/>
                    <w:rPr>
                      <w:rFonts w:ascii="Times New Roman" w:hAnsi="Times New Roman"/>
                      <w:spacing w:val="-5"/>
                      <w:kern w:val="0"/>
                      <w:szCs w:val="21"/>
                    </w:rPr>
                  </w:pPr>
                  <w:r>
                    <w:rPr>
                      <w:rFonts w:ascii="Times New Roman" w:hAnsi="Times New Roman"/>
                      <w:kern w:val="0"/>
                      <w:szCs w:val="21"/>
                      <w:lang/>
                    </w:rPr>
                    <w:t>54</w:t>
                  </w:r>
                </w:p>
              </w:tc>
              <w:tc>
                <w:tcPr>
                  <w:tcW w:w="1726" w:type="dxa"/>
                  <w:vMerge/>
                  <w:tcBorders>
                    <w:top w:val="single" w:sz="6" w:space="0" w:color="auto"/>
                    <w:left w:val="single" w:sz="4"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p>
              </w:tc>
              <w:tc>
                <w:tcPr>
                  <w:tcW w:w="1727" w:type="dxa"/>
                  <w:tcBorders>
                    <w:top w:val="single" w:sz="6" w:space="0" w:color="auto"/>
                    <w:left w:val="single" w:sz="4" w:space="0" w:color="auto"/>
                    <w:bottom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hint="eastAsia"/>
                      <w:spacing w:val="-5"/>
                      <w:kern w:val="0"/>
                      <w:szCs w:val="21"/>
                    </w:rPr>
                    <w:t>达标</w:t>
                  </w:r>
                </w:p>
              </w:tc>
            </w:tr>
            <w:tr w:rsidR="004133F7">
              <w:trPr>
                <w:trHeight w:val="59"/>
              </w:trPr>
              <w:tc>
                <w:tcPr>
                  <w:tcW w:w="2460" w:type="dxa"/>
                  <w:vMerge w:val="restart"/>
                  <w:tcBorders>
                    <w:top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zCs w:val="21"/>
                    </w:rPr>
                  </w:pPr>
                  <w:r>
                    <w:rPr>
                      <w:rFonts w:ascii="Times New Roman" w:hAnsi="Times New Roman"/>
                      <w:szCs w:val="21"/>
                    </w:rPr>
                    <w:t>N</w:t>
                  </w:r>
                  <w:r>
                    <w:rPr>
                      <w:rFonts w:ascii="Times New Roman" w:hAnsi="Times New Roman"/>
                      <w:szCs w:val="21"/>
                      <w:vertAlign w:val="subscript"/>
                    </w:rPr>
                    <w:t>4</w:t>
                  </w:r>
                  <w:r>
                    <w:rPr>
                      <w:rFonts w:ascii="Times New Roman" w:hAnsi="Times New Roman" w:hint="eastAsia"/>
                      <w:szCs w:val="21"/>
                    </w:rPr>
                    <w:t>项目北面厂界</w:t>
                  </w:r>
                  <w:r>
                    <w:rPr>
                      <w:rFonts w:ascii="Times New Roman" w:hAnsi="Times New Roman"/>
                      <w:szCs w:val="21"/>
                    </w:rPr>
                    <w:t>1m</w:t>
                  </w:r>
                  <w:r>
                    <w:rPr>
                      <w:rFonts w:ascii="Times New Roman" w:hAnsi="Times New Roman" w:hint="eastAsia"/>
                      <w:szCs w:val="21"/>
                    </w:rPr>
                    <w:t>处</w:t>
                  </w:r>
                </w:p>
              </w:tc>
              <w:tc>
                <w:tcPr>
                  <w:tcW w:w="1368"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2019.1.24</w:t>
                  </w:r>
                </w:p>
              </w:tc>
              <w:tc>
                <w:tcPr>
                  <w:tcW w:w="1726" w:type="dxa"/>
                  <w:tcBorders>
                    <w:top w:val="single" w:sz="6" w:space="0" w:color="auto"/>
                    <w:left w:val="single" w:sz="6" w:space="0" w:color="auto"/>
                    <w:bottom w:val="single" w:sz="6" w:space="0" w:color="auto"/>
                    <w:right w:val="single" w:sz="6" w:space="0" w:color="auto"/>
                  </w:tcBorders>
                  <w:vAlign w:val="center"/>
                </w:tcPr>
                <w:p w:rsidR="004133F7" w:rsidRDefault="004133F7">
                  <w:pPr>
                    <w:widowControl/>
                    <w:jc w:val="center"/>
                    <w:textAlignment w:val="center"/>
                    <w:rPr>
                      <w:rFonts w:ascii="Times New Roman" w:hAnsi="Times New Roman"/>
                      <w:spacing w:val="-5"/>
                      <w:kern w:val="0"/>
                      <w:szCs w:val="21"/>
                    </w:rPr>
                  </w:pPr>
                  <w:r>
                    <w:rPr>
                      <w:rFonts w:ascii="Times New Roman" w:hAnsi="Times New Roman"/>
                      <w:kern w:val="0"/>
                      <w:szCs w:val="21"/>
                      <w:lang/>
                    </w:rPr>
                    <w:t>52.6</w:t>
                  </w:r>
                </w:p>
              </w:tc>
              <w:tc>
                <w:tcPr>
                  <w:tcW w:w="1726" w:type="dxa"/>
                  <w:vMerge/>
                  <w:tcBorders>
                    <w:top w:val="single" w:sz="6" w:space="0" w:color="auto"/>
                    <w:left w:val="single" w:sz="4" w:space="0" w:color="auto"/>
                    <w:bottom w:val="single" w:sz="6"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p>
              </w:tc>
              <w:tc>
                <w:tcPr>
                  <w:tcW w:w="1727" w:type="dxa"/>
                  <w:tcBorders>
                    <w:top w:val="single" w:sz="6" w:space="0" w:color="auto"/>
                    <w:left w:val="single" w:sz="4" w:space="0" w:color="auto"/>
                    <w:bottom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hint="eastAsia"/>
                      <w:spacing w:val="-5"/>
                      <w:kern w:val="0"/>
                      <w:szCs w:val="21"/>
                    </w:rPr>
                    <w:t>达标</w:t>
                  </w:r>
                </w:p>
              </w:tc>
            </w:tr>
            <w:tr w:rsidR="004133F7">
              <w:trPr>
                <w:trHeight w:val="59"/>
              </w:trPr>
              <w:tc>
                <w:tcPr>
                  <w:tcW w:w="2460" w:type="dxa"/>
                  <w:vMerge/>
                  <w:tcBorders>
                    <w:top w:val="single" w:sz="6" w:space="0" w:color="auto"/>
                    <w:bottom w:val="single" w:sz="12" w:space="0" w:color="auto"/>
                    <w:right w:val="single" w:sz="6" w:space="0" w:color="auto"/>
                  </w:tcBorders>
                  <w:vAlign w:val="center"/>
                </w:tcPr>
                <w:p w:rsidR="004133F7" w:rsidRDefault="004133F7">
                  <w:pPr>
                    <w:adjustRightInd w:val="0"/>
                    <w:jc w:val="center"/>
                    <w:rPr>
                      <w:rFonts w:ascii="Times New Roman" w:hAnsi="Times New Roman"/>
                      <w:szCs w:val="21"/>
                    </w:rPr>
                  </w:pPr>
                </w:p>
              </w:tc>
              <w:tc>
                <w:tcPr>
                  <w:tcW w:w="1368" w:type="dxa"/>
                  <w:tcBorders>
                    <w:top w:val="single" w:sz="6" w:space="0" w:color="auto"/>
                    <w:left w:val="single" w:sz="6" w:space="0" w:color="auto"/>
                    <w:bottom w:val="single" w:sz="12"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spacing w:val="-5"/>
                      <w:kern w:val="0"/>
                      <w:szCs w:val="21"/>
                    </w:rPr>
                    <w:t>2019.1.25</w:t>
                  </w:r>
                </w:p>
              </w:tc>
              <w:tc>
                <w:tcPr>
                  <w:tcW w:w="1726" w:type="dxa"/>
                  <w:tcBorders>
                    <w:top w:val="single" w:sz="6" w:space="0" w:color="auto"/>
                    <w:left w:val="single" w:sz="6" w:space="0" w:color="auto"/>
                    <w:bottom w:val="single" w:sz="12" w:space="0" w:color="auto"/>
                    <w:right w:val="single" w:sz="6" w:space="0" w:color="auto"/>
                  </w:tcBorders>
                  <w:vAlign w:val="center"/>
                </w:tcPr>
                <w:p w:rsidR="004133F7" w:rsidRDefault="004133F7">
                  <w:pPr>
                    <w:widowControl/>
                    <w:jc w:val="center"/>
                    <w:textAlignment w:val="center"/>
                    <w:rPr>
                      <w:rFonts w:ascii="Times New Roman" w:hAnsi="Times New Roman"/>
                      <w:spacing w:val="-5"/>
                      <w:kern w:val="0"/>
                      <w:szCs w:val="21"/>
                    </w:rPr>
                  </w:pPr>
                  <w:r>
                    <w:rPr>
                      <w:rFonts w:ascii="Times New Roman" w:hAnsi="Times New Roman"/>
                      <w:kern w:val="0"/>
                      <w:szCs w:val="21"/>
                      <w:lang/>
                    </w:rPr>
                    <w:t>51.2</w:t>
                  </w:r>
                </w:p>
              </w:tc>
              <w:tc>
                <w:tcPr>
                  <w:tcW w:w="1726" w:type="dxa"/>
                  <w:vMerge/>
                  <w:tcBorders>
                    <w:top w:val="single" w:sz="6" w:space="0" w:color="auto"/>
                    <w:left w:val="single" w:sz="4" w:space="0" w:color="auto"/>
                    <w:bottom w:val="single" w:sz="12" w:space="0" w:color="auto"/>
                    <w:right w:val="single" w:sz="6" w:space="0" w:color="auto"/>
                  </w:tcBorders>
                  <w:vAlign w:val="center"/>
                </w:tcPr>
                <w:p w:rsidR="004133F7" w:rsidRDefault="004133F7">
                  <w:pPr>
                    <w:adjustRightInd w:val="0"/>
                    <w:jc w:val="center"/>
                    <w:rPr>
                      <w:rFonts w:ascii="Times New Roman" w:hAnsi="Times New Roman"/>
                      <w:spacing w:val="-5"/>
                      <w:kern w:val="0"/>
                      <w:szCs w:val="21"/>
                    </w:rPr>
                  </w:pPr>
                </w:p>
              </w:tc>
              <w:tc>
                <w:tcPr>
                  <w:tcW w:w="1727" w:type="dxa"/>
                  <w:tcBorders>
                    <w:top w:val="single" w:sz="6" w:space="0" w:color="auto"/>
                    <w:left w:val="single" w:sz="4" w:space="0" w:color="auto"/>
                    <w:bottom w:val="single" w:sz="12" w:space="0" w:color="auto"/>
                  </w:tcBorders>
                  <w:vAlign w:val="center"/>
                </w:tcPr>
                <w:p w:rsidR="004133F7" w:rsidRDefault="004133F7">
                  <w:pPr>
                    <w:adjustRightInd w:val="0"/>
                    <w:jc w:val="center"/>
                    <w:rPr>
                      <w:rFonts w:ascii="Times New Roman" w:hAnsi="Times New Roman"/>
                      <w:spacing w:val="-5"/>
                      <w:kern w:val="0"/>
                      <w:szCs w:val="21"/>
                    </w:rPr>
                  </w:pPr>
                  <w:r>
                    <w:rPr>
                      <w:rFonts w:ascii="Times New Roman" w:hAnsi="Times New Roman" w:hint="eastAsia"/>
                      <w:spacing w:val="-5"/>
                      <w:kern w:val="0"/>
                      <w:szCs w:val="21"/>
                    </w:rPr>
                    <w:t>达标</w:t>
                  </w:r>
                </w:p>
              </w:tc>
            </w:tr>
          </w:tbl>
          <w:p w:rsidR="004133F7" w:rsidRDefault="004133F7">
            <w:pPr>
              <w:spacing w:line="440" w:lineRule="exact"/>
              <w:rPr>
                <w:rFonts w:ascii="Times New Roman" w:hAnsi="Times New Roman"/>
                <w:sz w:val="24"/>
                <w:szCs w:val="24"/>
              </w:rPr>
            </w:pPr>
            <w:r>
              <w:rPr>
                <w:rFonts w:ascii="Times New Roman" w:hAnsi="Times New Roman" w:hint="eastAsia"/>
                <w:sz w:val="24"/>
                <w:szCs w:val="24"/>
              </w:rPr>
              <w:t>由表</w:t>
            </w:r>
            <w:r>
              <w:rPr>
                <w:rFonts w:ascii="Times New Roman" w:hAnsi="Times New Roman"/>
                <w:sz w:val="24"/>
                <w:szCs w:val="24"/>
              </w:rPr>
              <w:t>3-3</w:t>
            </w:r>
            <w:r>
              <w:rPr>
                <w:rFonts w:ascii="Times New Roman" w:hAnsi="Times New Roman" w:hint="eastAsia"/>
                <w:sz w:val="24"/>
                <w:szCs w:val="24"/>
              </w:rPr>
              <w:t>可知，项目各厂界监测点位噪声监测值均符合《声环境质量标准》（</w:t>
            </w:r>
            <w:r>
              <w:rPr>
                <w:rFonts w:ascii="Times New Roman" w:hAnsi="Times New Roman"/>
                <w:sz w:val="24"/>
                <w:szCs w:val="24"/>
              </w:rPr>
              <w:t>GB3096-2008</w:t>
            </w: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类标准。</w:t>
            </w:r>
            <w:r>
              <w:rPr>
                <w:rFonts w:ascii="Times New Roman" w:hAnsi="Times New Roman"/>
                <w:sz w:val="24"/>
                <w:szCs w:val="24"/>
              </w:rPr>
              <w:br/>
            </w:r>
            <w:r>
              <w:rPr>
                <w:rFonts w:ascii="Times New Roman" w:hAnsi="Times New Roman" w:hint="eastAsia"/>
                <w:b/>
                <w:sz w:val="24"/>
                <w:szCs w:val="24"/>
              </w:rPr>
              <w:t>主要环境保护目标（列出名单及保护级别）</w:t>
            </w:r>
          </w:p>
          <w:p w:rsidR="004133F7" w:rsidRDefault="004133F7" w:rsidP="004133F7">
            <w:pPr>
              <w:spacing w:line="440" w:lineRule="exact"/>
              <w:ind w:firstLineChars="200" w:firstLine="31680"/>
              <w:rPr>
                <w:rFonts w:ascii="Times New Roman" w:hAnsi="Times New Roman"/>
                <w:sz w:val="24"/>
                <w:szCs w:val="24"/>
              </w:rPr>
            </w:pPr>
            <w:r>
              <w:rPr>
                <w:rFonts w:ascii="Times New Roman" w:hAnsi="Times New Roman" w:hint="eastAsia"/>
                <w:sz w:val="24"/>
                <w:szCs w:val="24"/>
              </w:rPr>
              <w:t>项目周边</w:t>
            </w:r>
            <w:r>
              <w:rPr>
                <w:rFonts w:ascii="Times New Roman" w:hAnsi="Times New Roman"/>
                <w:sz w:val="24"/>
                <w:szCs w:val="24"/>
              </w:rPr>
              <w:t>500m</w:t>
            </w:r>
            <w:r>
              <w:rPr>
                <w:rFonts w:ascii="Times New Roman" w:hAnsi="Times New Roman" w:hint="eastAsia"/>
                <w:sz w:val="24"/>
                <w:szCs w:val="24"/>
              </w:rPr>
              <w:t>范围内无居民居住，项目主要环境保护目标详见表</w:t>
            </w:r>
            <w:r>
              <w:rPr>
                <w:rFonts w:ascii="Times New Roman" w:hAnsi="Times New Roman"/>
                <w:sz w:val="24"/>
                <w:szCs w:val="24"/>
              </w:rPr>
              <w:t>3-4</w:t>
            </w:r>
            <w:r>
              <w:rPr>
                <w:rFonts w:ascii="Times New Roman" w:hAnsi="Times New Roman" w:hint="eastAsia"/>
                <w:sz w:val="24"/>
                <w:szCs w:val="24"/>
              </w:rPr>
              <w:t>。</w:t>
            </w:r>
          </w:p>
          <w:p w:rsidR="004133F7" w:rsidRDefault="004133F7">
            <w:pPr>
              <w:jc w:val="center"/>
              <w:rPr>
                <w:rFonts w:ascii="Times New Roman" w:hAnsi="Times New Roman"/>
                <w:b/>
                <w:sz w:val="24"/>
                <w:szCs w:val="24"/>
              </w:rPr>
            </w:pPr>
            <w:r>
              <w:rPr>
                <w:rFonts w:ascii="Times New Roman" w:hAnsi="Times New Roman" w:hint="eastAsia"/>
                <w:b/>
                <w:sz w:val="24"/>
                <w:szCs w:val="24"/>
              </w:rPr>
              <w:t>表</w:t>
            </w:r>
            <w:r>
              <w:rPr>
                <w:rFonts w:ascii="Times New Roman" w:hAnsi="Times New Roman"/>
                <w:b/>
                <w:sz w:val="24"/>
                <w:szCs w:val="24"/>
              </w:rPr>
              <w:t xml:space="preserve">3-4        </w:t>
            </w:r>
            <w:r>
              <w:rPr>
                <w:rFonts w:ascii="Times New Roman" w:hAnsi="Times New Roman" w:hint="eastAsia"/>
                <w:b/>
                <w:sz w:val="24"/>
                <w:szCs w:val="24"/>
              </w:rPr>
              <w:t>环境保护目标表</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3215"/>
              <w:gridCol w:w="819"/>
              <w:gridCol w:w="1736"/>
              <w:gridCol w:w="1041"/>
              <w:gridCol w:w="1457"/>
            </w:tblGrid>
            <w:tr w:rsidR="004133F7">
              <w:trPr>
                <w:trHeight w:val="312"/>
                <w:jc w:val="center"/>
              </w:trPr>
              <w:tc>
                <w:tcPr>
                  <w:tcW w:w="729"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名称</w:t>
                  </w:r>
                </w:p>
              </w:tc>
              <w:tc>
                <w:tcPr>
                  <w:tcW w:w="3215"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保护对象、规模</w:t>
                  </w:r>
                </w:p>
              </w:tc>
              <w:tc>
                <w:tcPr>
                  <w:tcW w:w="819"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tabs>
                      <w:tab w:val="left" w:pos="3240"/>
                    </w:tabs>
                    <w:jc w:val="center"/>
                    <w:rPr>
                      <w:rFonts w:ascii="Times New Roman" w:hAnsi="Times New Roman"/>
                      <w:szCs w:val="21"/>
                    </w:rPr>
                  </w:pPr>
                  <w:r>
                    <w:rPr>
                      <w:rFonts w:ascii="Times New Roman" w:hAnsi="Times New Roman" w:hint="eastAsia"/>
                      <w:szCs w:val="21"/>
                    </w:rPr>
                    <w:t>保护内容</w:t>
                  </w:r>
                </w:p>
              </w:tc>
              <w:tc>
                <w:tcPr>
                  <w:tcW w:w="1736"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tabs>
                      <w:tab w:val="left" w:pos="3240"/>
                    </w:tabs>
                    <w:jc w:val="center"/>
                    <w:rPr>
                      <w:rFonts w:ascii="Times New Roman" w:hAnsi="Times New Roman"/>
                      <w:szCs w:val="21"/>
                    </w:rPr>
                  </w:pPr>
                  <w:r>
                    <w:rPr>
                      <w:rFonts w:ascii="Times New Roman" w:hAnsi="Times New Roman" w:hint="eastAsia"/>
                      <w:szCs w:val="21"/>
                    </w:rPr>
                    <w:t>环境功能区</w:t>
                  </w:r>
                </w:p>
              </w:tc>
              <w:tc>
                <w:tcPr>
                  <w:tcW w:w="1041"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tabs>
                      <w:tab w:val="left" w:pos="3240"/>
                    </w:tabs>
                    <w:jc w:val="center"/>
                    <w:rPr>
                      <w:rFonts w:ascii="Times New Roman" w:hAnsi="Times New Roman"/>
                      <w:szCs w:val="21"/>
                    </w:rPr>
                  </w:pPr>
                  <w:r>
                    <w:rPr>
                      <w:rFonts w:ascii="Times New Roman" w:hAnsi="Times New Roman" w:hint="eastAsia"/>
                      <w:szCs w:val="21"/>
                    </w:rPr>
                    <w:t>相对厂址方位</w:t>
                  </w:r>
                </w:p>
              </w:tc>
              <w:tc>
                <w:tcPr>
                  <w:tcW w:w="1457"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相对厂界距离</w:t>
                  </w:r>
                </w:p>
              </w:tc>
            </w:tr>
            <w:tr w:rsidR="004133F7">
              <w:trPr>
                <w:trHeight w:val="312"/>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pPr>
                </w:p>
              </w:tc>
              <w:tc>
                <w:tcPr>
                  <w:tcW w:w="3215"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p>
              </w:tc>
              <w:tc>
                <w:tcPr>
                  <w:tcW w:w="819"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p>
              </w:tc>
              <w:tc>
                <w:tcPr>
                  <w:tcW w:w="1736"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p>
              </w:tc>
              <w:tc>
                <w:tcPr>
                  <w:tcW w:w="1041"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p>
              </w:tc>
              <w:tc>
                <w:tcPr>
                  <w:tcW w:w="1457"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p>
              </w:tc>
            </w:tr>
            <w:tr w:rsidR="004133F7">
              <w:trPr>
                <w:trHeight w:val="191"/>
                <w:jc w:val="center"/>
              </w:trPr>
              <w:tc>
                <w:tcPr>
                  <w:tcW w:w="729"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水环境</w:t>
                  </w:r>
                </w:p>
              </w:tc>
              <w:tc>
                <w:tcPr>
                  <w:tcW w:w="321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赧水</w:t>
                  </w:r>
                </w:p>
              </w:tc>
              <w:tc>
                <w:tcPr>
                  <w:tcW w:w="819"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tabs>
                      <w:tab w:val="left" w:pos="3240"/>
                    </w:tabs>
                    <w:jc w:val="center"/>
                    <w:rPr>
                      <w:rFonts w:ascii="Times New Roman" w:hAnsi="Times New Roman"/>
                      <w:szCs w:val="21"/>
                    </w:rPr>
                  </w:pPr>
                  <w:r>
                    <w:rPr>
                      <w:rFonts w:ascii="Times New Roman" w:hAnsi="Times New Roman" w:hint="eastAsia"/>
                      <w:szCs w:val="21"/>
                    </w:rPr>
                    <w:t>渔业用水</w:t>
                  </w:r>
                </w:p>
              </w:tc>
              <w:tc>
                <w:tcPr>
                  <w:tcW w:w="1736"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(GB3838-2002) III</w:t>
                  </w:r>
                  <w:r>
                    <w:rPr>
                      <w:rFonts w:ascii="Times New Roman" w:hAnsi="Times New Roman" w:hint="eastAsia"/>
                      <w:szCs w:val="21"/>
                    </w:rPr>
                    <w:t>类标准</w:t>
                  </w:r>
                </w:p>
              </w:tc>
              <w:tc>
                <w:tcPr>
                  <w:tcW w:w="1041"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东</w:t>
                  </w:r>
                </w:p>
              </w:tc>
              <w:tc>
                <w:tcPr>
                  <w:tcW w:w="1457"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500m</w:t>
                  </w:r>
                </w:p>
              </w:tc>
            </w:tr>
            <w:tr w:rsidR="004133F7">
              <w:trPr>
                <w:trHeight w:val="90"/>
                <w:jc w:val="center"/>
              </w:trPr>
              <w:tc>
                <w:tcPr>
                  <w:tcW w:w="729"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p>
              </w:tc>
              <w:tc>
                <w:tcPr>
                  <w:tcW w:w="321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渤海塘水库</w:t>
                  </w:r>
                </w:p>
              </w:tc>
              <w:tc>
                <w:tcPr>
                  <w:tcW w:w="819" w:type="dxa"/>
                  <w:vMerge/>
                  <w:tcBorders>
                    <w:top w:val="single" w:sz="4" w:space="0" w:color="auto"/>
                    <w:left w:val="single" w:sz="4" w:space="0" w:color="auto"/>
                    <w:bottom w:val="single" w:sz="4" w:space="0" w:color="auto"/>
                    <w:right w:val="single" w:sz="4" w:space="0" w:color="auto"/>
                  </w:tcBorders>
                  <w:vAlign w:val="center"/>
                </w:tcPr>
                <w:p w:rsidR="004133F7" w:rsidRDefault="004133F7">
                  <w:pPr>
                    <w:tabs>
                      <w:tab w:val="left" w:pos="3240"/>
                    </w:tabs>
                    <w:jc w:val="center"/>
                    <w:rPr>
                      <w:rFonts w:ascii="Times New Roman" w:hAnsi="Times New Roman"/>
                      <w:szCs w:val="21"/>
                    </w:rPr>
                  </w:pPr>
                </w:p>
              </w:tc>
              <w:tc>
                <w:tcPr>
                  <w:tcW w:w="1736"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p>
              </w:tc>
              <w:tc>
                <w:tcPr>
                  <w:tcW w:w="1041"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西</w:t>
                  </w:r>
                </w:p>
              </w:tc>
              <w:tc>
                <w:tcPr>
                  <w:tcW w:w="1457"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80</w:t>
                  </w:r>
                </w:p>
              </w:tc>
            </w:tr>
            <w:tr w:rsidR="004133F7">
              <w:trPr>
                <w:trHeight w:val="90"/>
                <w:jc w:val="center"/>
              </w:trPr>
              <w:tc>
                <w:tcPr>
                  <w:tcW w:w="729"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生态环境</w:t>
                  </w:r>
                </w:p>
              </w:tc>
              <w:tc>
                <w:tcPr>
                  <w:tcW w:w="8268" w:type="dxa"/>
                  <w:gridSpan w:val="5"/>
                  <w:tcBorders>
                    <w:top w:val="single" w:sz="4" w:space="0" w:color="auto"/>
                    <w:left w:val="single" w:sz="4" w:space="0" w:color="auto"/>
                    <w:bottom w:val="single" w:sz="4" w:space="0" w:color="auto"/>
                    <w:right w:val="single" w:sz="4" w:space="0" w:color="auto"/>
                  </w:tcBorders>
                  <w:vAlign w:val="center"/>
                </w:tcPr>
                <w:p w:rsidR="004133F7" w:rsidRDefault="004133F7">
                  <w:pPr>
                    <w:jc w:val="center"/>
                    <w:outlineLvl w:val="0"/>
                    <w:rPr>
                      <w:rFonts w:ascii="Times New Roman" w:hAnsi="Times New Roman"/>
                      <w:szCs w:val="21"/>
                    </w:rPr>
                  </w:pPr>
                  <w:r>
                    <w:rPr>
                      <w:rFonts w:ascii="Times New Roman" w:hAnsi="Times New Roman" w:hint="eastAsia"/>
                      <w:szCs w:val="21"/>
                    </w:rPr>
                    <w:t>项目地及四周</w:t>
                  </w:r>
                  <w:r>
                    <w:rPr>
                      <w:rFonts w:ascii="Times New Roman" w:hAnsi="Times New Roman"/>
                      <w:szCs w:val="21"/>
                    </w:rPr>
                    <w:t>500m</w:t>
                  </w:r>
                  <w:r>
                    <w:rPr>
                      <w:rFonts w:ascii="Times New Roman" w:hAnsi="Times New Roman" w:hint="eastAsia"/>
                      <w:szCs w:val="21"/>
                    </w:rPr>
                    <w:t>范围内的动植物、农田、山地和林地等</w:t>
                  </w:r>
                </w:p>
              </w:tc>
            </w:tr>
            <w:tr w:rsidR="004133F7">
              <w:trPr>
                <w:trHeight w:val="56"/>
                <w:jc w:val="center"/>
              </w:trPr>
              <w:tc>
                <w:tcPr>
                  <w:tcW w:w="8997" w:type="dxa"/>
                  <w:gridSpan w:val="6"/>
                  <w:tcBorders>
                    <w:top w:val="single" w:sz="4" w:space="0" w:color="auto"/>
                    <w:left w:val="single" w:sz="4" w:space="0" w:color="auto"/>
                    <w:bottom w:val="single" w:sz="4" w:space="0" w:color="auto"/>
                    <w:right w:val="single" w:sz="4" w:space="0" w:color="auto"/>
                  </w:tcBorders>
                  <w:vAlign w:val="center"/>
                </w:tcPr>
                <w:p w:rsidR="004133F7" w:rsidRDefault="004133F7">
                  <w:pPr>
                    <w:jc w:val="left"/>
                    <w:rPr>
                      <w:rFonts w:ascii="宋体" w:cs="宋体"/>
                      <w:szCs w:val="21"/>
                    </w:rPr>
                  </w:pPr>
                  <w:r>
                    <w:rPr>
                      <w:rFonts w:ascii="Times New Roman" w:hAnsi="Times New Roman" w:hint="eastAsia"/>
                      <w:kern w:val="0"/>
                      <w:szCs w:val="21"/>
                    </w:rPr>
                    <w:t>根据现场调查，本项目区域范围内未发现野生珍稀濒危动物种类，无天然分布的珍稀濒危植物种类以及古树名木。</w:t>
                  </w:r>
                </w:p>
              </w:tc>
            </w:tr>
          </w:tbl>
          <w:p w:rsidR="004133F7" w:rsidRDefault="004133F7">
            <w:pPr>
              <w:spacing w:line="360" w:lineRule="auto"/>
              <w:rPr>
                <w:rFonts w:ascii="Times New Roman" w:hAnsi="Times New Roman"/>
              </w:rPr>
            </w:pPr>
          </w:p>
        </w:tc>
      </w:tr>
    </w:tbl>
    <w:p w:rsidR="004133F7" w:rsidRDefault="004133F7">
      <w:pPr>
        <w:pStyle w:val="Heading1"/>
        <w:rPr>
          <w:rFonts w:ascii="Times New Roman" w:eastAsia="宋体"/>
        </w:rPr>
      </w:pPr>
      <w:r>
        <w:rPr>
          <w:rFonts w:ascii="Times New Roman" w:eastAsia="宋体"/>
        </w:rPr>
        <w:br w:type="page"/>
      </w:r>
      <w:bookmarkStart w:id="13" w:name="_Toc495569471"/>
      <w:bookmarkStart w:id="14" w:name="_Toc394616279"/>
      <w:r>
        <w:rPr>
          <w:rFonts w:ascii="Times New Roman" w:eastAsia="宋体" w:hAnsi="宋体" w:hint="eastAsia"/>
        </w:rPr>
        <w:t>四、评价适用标准</w:t>
      </w:r>
      <w:bookmarkEnd w:id="13"/>
      <w:bookmarkEnd w:id="14"/>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9"/>
        <w:gridCol w:w="8641"/>
      </w:tblGrid>
      <w:tr w:rsidR="004133F7">
        <w:trPr>
          <w:trHeight w:val="1548"/>
        </w:trPr>
        <w:tc>
          <w:tcPr>
            <w:tcW w:w="539" w:type="dxa"/>
            <w:vAlign w:val="center"/>
          </w:tcPr>
          <w:p w:rsidR="004133F7" w:rsidRDefault="004133F7">
            <w:pPr>
              <w:jc w:val="center"/>
              <w:rPr>
                <w:rFonts w:ascii="Times New Roman" w:hAnsi="Times New Roman"/>
              </w:rPr>
            </w:pPr>
            <w:r>
              <w:rPr>
                <w:rFonts w:ascii="Times New Roman" w:hAnsi="宋体" w:hint="eastAsia"/>
              </w:rPr>
              <w:t>环境质量标准</w:t>
            </w:r>
          </w:p>
        </w:tc>
        <w:tc>
          <w:tcPr>
            <w:tcW w:w="8641" w:type="dxa"/>
          </w:tcPr>
          <w:p w:rsidR="004133F7" w:rsidRDefault="004133F7">
            <w:pPr>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、大气环境：硫化氢、氨气参照执行《环境影响评价技术导则</w:t>
            </w:r>
            <w:r>
              <w:rPr>
                <w:rFonts w:ascii="Times New Roman" w:hAnsi="Times New Roman"/>
                <w:sz w:val="24"/>
                <w:szCs w:val="24"/>
              </w:rPr>
              <w:t>—</w:t>
            </w:r>
            <w:r>
              <w:rPr>
                <w:rFonts w:ascii="Times New Roman" w:hAnsi="Times New Roman" w:hint="eastAsia"/>
                <w:sz w:val="24"/>
                <w:szCs w:val="24"/>
              </w:rPr>
              <w:t>大气环境》（</w:t>
            </w:r>
            <w:r>
              <w:rPr>
                <w:rFonts w:ascii="Times New Roman" w:hAnsi="Times New Roman"/>
                <w:sz w:val="24"/>
                <w:szCs w:val="24"/>
              </w:rPr>
              <w:t>HJ2.2-2018</w:t>
            </w:r>
            <w:r>
              <w:rPr>
                <w:rFonts w:ascii="Times New Roman" w:hAnsi="Times New Roman" w:hint="eastAsia"/>
                <w:sz w:val="24"/>
                <w:szCs w:val="24"/>
              </w:rPr>
              <w:t>）中附录</w:t>
            </w:r>
            <w:r>
              <w:rPr>
                <w:rFonts w:ascii="Times New Roman" w:hAnsi="Times New Roman"/>
                <w:sz w:val="24"/>
                <w:szCs w:val="24"/>
              </w:rPr>
              <w:t>D</w:t>
            </w:r>
            <w:r>
              <w:rPr>
                <w:rFonts w:ascii="Times New Roman" w:hAnsi="Times New Roman" w:hint="eastAsia"/>
                <w:sz w:val="24"/>
                <w:szCs w:val="24"/>
              </w:rPr>
              <w:t>相关标准，其他指标执行《环境空气质量标准》（</w:t>
            </w:r>
            <w:r>
              <w:rPr>
                <w:rFonts w:ascii="Times New Roman" w:hAnsi="Times New Roman"/>
                <w:sz w:val="24"/>
                <w:szCs w:val="24"/>
              </w:rPr>
              <w:t>GB3095-2012</w:t>
            </w:r>
            <w:r>
              <w:rPr>
                <w:rFonts w:ascii="Times New Roman" w:hAnsi="Times New Roman" w:hint="eastAsia"/>
                <w:sz w:val="24"/>
                <w:szCs w:val="24"/>
              </w:rPr>
              <w:t>）二级标准。</w:t>
            </w:r>
          </w:p>
          <w:p w:rsidR="004133F7" w:rsidRDefault="004133F7">
            <w:pPr>
              <w:jc w:val="center"/>
              <w:rPr>
                <w:sz w:val="24"/>
              </w:rPr>
            </w:pPr>
            <w:r>
              <w:rPr>
                <w:rFonts w:ascii="Times New Roman" w:hAnsi="Times New Roman" w:hint="eastAsia"/>
                <w:b/>
                <w:szCs w:val="21"/>
              </w:rPr>
              <w:t>表</w:t>
            </w:r>
            <w:r>
              <w:rPr>
                <w:rFonts w:ascii="Times New Roman" w:hAnsi="Times New Roman"/>
                <w:b/>
                <w:szCs w:val="21"/>
              </w:rPr>
              <w:t xml:space="preserve">4-1  </w:t>
            </w:r>
            <w:r>
              <w:rPr>
                <w:rFonts w:ascii="Times New Roman" w:hAnsi="Times New Roman" w:hint="eastAsia"/>
                <w:b/>
                <w:szCs w:val="21"/>
              </w:rPr>
              <w:t>环境空气质量标准</w:t>
            </w:r>
          </w:p>
          <w:tbl>
            <w:tblPr>
              <w:tblW w:w="8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3"/>
              <w:gridCol w:w="885"/>
              <w:gridCol w:w="1909"/>
              <w:gridCol w:w="1364"/>
              <w:gridCol w:w="3444"/>
            </w:tblGrid>
            <w:tr w:rsidR="004133F7">
              <w:trPr>
                <w:trHeight w:val="454"/>
                <w:jc w:val="center"/>
              </w:trPr>
              <w:tc>
                <w:tcPr>
                  <w:tcW w:w="813"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hint="eastAsia"/>
                      <w:b/>
                      <w:szCs w:val="21"/>
                    </w:rPr>
                    <w:t>序号</w:t>
                  </w:r>
                </w:p>
              </w:tc>
              <w:tc>
                <w:tcPr>
                  <w:tcW w:w="885"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hint="eastAsia"/>
                      <w:b/>
                      <w:szCs w:val="21"/>
                    </w:rPr>
                    <w:t>污染物名称</w:t>
                  </w:r>
                </w:p>
              </w:tc>
              <w:tc>
                <w:tcPr>
                  <w:tcW w:w="1909"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hint="eastAsia"/>
                      <w:b/>
                      <w:szCs w:val="21"/>
                    </w:rPr>
                    <w:t>平均时间</w:t>
                  </w:r>
                </w:p>
              </w:tc>
              <w:tc>
                <w:tcPr>
                  <w:tcW w:w="136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hint="eastAsia"/>
                      <w:b/>
                      <w:szCs w:val="21"/>
                    </w:rPr>
                    <w:t>浓度限值</w:t>
                  </w:r>
                </w:p>
              </w:tc>
              <w:tc>
                <w:tcPr>
                  <w:tcW w:w="344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hint="eastAsia"/>
                      <w:b/>
                      <w:szCs w:val="21"/>
                    </w:rPr>
                    <w:t>标准来源</w:t>
                  </w:r>
                </w:p>
              </w:tc>
            </w:tr>
            <w:tr w:rsidR="004133F7">
              <w:trPr>
                <w:trHeight w:val="90"/>
                <w:jc w:val="center"/>
              </w:trPr>
              <w:tc>
                <w:tcPr>
                  <w:tcW w:w="813" w:type="dxa"/>
                  <w:vMerge w:val="restart"/>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1</w:t>
                  </w: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vertAlign w:val="subscript"/>
                    </w:rPr>
                  </w:pPr>
                  <w:r>
                    <w:rPr>
                      <w:rFonts w:ascii="Times New Roman" w:hAnsi="Times New Roman"/>
                      <w:szCs w:val="21"/>
                    </w:rPr>
                    <w:t>SO</w:t>
                  </w:r>
                  <w:r>
                    <w:rPr>
                      <w:rFonts w:ascii="Times New Roman" w:hAnsi="Times New Roman"/>
                      <w:szCs w:val="21"/>
                      <w:vertAlign w:val="subscript"/>
                    </w:rPr>
                    <w:t>2</w:t>
                  </w:r>
                </w:p>
              </w:tc>
              <w:tc>
                <w:tcPr>
                  <w:tcW w:w="1909"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年平均</w:t>
                  </w:r>
                </w:p>
              </w:tc>
              <w:tc>
                <w:tcPr>
                  <w:tcW w:w="136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60 μg/m</w:t>
                  </w:r>
                  <w:r>
                    <w:rPr>
                      <w:rFonts w:ascii="Times New Roman" w:hAnsi="Times New Roman"/>
                      <w:szCs w:val="21"/>
                      <w:vertAlign w:val="superscript"/>
                    </w:rPr>
                    <w:t>3</w:t>
                  </w:r>
                </w:p>
              </w:tc>
              <w:tc>
                <w:tcPr>
                  <w:tcW w:w="3444" w:type="dxa"/>
                  <w:vMerge w:val="restart"/>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《环境空气质量标准》（</w:t>
                  </w:r>
                  <w:r>
                    <w:rPr>
                      <w:rFonts w:ascii="Times New Roman" w:hAnsi="Times New Roman"/>
                      <w:szCs w:val="21"/>
                    </w:rPr>
                    <w:t>GB3095-2012</w:t>
                  </w:r>
                  <w:r>
                    <w:rPr>
                      <w:rFonts w:ascii="Times New Roman" w:hAnsi="Times New Roman" w:hint="eastAsia"/>
                      <w:szCs w:val="21"/>
                    </w:rPr>
                    <w:t>）二级标准</w:t>
                  </w:r>
                </w:p>
              </w:tc>
            </w:tr>
            <w:tr w:rsidR="004133F7">
              <w:trPr>
                <w:trHeight w:val="90"/>
                <w:jc w:val="center"/>
              </w:trPr>
              <w:tc>
                <w:tcPr>
                  <w:tcW w:w="813"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24</w:t>
                  </w:r>
                  <w:r>
                    <w:rPr>
                      <w:rFonts w:ascii="Times New Roman" w:hAnsi="Times New Roman" w:hint="eastAsia"/>
                      <w:szCs w:val="21"/>
                    </w:rPr>
                    <w:t>小时平均</w:t>
                  </w:r>
                </w:p>
              </w:tc>
              <w:tc>
                <w:tcPr>
                  <w:tcW w:w="136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150 μg/m</w:t>
                  </w:r>
                  <w:r>
                    <w:rPr>
                      <w:rFonts w:ascii="Times New Roman" w:hAnsi="Times New Roman"/>
                      <w:szCs w:val="21"/>
                      <w:vertAlign w:val="superscript"/>
                    </w:rPr>
                    <w:t>3</w:t>
                  </w:r>
                </w:p>
              </w:tc>
              <w:tc>
                <w:tcPr>
                  <w:tcW w:w="3444"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r>
            <w:tr w:rsidR="004133F7">
              <w:trPr>
                <w:trHeight w:val="90"/>
                <w:jc w:val="center"/>
              </w:trPr>
              <w:tc>
                <w:tcPr>
                  <w:tcW w:w="813"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1</w:t>
                  </w:r>
                  <w:r>
                    <w:rPr>
                      <w:rFonts w:ascii="Times New Roman" w:hAnsi="Times New Roman" w:hint="eastAsia"/>
                      <w:szCs w:val="21"/>
                    </w:rPr>
                    <w:t>小时平均</w:t>
                  </w:r>
                </w:p>
              </w:tc>
              <w:tc>
                <w:tcPr>
                  <w:tcW w:w="136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500 μg/m</w:t>
                  </w:r>
                  <w:r>
                    <w:rPr>
                      <w:rFonts w:ascii="Times New Roman" w:hAnsi="Times New Roman"/>
                      <w:szCs w:val="21"/>
                      <w:vertAlign w:val="superscript"/>
                    </w:rPr>
                    <w:t>3</w:t>
                  </w:r>
                </w:p>
              </w:tc>
              <w:tc>
                <w:tcPr>
                  <w:tcW w:w="3444"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r>
            <w:tr w:rsidR="004133F7">
              <w:trPr>
                <w:trHeight w:val="90"/>
                <w:jc w:val="center"/>
              </w:trPr>
              <w:tc>
                <w:tcPr>
                  <w:tcW w:w="813" w:type="dxa"/>
                  <w:vMerge w:val="restart"/>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2</w:t>
                  </w: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NO</w:t>
                  </w:r>
                  <w:r>
                    <w:rPr>
                      <w:rFonts w:ascii="Times New Roman" w:hAnsi="Times New Roman"/>
                      <w:szCs w:val="21"/>
                      <w:vertAlign w:val="subscript"/>
                    </w:rPr>
                    <w:t>2</w:t>
                  </w:r>
                </w:p>
              </w:tc>
              <w:tc>
                <w:tcPr>
                  <w:tcW w:w="1909"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年平均</w:t>
                  </w:r>
                </w:p>
              </w:tc>
              <w:tc>
                <w:tcPr>
                  <w:tcW w:w="136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40 μg/m</w:t>
                  </w:r>
                  <w:r>
                    <w:rPr>
                      <w:rFonts w:ascii="Times New Roman" w:hAnsi="Times New Roman"/>
                      <w:szCs w:val="21"/>
                      <w:vertAlign w:val="superscript"/>
                    </w:rPr>
                    <w:t>3</w:t>
                  </w:r>
                </w:p>
              </w:tc>
              <w:tc>
                <w:tcPr>
                  <w:tcW w:w="3444"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r>
            <w:tr w:rsidR="004133F7">
              <w:trPr>
                <w:trHeight w:val="90"/>
                <w:jc w:val="center"/>
              </w:trPr>
              <w:tc>
                <w:tcPr>
                  <w:tcW w:w="813"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24</w:t>
                  </w:r>
                  <w:r>
                    <w:rPr>
                      <w:rFonts w:ascii="Times New Roman" w:hAnsi="Times New Roman" w:hint="eastAsia"/>
                      <w:szCs w:val="21"/>
                    </w:rPr>
                    <w:t>小时平均</w:t>
                  </w:r>
                </w:p>
              </w:tc>
              <w:tc>
                <w:tcPr>
                  <w:tcW w:w="136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80 μg/m</w:t>
                  </w:r>
                  <w:r>
                    <w:rPr>
                      <w:rFonts w:ascii="Times New Roman" w:hAnsi="Times New Roman"/>
                      <w:szCs w:val="21"/>
                      <w:vertAlign w:val="superscript"/>
                    </w:rPr>
                    <w:t>3</w:t>
                  </w:r>
                </w:p>
              </w:tc>
              <w:tc>
                <w:tcPr>
                  <w:tcW w:w="3444"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r>
            <w:tr w:rsidR="004133F7">
              <w:trPr>
                <w:trHeight w:val="90"/>
                <w:jc w:val="center"/>
              </w:trPr>
              <w:tc>
                <w:tcPr>
                  <w:tcW w:w="813"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1</w:t>
                  </w:r>
                  <w:r>
                    <w:rPr>
                      <w:rFonts w:ascii="Times New Roman" w:hAnsi="Times New Roman" w:hint="eastAsia"/>
                      <w:szCs w:val="21"/>
                    </w:rPr>
                    <w:t>小时平均</w:t>
                  </w:r>
                </w:p>
              </w:tc>
              <w:tc>
                <w:tcPr>
                  <w:tcW w:w="136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200 μg/m</w:t>
                  </w:r>
                  <w:r>
                    <w:rPr>
                      <w:rFonts w:ascii="Times New Roman" w:hAnsi="Times New Roman"/>
                      <w:szCs w:val="21"/>
                      <w:vertAlign w:val="superscript"/>
                    </w:rPr>
                    <w:t>3</w:t>
                  </w:r>
                </w:p>
              </w:tc>
              <w:tc>
                <w:tcPr>
                  <w:tcW w:w="3444"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r>
            <w:tr w:rsidR="004133F7">
              <w:trPr>
                <w:trHeight w:val="90"/>
                <w:jc w:val="center"/>
              </w:trPr>
              <w:tc>
                <w:tcPr>
                  <w:tcW w:w="813" w:type="dxa"/>
                  <w:vMerge w:val="restart"/>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3</w:t>
                  </w: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PM</w:t>
                  </w:r>
                  <w:r>
                    <w:rPr>
                      <w:rFonts w:ascii="Times New Roman" w:hAnsi="Times New Roman"/>
                      <w:szCs w:val="21"/>
                      <w:vertAlign w:val="subscript"/>
                    </w:rPr>
                    <w:t>10</w:t>
                  </w:r>
                </w:p>
              </w:tc>
              <w:tc>
                <w:tcPr>
                  <w:tcW w:w="1909"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年平均</w:t>
                  </w:r>
                </w:p>
              </w:tc>
              <w:tc>
                <w:tcPr>
                  <w:tcW w:w="136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70 μg/m</w:t>
                  </w:r>
                  <w:r>
                    <w:rPr>
                      <w:rFonts w:ascii="Times New Roman" w:hAnsi="Times New Roman"/>
                      <w:szCs w:val="21"/>
                      <w:vertAlign w:val="superscript"/>
                    </w:rPr>
                    <w:t>3</w:t>
                  </w:r>
                </w:p>
              </w:tc>
              <w:tc>
                <w:tcPr>
                  <w:tcW w:w="3444"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r>
            <w:tr w:rsidR="004133F7">
              <w:trPr>
                <w:trHeight w:val="90"/>
                <w:jc w:val="center"/>
              </w:trPr>
              <w:tc>
                <w:tcPr>
                  <w:tcW w:w="813"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24</w:t>
                  </w:r>
                  <w:r>
                    <w:rPr>
                      <w:rFonts w:ascii="Times New Roman" w:hAnsi="Times New Roman" w:hint="eastAsia"/>
                      <w:szCs w:val="21"/>
                    </w:rPr>
                    <w:t>小时平均</w:t>
                  </w:r>
                </w:p>
              </w:tc>
              <w:tc>
                <w:tcPr>
                  <w:tcW w:w="136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150 μg/m</w:t>
                  </w:r>
                  <w:r>
                    <w:rPr>
                      <w:rFonts w:ascii="Times New Roman" w:hAnsi="Times New Roman"/>
                      <w:szCs w:val="21"/>
                      <w:vertAlign w:val="superscript"/>
                    </w:rPr>
                    <w:t>3</w:t>
                  </w:r>
                </w:p>
              </w:tc>
              <w:tc>
                <w:tcPr>
                  <w:tcW w:w="3444"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r>
            <w:tr w:rsidR="004133F7">
              <w:trPr>
                <w:trHeight w:val="90"/>
                <w:jc w:val="center"/>
              </w:trPr>
              <w:tc>
                <w:tcPr>
                  <w:tcW w:w="813" w:type="dxa"/>
                  <w:vMerge w:val="restart"/>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4</w:t>
                  </w: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PM</w:t>
                  </w:r>
                  <w:r>
                    <w:rPr>
                      <w:rFonts w:ascii="Times New Roman" w:hAnsi="Times New Roman"/>
                      <w:szCs w:val="21"/>
                      <w:vertAlign w:val="subscript"/>
                    </w:rPr>
                    <w:t>2.5</w:t>
                  </w:r>
                </w:p>
              </w:tc>
              <w:tc>
                <w:tcPr>
                  <w:tcW w:w="1909"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年平均</w:t>
                  </w:r>
                </w:p>
              </w:tc>
              <w:tc>
                <w:tcPr>
                  <w:tcW w:w="136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35μg/m</w:t>
                  </w:r>
                  <w:r>
                    <w:rPr>
                      <w:rFonts w:ascii="Times New Roman" w:hAnsi="Times New Roman"/>
                      <w:szCs w:val="21"/>
                      <w:vertAlign w:val="superscript"/>
                    </w:rPr>
                    <w:t>3</w:t>
                  </w:r>
                </w:p>
              </w:tc>
              <w:tc>
                <w:tcPr>
                  <w:tcW w:w="3444"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r>
            <w:tr w:rsidR="004133F7">
              <w:trPr>
                <w:trHeight w:val="90"/>
                <w:jc w:val="center"/>
              </w:trPr>
              <w:tc>
                <w:tcPr>
                  <w:tcW w:w="813"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24</w:t>
                  </w:r>
                  <w:r>
                    <w:rPr>
                      <w:rFonts w:ascii="Times New Roman" w:hAnsi="Times New Roman" w:hint="eastAsia"/>
                      <w:szCs w:val="21"/>
                    </w:rPr>
                    <w:t>小时平均</w:t>
                  </w:r>
                </w:p>
              </w:tc>
              <w:tc>
                <w:tcPr>
                  <w:tcW w:w="136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75μg/m</w:t>
                  </w:r>
                  <w:r>
                    <w:rPr>
                      <w:rFonts w:ascii="Times New Roman" w:hAnsi="Times New Roman"/>
                      <w:szCs w:val="21"/>
                      <w:vertAlign w:val="superscript"/>
                    </w:rPr>
                    <w:t>3</w:t>
                  </w:r>
                </w:p>
              </w:tc>
              <w:tc>
                <w:tcPr>
                  <w:tcW w:w="3444"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r>
            <w:tr w:rsidR="004133F7">
              <w:trPr>
                <w:trHeight w:val="90"/>
                <w:jc w:val="center"/>
              </w:trPr>
              <w:tc>
                <w:tcPr>
                  <w:tcW w:w="813" w:type="dxa"/>
                  <w:vMerge w:val="restart"/>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5</w:t>
                  </w: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CO</w:t>
                  </w:r>
                </w:p>
              </w:tc>
              <w:tc>
                <w:tcPr>
                  <w:tcW w:w="1909"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24</w:t>
                  </w:r>
                  <w:r>
                    <w:rPr>
                      <w:rFonts w:ascii="Times New Roman" w:hAnsi="Times New Roman" w:hint="eastAsia"/>
                      <w:szCs w:val="21"/>
                    </w:rPr>
                    <w:t>小时平均</w:t>
                  </w:r>
                </w:p>
              </w:tc>
              <w:tc>
                <w:tcPr>
                  <w:tcW w:w="136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4mg/m</w:t>
                  </w:r>
                  <w:r>
                    <w:rPr>
                      <w:rFonts w:ascii="Times New Roman" w:hAnsi="Times New Roman"/>
                      <w:szCs w:val="21"/>
                      <w:vertAlign w:val="superscript"/>
                    </w:rPr>
                    <w:t>3</w:t>
                  </w:r>
                </w:p>
              </w:tc>
              <w:tc>
                <w:tcPr>
                  <w:tcW w:w="3444"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r>
            <w:tr w:rsidR="004133F7">
              <w:trPr>
                <w:trHeight w:val="90"/>
                <w:jc w:val="center"/>
              </w:trPr>
              <w:tc>
                <w:tcPr>
                  <w:tcW w:w="813"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1</w:t>
                  </w:r>
                  <w:r>
                    <w:rPr>
                      <w:rFonts w:ascii="Times New Roman" w:hAnsi="Times New Roman" w:hint="eastAsia"/>
                      <w:szCs w:val="21"/>
                    </w:rPr>
                    <w:t>小时平均</w:t>
                  </w:r>
                </w:p>
              </w:tc>
              <w:tc>
                <w:tcPr>
                  <w:tcW w:w="136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10mg/m</w:t>
                  </w:r>
                  <w:r>
                    <w:rPr>
                      <w:rFonts w:ascii="Times New Roman" w:hAnsi="Times New Roman"/>
                      <w:szCs w:val="21"/>
                      <w:vertAlign w:val="superscript"/>
                    </w:rPr>
                    <w:t>3</w:t>
                  </w:r>
                </w:p>
              </w:tc>
              <w:tc>
                <w:tcPr>
                  <w:tcW w:w="3444"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r>
            <w:tr w:rsidR="004133F7">
              <w:trPr>
                <w:trHeight w:val="90"/>
                <w:jc w:val="center"/>
              </w:trPr>
              <w:tc>
                <w:tcPr>
                  <w:tcW w:w="813" w:type="dxa"/>
                  <w:vMerge w:val="restart"/>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6</w:t>
                  </w: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O</w:t>
                  </w:r>
                  <w:r>
                    <w:rPr>
                      <w:rFonts w:ascii="Times New Roman" w:hAnsi="Times New Roman"/>
                      <w:szCs w:val="21"/>
                      <w:vertAlign w:val="subscript"/>
                    </w:rPr>
                    <w:t>3</w:t>
                  </w:r>
                </w:p>
              </w:tc>
              <w:tc>
                <w:tcPr>
                  <w:tcW w:w="1909"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日最大</w:t>
                  </w:r>
                  <w:r>
                    <w:rPr>
                      <w:rFonts w:ascii="Times New Roman" w:hAnsi="Times New Roman"/>
                      <w:szCs w:val="21"/>
                    </w:rPr>
                    <w:t>8</w:t>
                  </w:r>
                  <w:r>
                    <w:rPr>
                      <w:rFonts w:ascii="Times New Roman" w:hAnsi="Times New Roman" w:hint="eastAsia"/>
                      <w:szCs w:val="21"/>
                    </w:rPr>
                    <w:t>小时平均</w:t>
                  </w:r>
                </w:p>
              </w:tc>
              <w:tc>
                <w:tcPr>
                  <w:tcW w:w="136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160μg/m</w:t>
                  </w:r>
                  <w:r>
                    <w:rPr>
                      <w:rFonts w:ascii="Times New Roman" w:hAnsi="Times New Roman"/>
                      <w:szCs w:val="21"/>
                      <w:vertAlign w:val="superscript"/>
                    </w:rPr>
                    <w:t>3</w:t>
                  </w:r>
                </w:p>
              </w:tc>
              <w:tc>
                <w:tcPr>
                  <w:tcW w:w="3444"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r>
            <w:tr w:rsidR="004133F7">
              <w:trPr>
                <w:trHeight w:val="90"/>
                <w:jc w:val="center"/>
              </w:trPr>
              <w:tc>
                <w:tcPr>
                  <w:tcW w:w="813"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c>
                <w:tcPr>
                  <w:tcW w:w="1909"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1</w:t>
                  </w:r>
                  <w:r>
                    <w:rPr>
                      <w:rFonts w:ascii="Times New Roman" w:hAnsi="Times New Roman" w:hint="eastAsia"/>
                      <w:szCs w:val="21"/>
                    </w:rPr>
                    <w:t>小时平均</w:t>
                  </w:r>
                </w:p>
              </w:tc>
              <w:tc>
                <w:tcPr>
                  <w:tcW w:w="136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200μg/m</w:t>
                  </w:r>
                  <w:r>
                    <w:rPr>
                      <w:rFonts w:ascii="Times New Roman" w:hAnsi="Times New Roman"/>
                      <w:szCs w:val="21"/>
                      <w:vertAlign w:val="superscript"/>
                    </w:rPr>
                    <w:t>3</w:t>
                  </w:r>
                </w:p>
              </w:tc>
              <w:tc>
                <w:tcPr>
                  <w:tcW w:w="3444"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r>
            <w:tr w:rsidR="004133F7">
              <w:trPr>
                <w:trHeight w:val="90"/>
                <w:jc w:val="center"/>
              </w:trPr>
              <w:tc>
                <w:tcPr>
                  <w:tcW w:w="813"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7</w:t>
                  </w:r>
                </w:p>
              </w:tc>
              <w:tc>
                <w:tcPr>
                  <w:tcW w:w="885"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S</w:t>
                  </w:r>
                </w:p>
              </w:tc>
              <w:tc>
                <w:tcPr>
                  <w:tcW w:w="1909"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1</w:t>
                  </w:r>
                  <w:r>
                    <w:rPr>
                      <w:rFonts w:ascii="Times New Roman" w:hAnsi="Times New Roman" w:hint="eastAsia"/>
                      <w:szCs w:val="21"/>
                    </w:rPr>
                    <w:t>小时平均</w:t>
                  </w:r>
                </w:p>
              </w:tc>
              <w:tc>
                <w:tcPr>
                  <w:tcW w:w="136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10μg/m</w:t>
                  </w:r>
                  <w:r>
                    <w:rPr>
                      <w:rFonts w:ascii="Times New Roman" w:hAnsi="Times New Roman"/>
                      <w:szCs w:val="21"/>
                      <w:vertAlign w:val="superscript"/>
                    </w:rPr>
                    <w:t>3</w:t>
                  </w:r>
                </w:p>
              </w:tc>
              <w:tc>
                <w:tcPr>
                  <w:tcW w:w="3444" w:type="dxa"/>
                  <w:vMerge w:val="restart"/>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《环境影响评价技术导则</w:t>
                  </w:r>
                  <w:r>
                    <w:rPr>
                      <w:rFonts w:ascii="Times New Roman" w:hAnsi="Times New Roman"/>
                      <w:szCs w:val="21"/>
                    </w:rPr>
                    <w:t>—</w:t>
                  </w:r>
                  <w:r>
                    <w:rPr>
                      <w:rFonts w:ascii="Times New Roman" w:hAnsi="Times New Roman" w:hint="eastAsia"/>
                      <w:szCs w:val="21"/>
                    </w:rPr>
                    <w:t>大气环境》（</w:t>
                  </w:r>
                  <w:r>
                    <w:rPr>
                      <w:rFonts w:ascii="Times New Roman" w:hAnsi="Times New Roman"/>
                      <w:szCs w:val="21"/>
                    </w:rPr>
                    <w:t>HJ2.2-2018</w:t>
                  </w:r>
                  <w:r>
                    <w:rPr>
                      <w:rFonts w:ascii="Times New Roman" w:hAnsi="Times New Roman" w:hint="eastAsia"/>
                      <w:szCs w:val="21"/>
                    </w:rPr>
                    <w:t>）中附录</w:t>
                  </w:r>
                  <w:r>
                    <w:rPr>
                      <w:rFonts w:ascii="Times New Roman" w:hAnsi="Times New Roman"/>
                      <w:szCs w:val="21"/>
                    </w:rPr>
                    <w:t>D</w:t>
                  </w:r>
                  <w:r>
                    <w:rPr>
                      <w:rFonts w:ascii="Times New Roman" w:hAnsi="Times New Roman" w:hint="eastAsia"/>
                      <w:szCs w:val="21"/>
                    </w:rPr>
                    <w:t>标准</w:t>
                  </w:r>
                </w:p>
              </w:tc>
            </w:tr>
            <w:tr w:rsidR="004133F7">
              <w:trPr>
                <w:trHeight w:val="90"/>
                <w:jc w:val="center"/>
              </w:trPr>
              <w:tc>
                <w:tcPr>
                  <w:tcW w:w="813"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8</w:t>
                  </w:r>
                </w:p>
              </w:tc>
              <w:tc>
                <w:tcPr>
                  <w:tcW w:w="885"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NH</w:t>
                  </w:r>
                  <w:r>
                    <w:rPr>
                      <w:rFonts w:ascii="Times New Roman" w:hAnsi="Times New Roman"/>
                      <w:szCs w:val="21"/>
                      <w:vertAlign w:val="subscript"/>
                    </w:rPr>
                    <w:t>3</w:t>
                  </w:r>
                </w:p>
              </w:tc>
              <w:tc>
                <w:tcPr>
                  <w:tcW w:w="1909"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1</w:t>
                  </w:r>
                  <w:r>
                    <w:rPr>
                      <w:rFonts w:ascii="Times New Roman" w:hAnsi="Times New Roman" w:hint="eastAsia"/>
                      <w:szCs w:val="21"/>
                    </w:rPr>
                    <w:t>小时平均</w:t>
                  </w:r>
                </w:p>
              </w:tc>
              <w:tc>
                <w:tcPr>
                  <w:tcW w:w="1364" w:type="dxa"/>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200μg/m</w:t>
                  </w:r>
                  <w:r>
                    <w:rPr>
                      <w:rFonts w:ascii="Times New Roman" w:hAnsi="Times New Roman"/>
                      <w:szCs w:val="21"/>
                      <w:vertAlign w:val="superscript"/>
                    </w:rPr>
                    <w:t>3</w:t>
                  </w:r>
                </w:p>
              </w:tc>
              <w:tc>
                <w:tcPr>
                  <w:tcW w:w="3444"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adjustRightInd w:val="0"/>
                    <w:snapToGrid w:val="0"/>
                    <w:jc w:val="center"/>
                    <w:rPr>
                      <w:rFonts w:ascii="Times New Roman" w:hAnsi="Times New Roman"/>
                      <w:szCs w:val="21"/>
                    </w:rPr>
                  </w:pPr>
                </w:p>
              </w:tc>
            </w:tr>
          </w:tbl>
          <w:p w:rsidR="004133F7" w:rsidRPr="00C5459A" w:rsidRDefault="004133F7">
            <w:pPr>
              <w:pStyle w:val="a3"/>
              <w:ind w:firstLineChars="0" w:firstLine="0"/>
              <w:jc w:val="left"/>
              <w:rPr>
                <w:rFonts w:eastAsia="宋体"/>
              </w:rPr>
            </w:pPr>
            <w:r w:rsidRPr="00C5459A">
              <w:rPr>
                <w:rFonts w:eastAsia="宋体"/>
              </w:rPr>
              <w:t>2</w:t>
            </w:r>
            <w:r w:rsidRPr="00C5459A">
              <w:rPr>
                <w:rFonts w:eastAsia="宋体" w:hint="eastAsia"/>
              </w:rPr>
              <w:t>、地表水环境：檀江执行《地表水环境质量标准》</w:t>
            </w:r>
            <w:r w:rsidRPr="00C5459A">
              <w:rPr>
                <w:rFonts w:eastAsia="宋体"/>
              </w:rPr>
              <w:t xml:space="preserve"> (GB3838-2002) III</w:t>
            </w:r>
            <w:r w:rsidRPr="00C5459A">
              <w:rPr>
                <w:rFonts w:eastAsia="宋体" w:hint="eastAsia"/>
              </w:rPr>
              <w:t>类标准。</w:t>
            </w:r>
          </w:p>
          <w:p w:rsidR="004133F7" w:rsidRPr="00C5459A" w:rsidRDefault="004133F7" w:rsidP="004133F7">
            <w:pPr>
              <w:pStyle w:val="a3"/>
              <w:spacing w:line="240" w:lineRule="auto"/>
              <w:ind w:firstLineChars="188" w:firstLine="31680"/>
              <w:jc w:val="center"/>
              <w:rPr>
                <w:rFonts w:eastAsia="宋体"/>
                <w:b/>
                <w:bCs/>
                <w:sz w:val="21"/>
                <w:szCs w:val="21"/>
              </w:rPr>
            </w:pPr>
            <w:r w:rsidRPr="00C5459A">
              <w:rPr>
                <w:rFonts w:eastAsia="宋体" w:hint="eastAsia"/>
                <w:b/>
                <w:bCs/>
                <w:sz w:val="21"/>
                <w:szCs w:val="21"/>
              </w:rPr>
              <w:t>表</w:t>
            </w:r>
            <w:r w:rsidRPr="00C5459A">
              <w:rPr>
                <w:rFonts w:eastAsia="宋体"/>
                <w:b/>
                <w:bCs/>
                <w:sz w:val="21"/>
                <w:szCs w:val="21"/>
              </w:rPr>
              <w:t xml:space="preserve"> 4-2     </w:t>
            </w:r>
            <w:r w:rsidRPr="00C5459A">
              <w:rPr>
                <w:rFonts w:eastAsia="宋体" w:hint="eastAsia"/>
                <w:b/>
                <w:bCs/>
                <w:sz w:val="21"/>
                <w:szCs w:val="21"/>
              </w:rPr>
              <w:t>地表水环境质量标准限值</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81"/>
              <w:gridCol w:w="1502"/>
              <w:gridCol w:w="1050"/>
              <w:gridCol w:w="1050"/>
              <w:gridCol w:w="834"/>
              <w:gridCol w:w="602"/>
              <w:gridCol w:w="1796"/>
            </w:tblGrid>
            <w:tr w:rsidR="004133F7">
              <w:trPr>
                <w:trHeight w:val="340"/>
                <w:jc w:val="center"/>
              </w:trPr>
              <w:tc>
                <w:tcPr>
                  <w:tcW w:w="15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133F7" w:rsidRDefault="004133F7">
                  <w:pPr>
                    <w:pStyle w:val="a4"/>
                    <w:spacing w:before="0" w:after="0"/>
                    <w:rPr>
                      <w:bCs/>
                    </w:rPr>
                  </w:pPr>
                  <w:r>
                    <w:rPr>
                      <w:rFonts w:hint="eastAsia"/>
                      <w:bCs/>
                    </w:rPr>
                    <w:t>项目</w:t>
                  </w:r>
                </w:p>
              </w:tc>
              <w:tc>
                <w:tcPr>
                  <w:tcW w:w="150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133F7" w:rsidRDefault="004133F7">
                  <w:pPr>
                    <w:pStyle w:val="a4"/>
                    <w:snapToGrid w:val="0"/>
                    <w:spacing w:before="0" w:after="0"/>
                    <w:rPr>
                      <w:szCs w:val="21"/>
                    </w:rPr>
                  </w:pPr>
                  <w:r>
                    <w:rPr>
                      <w:szCs w:val="21"/>
                    </w:rPr>
                    <w:t>pH</w:t>
                  </w:r>
                  <w:r>
                    <w:rPr>
                      <w:rFonts w:hint="eastAsia"/>
                      <w:szCs w:val="21"/>
                    </w:rPr>
                    <w:t>（无量纲）</w:t>
                  </w:r>
                </w:p>
              </w:tc>
              <w:tc>
                <w:tcPr>
                  <w:tcW w:w="10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133F7" w:rsidRDefault="004133F7">
                  <w:pPr>
                    <w:pStyle w:val="a4"/>
                    <w:snapToGrid w:val="0"/>
                    <w:spacing w:before="0" w:after="0"/>
                    <w:rPr>
                      <w:szCs w:val="21"/>
                    </w:rPr>
                  </w:pPr>
                  <w:r>
                    <w:rPr>
                      <w:szCs w:val="21"/>
                    </w:rPr>
                    <w:t>COD</w:t>
                  </w:r>
                  <w:r>
                    <w:rPr>
                      <w:szCs w:val="21"/>
                      <w:vertAlign w:val="subscript"/>
                    </w:rPr>
                    <w:t>Cr</w:t>
                  </w:r>
                </w:p>
              </w:tc>
              <w:tc>
                <w:tcPr>
                  <w:tcW w:w="10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133F7" w:rsidRDefault="004133F7">
                  <w:pPr>
                    <w:pStyle w:val="a4"/>
                    <w:snapToGrid w:val="0"/>
                    <w:spacing w:before="0" w:after="0"/>
                    <w:rPr>
                      <w:szCs w:val="21"/>
                    </w:rPr>
                  </w:pPr>
                  <w:r>
                    <w:rPr>
                      <w:szCs w:val="21"/>
                    </w:rPr>
                    <w:t>BOD</w:t>
                  </w:r>
                  <w:r>
                    <w:rPr>
                      <w:szCs w:val="21"/>
                      <w:vertAlign w:val="subscript"/>
                    </w:rPr>
                    <w:t>5</w:t>
                  </w:r>
                </w:p>
              </w:tc>
              <w:tc>
                <w:tcPr>
                  <w:tcW w:w="834" w:type="dxa"/>
                  <w:tcBorders>
                    <w:top w:val="single" w:sz="4" w:space="0" w:color="auto"/>
                    <w:left w:val="single" w:sz="4" w:space="0" w:color="auto"/>
                    <w:bottom w:val="single" w:sz="4" w:space="0" w:color="auto"/>
                    <w:right w:val="single" w:sz="4" w:space="0" w:color="auto"/>
                  </w:tcBorders>
                  <w:vAlign w:val="center"/>
                </w:tcPr>
                <w:p w:rsidR="004133F7" w:rsidRDefault="004133F7">
                  <w:pPr>
                    <w:pStyle w:val="a4"/>
                    <w:snapToGrid w:val="0"/>
                    <w:spacing w:before="0" w:after="0"/>
                    <w:rPr>
                      <w:szCs w:val="21"/>
                    </w:rPr>
                  </w:pPr>
                  <w:r>
                    <w:rPr>
                      <w:rFonts w:hint="eastAsia"/>
                      <w:szCs w:val="21"/>
                    </w:rPr>
                    <w:t>氨氮</w:t>
                  </w:r>
                </w:p>
              </w:tc>
              <w:tc>
                <w:tcPr>
                  <w:tcW w:w="602" w:type="dxa"/>
                  <w:tcBorders>
                    <w:top w:val="single" w:sz="4" w:space="0" w:color="auto"/>
                    <w:left w:val="single" w:sz="4" w:space="0" w:color="auto"/>
                    <w:bottom w:val="single" w:sz="4" w:space="0" w:color="auto"/>
                    <w:right w:val="single" w:sz="4" w:space="0" w:color="auto"/>
                  </w:tcBorders>
                  <w:vAlign w:val="center"/>
                </w:tcPr>
                <w:p w:rsidR="004133F7" w:rsidRDefault="004133F7">
                  <w:pPr>
                    <w:pStyle w:val="a4"/>
                    <w:snapToGrid w:val="0"/>
                    <w:spacing w:before="0" w:after="0"/>
                    <w:rPr>
                      <w:szCs w:val="21"/>
                    </w:rPr>
                  </w:pPr>
                  <w:r>
                    <w:rPr>
                      <w:szCs w:val="21"/>
                    </w:rPr>
                    <w:t>SS</w:t>
                  </w:r>
                </w:p>
              </w:tc>
              <w:tc>
                <w:tcPr>
                  <w:tcW w:w="1796" w:type="dxa"/>
                  <w:tcBorders>
                    <w:top w:val="single" w:sz="4" w:space="0" w:color="auto"/>
                    <w:left w:val="single" w:sz="4" w:space="0" w:color="auto"/>
                    <w:bottom w:val="single" w:sz="4" w:space="0" w:color="auto"/>
                    <w:right w:val="single" w:sz="4" w:space="0" w:color="auto"/>
                  </w:tcBorders>
                  <w:vAlign w:val="center"/>
                </w:tcPr>
                <w:p w:rsidR="004133F7" w:rsidRDefault="004133F7">
                  <w:pPr>
                    <w:pStyle w:val="a4"/>
                    <w:snapToGrid w:val="0"/>
                    <w:spacing w:before="0" w:after="0"/>
                    <w:rPr>
                      <w:szCs w:val="21"/>
                    </w:rPr>
                  </w:pPr>
                  <w:r>
                    <w:rPr>
                      <w:rFonts w:hint="eastAsia"/>
                      <w:szCs w:val="21"/>
                    </w:rPr>
                    <w:t>粪大肠菌群数（个</w:t>
                  </w:r>
                  <w:r>
                    <w:rPr>
                      <w:szCs w:val="21"/>
                    </w:rPr>
                    <w:t>/L</w:t>
                  </w:r>
                  <w:r>
                    <w:rPr>
                      <w:rFonts w:hint="eastAsia"/>
                      <w:szCs w:val="21"/>
                    </w:rPr>
                    <w:t>）</w:t>
                  </w:r>
                </w:p>
              </w:tc>
            </w:tr>
            <w:tr w:rsidR="004133F7">
              <w:trPr>
                <w:trHeight w:val="50"/>
                <w:jc w:val="center"/>
              </w:trPr>
              <w:tc>
                <w:tcPr>
                  <w:tcW w:w="15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133F7" w:rsidRDefault="004133F7">
                  <w:pPr>
                    <w:pStyle w:val="a4"/>
                    <w:spacing w:before="0" w:after="0"/>
                  </w:pPr>
                  <w:r>
                    <w:rPr>
                      <w:rFonts w:hint="eastAsia"/>
                    </w:rPr>
                    <w:t>标准值（</w:t>
                  </w:r>
                  <w:r>
                    <w:t>mg/L</w:t>
                  </w:r>
                  <w:r>
                    <w:rPr>
                      <w:rFonts w:hint="eastAsia"/>
                    </w:rPr>
                    <w:t>）</w:t>
                  </w:r>
                </w:p>
              </w:tc>
              <w:tc>
                <w:tcPr>
                  <w:tcW w:w="150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133F7" w:rsidRDefault="004133F7">
                  <w:pPr>
                    <w:pStyle w:val="a4"/>
                    <w:snapToGrid w:val="0"/>
                    <w:spacing w:before="0" w:after="0"/>
                    <w:rPr>
                      <w:szCs w:val="21"/>
                    </w:rPr>
                  </w:pPr>
                  <w:r>
                    <w:rPr>
                      <w:szCs w:val="21"/>
                    </w:rPr>
                    <w:t>6</w:t>
                  </w:r>
                  <w:r>
                    <w:rPr>
                      <w:rFonts w:hint="eastAsia"/>
                      <w:szCs w:val="21"/>
                    </w:rPr>
                    <w:t>～</w:t>
                  </w:r>
                  <w:r>
                    <w:rPr>
                      <w:szCs w:val="21"/>
                    </w:rPr>
                    <w:t>9</w:t>
                  </w:r>
                </w:p>
              </w:tc>
              <w:tc>
                <w:tcPr>
                  <w:tcW w:w="10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133F7" w:rsidRDefault="004133F7">
                  <w:pPr>
                    <w:pStyle w:val="a4"/>
                    <w:snapToGrid w:val="0"/>
                    <w:spacing w:before="0" w:after="0"/>
                    <w:rPr>
                      <w:szCs w:val="21"/>
                    </w:rPr>
                  </w:pPr>
                  <w:r>
                    <w:rPr>
                      <w:szCs w:val="21"/>
                    </w:rPr>
                    <w:t>≤20</w:t>
                  </w:r>
                </w:p>
              </w:tc>
              <w:tc>
                <w:tcPr>
                  <w:tcW w:w="10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133F7" w:rsidRDefault="004133F7">
                  <w:pPr>
                    <w:pStyle w:val="a4"/>
                    <w:snapToGrid w:val="0"/>
                    <w:spacing w:before="0" w:after="0"/>
                    <w:rPr>
                      <w:szCs w:val="21"/>
                    </w:rPr>
                  </w:pPr>
                  <w:r>
                    <w:rPr>
                      <w:szCs w:val="21"/>
                    </w:rPr>
                    <w:t>≤4</w:t>
                  </w:r>
                </w:p>
              </w:tc>
              <w:tc>
                <w:tcPr>
                  <w:tcW w:w="834" w:type="dxa"/>
                  <w:tcBorders>
                    <w:top w:val="single" w:sz="4" w:space="0" w:color="auto"/>
                    <w:left w:val="single" w:sz="4" w:space="0" w:color="auto"/>
                    <w:bottom w:val="single" w:sz="4" w:space="0" w:color="auto"/>
                    <w:right w:val="single" w:sz="4" w:space="0" w:color="auto"/>
                  </w:tcBorders>
                  <w:vAlign w:val="center"/>
                </w:tcPr>
                <w:p w:rsidR="004133F7" w:rsidRDefault="004133F7">
                  <w:pPr>
                    <w:pStyle w:val="a4"/>
                    <w:snapToGrid w:val="0"/>
                    <w:spacing w:before="0" w:after="0"/>
                    <w:rPr>
                      <w:szCs w:val="21"/>
                    </w:rPr>
                  </w:pPr>
                  <w:r>
                    <w:rPr>
                      <w:szCs w:val="21"/>
                    </w:rPr>
                    <w:t>≤1.0</w:t>
                  </w:r>
                </w:p>
              </w:tc>
              <w:tc>
                <w:tcPr>
                  <w:tcW w:w="602" w:type="dxa"/>
                  <w:tcBorders>
                    <w:top w:val="single" w:sz="4" w:space="0" w:color="auto"/>
                    <w:left w:val="single" w:sz="4" w:space="0" w:color="auto"/>
                    <w:bottom w:val="single" w:sz="4" w:space="0" w:color="auto"/>
                    <w:right w:val="single" w:sz="4" w:space="0" w:color="auto"/>
                  </w:tcBorders>
                  <w:vAlign w:val="center"/>
                </w:tcPr>
                <w:p w:rsidR="004133F7" w:rsidRDefault="004133F7">
                  <w:pPr>
                    <w:pStyle w:val="a4"/>
                    <w:snapToGrid w:val="0"/>
                    <w:spacing w:before="0" w:after="0"/>
                    <w:rPr>
                      <w:szCs w:val="21"/>
                    </w:rPr>
                  </w:pPr>
                  <w:r>
                    <w:rPr>
                      <w:szCs w:val="21"/>
                    </w:rPr>
                    <w:t>/</w:t>
                  </w:r>
                </w:p>
              </w:tc>
              <w:tc>
                <w:tcPr>
                  <w:tcW w:w="1796" w:type="dxa"/>
                  <w:tcBorders>
                    <w:top w:val="single" w:sz="4" w:space="0" w:color="auto"/>
                    <w:left w:val="single" w:sz="4" w:space="0" w:color="auto"/>
                    <w:bottom w:val="single" w:sz="4" w:space="0" w:color="auto"/>
                    <w:right w:val="single" w:sz="4" w:space="0" w:color="auto"/>
                  </w:tcBorders>
                  <w:vAlign w:val="center"/>
                </w:tcPr>
                <w:p w:rsidR="004133F7" w:rsidRDefault="004133F7">
                  <w:pPr>
                    <w:pStyle w:val="a4"/>
                    <w:snapToGrid w:val="0"/>
                    <w:spacing w:before="0" w:after="0"/>
                    <w:rPr>
                      <w:szCs w:val="21"/>
                    </w:rPr>
                  </w:pPr>
                  <w:r>
                    <w:rPr>
                      <w:szCs w:val="21"/>
                    </w:rPr>
                    <w:t>10000</w:t>
                  </w:r>
                </w:p>
              </w:tc>
            </w:tr>
          </w:tbl>
          <w:p w:rsidR="004133F7" w:rsidRDefault="004133F7">
            <w:pPr>
              <w:spacing w:line="360" w:lineRule="auto"/>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、声环境：执行《声环境质量标准》（</w:t>
            </w:r>
            <w:r>
              <w:rPr>
                <w:rFonts w:ascii="Times New Roman" w:hAnsi="Times New Roman"/>
                <w:sz w:val="24"/>
                <w:szCs w:val="24"/>
              </w:rPr>
              <w:t>GB3096-2008</w:t>
            </w:r>
            <w:r>
              <w:rPr>
                <w:rFonts w:ascii="Times New Roman" w:hAnsi="Times New Roman" w:hint="eastAsia"/>
                <w:sz w:val="24"/>
                <w:szCs w:val="24"/>
              </w:rPr>
              <w:t>）中的</w:t>
            </w:r>
            <w:r>
              <w:rPr>
                <w:rFonts w:ascii="Times New Roman" w:hAnsi="Times New Roman"/>
                <w:sz w:val="24"/>
                <w:szCs w:val="24"/>
              </w:rPr>
              <w:t>2</w:t>
            </w:r>
            <w:r>
              <w:rPr>
                <w:rFonts w:ascii="Times New Roman" w:hAnsi="Times New Roman" w:hint="eastAsia"/>
                <w:sz w:val="24"/>
                <w:szCs w:val="24"/>
              </w:rPr>
              <w:t>类标准。</w:t>
            </w:r>
          </w:p>
          <w:p w:rsidR="004133F7" w:rsidRDefault="004133F7">
            <w:pPr>
              <w:jc w:val="center"/>
              <w:rPr>
                <w:rFonts w:ascii="Times New Roman" w:hAnsi="Times New Roman"/>
                <w:b/>
                <w:snapToGrid w:val="0"/>
                <w:kern w:val="0"/>
                <w:szCs w:val="21"/>
              </w:rPr>
            </w:pPr>
            <w:r>
              <w:rPr>
                <w:rFonts w:ascii="Times New Roman" w:hAnsi="Times New Roman" w:hint="eastAsia"/>
                <w:b/>
                <w:snapToGrid w:val="0"/>
                <w:kern w:val="0"/>
                <w:szCs w:val="21"/>
              </w:rPr>
              <w:t>表</w:t>
            </w:r>
            <w:r>
              <w:rPr>
                <w:rFonts w:ascii="Times New Roman" w:hAnsi="Times New Roman"/>
                <w:b/>
                <w:snapToGrid w:val="0"/>
                <w:kern w:val="0"/>
                <w:szCs w:val="21"/>
              </w:rPr>
              <w:t xml:space="preserve">4-5  </w:t>
            </w:r>
            <w:r>
              <w:rPr>
                <w:rFonts w:ascii="Times New Roman" w:hAnsi="Times New Roman" w:hint="eastAsia"/>
                <w:b/>
                <w:snapToGrid w:val="0"/>
                <w:kern w:val="0"/>
                <w:szCs w:val="21"/>
              </w:rPr>
              <w:t>声</w:t>
            </w:r>
            <w:r>
              <w:rPr>
                <w:rFonts w:ascii="Times New Roman" w:hAnsi="Times New Roman" w:hint="eastAsia"/>
                <w:b/>
                <w:szCs w:val="21"/>
              </w:rPr>
              <w:t>环境质量标准</w:t>
            </w:r>
            <w:r>
              <w:rPr>
                <w:rFonts w:ascii="Times New Roman" w:hAnsi="Times New Roman"/>
                <w:b/>
                <w:szCs w:val="21"/>
              </w:rPr>
              <w:t xml:space="preserve"> (GB3096-2008)  </w:t>
            </w:r>
            <w:r>
              <w:rPr>
                <w:rFonts w:ascii="Times New Roman" w:hAnsi="Times New Roman"/>
                <w:b/>
                <w:snapToGrid w:val="0"/>
                <w:kern w:val="0"/>
                <w:szCs w:val="21"/>
              </w:rPr>
              <w:t xml:space="preserve">   </w:t>
            </w:r>
            <w:r>
              <w:rPr>
                <w:rFonts w:ascii="Times New Roman" w:hAnsi="Times New Roman" w:hint="eastAsia"/>
                <w:b/>
                <w:snapToGrid w:val="0"/>
                <w:kern w:val="0"/>
                <w:szCs w:val="21"/>
              </w:rPr>
              <w:t>单位：</w:t>
            </w:r>
            <w:r>
              <w:rPr>
                <w:rFonts w:ascii="Times New Roman" w:hAnsi="Times New Roman"/>
                <w:b/>
                <w:snapToGrid w:val="0"/>
                <w:kern w:val="0"/>
                <w:szCs w:val="21"/>
              </w:rPr>
              <w:t>dB</w:t>
            </w:r>
            <w:r>
              <w:rPr>
                <w:rFonts w:ascii="Times New Roman" w:hAnsi="Times New Roman" w:hint="eastAsia"/>
                <w:b/>
                <w:snapToGrid w:val="0"/>
                <w:kern w:val="0"/>
                <w:szCs w:val="21"/>
              </w:rPr>
              <w:t>（</w:t>
            </w:r>
            <w:r>
              <w:rPr>
                <w:rFonts w:ascii="Times New Roman" w:hAnsi="Times New Roman"/>
                <w:b/>
                <w:snapToGrid w:val="0"/>
                <w:kern w:val="0"/>
                <w:szCs w:val="21"/>
              </w:rPr>
              <w:t>A</w:t>
            </w:r>
            <w:r>
              <w:rPr>
                <w:rFonts w:ascii="Times New Roman" w:hAnsi="Times New Roman" w:hint="eastAsia"/>
                <w:b/>
                <w:snapToGrid w:val="0"/>
                <w:kern w:val="0"/>
                <w:szCs w:val="21"/>
              </w:rPr>
              <w:t>）</w:t>
            </w:r>
          </w:p>
          <w:tbl>
            <w:tblPr>
              <w:tblW w:w="8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tblPr>
            <w:tblGrid>
              <w:gridCol w:w="2801"/>
              <w:gridCol w:w="2802"/>
              <w:gridCol w:w="2802"/>
            </w:tblGrid>
            <w:tr w:rsidR="004133F7">
              <w:trPr>
                <w:trHeight w:val="90"/>
              </w:trPr>
              <w:tc>
                <w:tcPr>
                  <w:tcW w:w="2801" w:type="dxa"/>
                  <w:tcBorders>
                    <w:top w:val="single" w:sz="8" w:space="0" w:color="000000"/>
                    <w:left w:val="single" w:sz="8" w:space="0" w:color="000000"/>
                    <w:bottom w:val="single" w:sz="8" w:space="0" w:color="000000"/>
                    <w:right w:val="single" w:sz="8" w:space="0" w:color="000000"/>
                  </w:tcBorders>
                  <w:vAlign w:val="center"/>
                </w:tcPr>
                <w:p w:rsidR="004133F7" w:rsidRDefault="004133F7" w:rsidP="004133F7">
                  <w:pPr>
                    <w:ind w:firstLineChars="35" w:firstLine="31680"/>
                    <w:jc w:val="center"/>
                    <w:rPr>
                      <w:rFonts w:ascii="Times New Roman" w:hAnsi="Times New Roman"/>
                      <w:szCs w:val="21"/>
                    </w:rPr>
                  </w:pPr>
                  <w:r>
                    <w:rPr>
                      <w:rFonts w:ascii="Times New Roman" w:hAnsi="Times New Roman" w:hint="eastAsia"/>
                      <w:szCs w:val="21"/>
                    </w:rPr>
                    <w:t>声环境功能区类别</w:t>
                  </w:r>
                </w:p>
              </w:tc>
              <w:tc>
                <w:tcPr>
                  <w:tcW w:w="2802" w:type="dxa"/>
                  <w:tcBorders>
                    <w:top w:val="single" w:sz="8" w:space="0" w:color="000000"/>
                    <w:left w:val="single" w:sz="8" w:space="0" w:color="000000"/>
                    <w:bottom w:val="single" w:sz="8" w:space="0" w:color="000000"/>
                    <w:right w:val="single" w:sz="8" w:space="0" w:color="000000"/>
                  </w:tcBorders>
                  <w:vAlign w:val="center"/>
                </w:tcPr>
                <w:p w:rsidR="004133F7" w:rsidRDefault="004133F7" w:rsidP="004133F7">
                  <w:pPr>
                    <w:ind w:firstLineChars="35" w:firstLine="31680"/>
                    <w:jc w:val="center"/>
                    <w:rPr>
                      <w:rFonts w:ascii="Times New Roman" w:hAnsi="Times New Roman"/>
                      <w:szCs w:val="21"/>
                    </w:rPr>
                  </w:pPr>
                  <w:r>
                    <w:rPr>
                      <w:rFonts w:ascii="Times New Roman" w:hAnsi="Times New Roman" w:hint="eastAsia"/>
                      <w:szCs w:val="21"/>
                    </w:rPr>
                    <w:t>昼间</w:t>
                  </w:r>
                </w:p>
              </w:tc>
              <w:tc>
                <w:tcPr>
                  <w:tcW w:w="2802" w:type="dxa"/>
                  <w:tcBorders>
                    <w:top w:val="single" w:sz="8" w:space="0" w:color="000000"/>
                    <w:left w:val="single" w:sz="8" w:space="0" w:color="000000"/>
                    <w:bottom w:val="single" w:sz="8" w:space="0" w:color="000000"/>
                    <w:right w:val="single" w:sz="8" w:space="0" w:color="000000"/>
                  </w:tcBorders>
                  <w:vAlign w:val="center"/>
                </w:tcPr>
                <w:p w:rsidR="004133F7" w:rsidRDefault="004133F7" w:rsidP="004133F7">
                  <w:pPr>
                    <w:ind w:firstLineChars="35" w:firstLine="31680"/>
                    <w:jc w:val="center"/>
                    <w:rPr>
                      <w:rFonts w:ascii="Times New Roman" w:hAnsi="Times New Roman"/>
                      <w:szCs w:val="21"/>
                    </w:rPr>
                  </w:pPr>
                  <w:r>
                    <w:rPr>
                      <w:rFonts w:ascii="Times New Roman" w:hAnsi="Times New Roman" w:hint="eastAsia"/>
                      <w:szCs w:val="21"/>
                    </w:rPr>
                    <w:t>夜间</w:t>
                  </w:r>
                </w:p>
              </w:tc>
            </w:tr>
            <w:tr w:rsidR="004133F7">
              <w:trPr>
                <w:trHeight w:val="90"/>
              </w:trPr>
              <w:tc>
                <w:tcPr>
                  <w:tcW w:w="2801" w:type="dxa"/>
                  <w:tcBorders>
                    <w:top w:val="single" w:sz="8" w:space="0" w:color="000000"/>
                    <w:left w:val="single" w:sz="8" w:space="0" w:color="000000"/>
                    <w:bottom w:val="single" w:sz="8" w:space="0" w:color="000000"/>
                    <w:right w:val="single" w:sz="8" w:space="0" w:color="000000"/>
                  </w:tcBorders>
                  <w:vAlign w:val="center"/>
                </w:tcPr>
                <w:p w:rsidR="004133F7" w:rsidRDefault="004133F7" w:rsidP="004133F7">
                  <w:pPr>
                    <w:ind w:firstLineChars="35" w:firstLine="31680"/>
                    <w:jc w:val="center"/>
                    <w:rPr>
                      <w:rFonts w:ascii="Times New Roman" w:hAnsi="Times New Roman"/>
                      <w:szCs w:val="21"/>
                    </w:rPr>
                  </w:pPr>
                  <w:r>
                    <w:rPr>
                      <w:rFonts w:ascii="Times New Roman" w:hAnsi="Times New Roman"/>
                      <w:szCs w:val="21"/>
                    </w:rPr>
                    <w:t>2</w:t>
                  </w:r>
                  <w:r>
                    <w:rPr>
                      <w:rFonts w:ascii="Times New Roman" w:hAnsi="Times New Roman" w:hint="eastAsia"/>
                      <w:szCs w:val="21"/>
                    </w:rPr>
                    <w:t>类</w:t>
                  </w:r>
                </w:p>
              </w:tc>
              <w:tc>
                <w:tcPr>
                  <w:tcW w:w="2802" w:type="dxa"/>
                  <w:tcBorders>
                    <w:top w:val="single" w:sz="8" w:space="0" w:color="000000"/>
                    <w:left w:val="single" w:sz="8" w:space="0" w:color="000000"/>
                    <w:bottom w:val="single" w:sz="8" w:space="0" w:color="000000"/>
                    <w:right w:val="single" w:sz="8" w:space="0" w:color="000000"/>
                  </w:tcBorders>
                  <w:vAlign w:val="center"/>
                </w:tcPr>
                <w:p w:rsidR="004133F7" w:rsidRDefault="004133F7" w:rsidP="004133F7">
                  <w:pPr>
                    <w:ind w:firstLineChars="35" w:firstLine="31680"/>
                    <w:jc w:val="center"/>
                    <w:rPr>
                      <w:rFonts w:ascii="Times New Roman" w:hAnsi="Times New Roman"/>
                      <w:szCs w:val="21"/>
                    </w:rPr>
                  </w:pPr>
                  <w:r>
                    <w:rPr>
                      <w:rFonts w:ascii="Times New Roman" w:hAnsi="Times New Roman"/>
                      <w:szCs w:val="21"/>
                    </w:rPr>
                    <w:t>60</w:t>
                  </w:r>
                </w:p>
              </w:tc>
              <w:tc>
                <w:tcPr>
                  <w:tcW w:w="2802" w:type="dxa"/>
                  <w:tcBorders>
                    <w:top w:val="single" w:sz="8" w:space="0" w:color="000000"/>
                    <w:left w:val="single" w:sz="8" w:space="0" w:color="000000"/>
                    <w:bottom w:val="single" w:sz="8" w:space="0" w:color="000000"/>
                    <w:right w:val="single" w:sz="8" w:space="0" w:color="000000"/>
                  </w:tcBorders>
                  <w:vAlign w:val="center"/>
                </w:tcPr>
                <w:p w:rsidR="004133F7" w:rsidRDefault="004133F7" w:rsidP="004133F7">
                  <w:pPr>
                    <w:ind w:firstLineChars="35" w:firstLine="31680"/>
                    <w:jc w:val="center"/>
                    <w:rPr>
                      <w:rFonts w:ascii="Times New Roman" w:hAnsi="Times New Roman"/>
                      <w:szCs w:val="21"/>
                    </w:rPr>
                  </w:pPr>
                  <w:r>
                    <w:rPr>
                      <w:rFonts w:ascii="Times New Roman" w:hAnsi="Times New Roman"/>
                      <w:szCs w:val="21"/>
                    </w:rPr>
                    <w:t>50</w:t>
                  </w:r>
                </w:p>
              </w:tc>
            </w:tr>
          </w:tbl>
          <w:p w:rsidR="004133F7" w:rsidRDefault="004133F7">
            <w:pPr>
              <w:rPr>
                <w:rFonts w:ascii="Times New Roman" w:hAnsi="Times New Roman"/>
              </w:rPr>
            </w:pPr>
          </w:p>
        </w:tc>
      </w:tr>
      <w:tr w:rsidR="004133F7">
        <w:trPr>
          <w:trHeight w:val="1245"/>
        </w:trPr>
        <w:tc>
          <w:tcPr>
            <w:tcW w:w="539" w:type="dxa"/>
            <w:vAlign w:val="center"/>
          </w:tcPr>
          <w:p w:rsidR="004133F7" w:rsidRDefault="004133F7">
            <w:pPr>
              <w:jc w:val="center"/>
              <w:rPr>
                <w:rFonts w:ascii="Times New Roman" w:hAnsi="Times New Roman"/>
              </w:rPr>
            </w:pPr>
            <w:r>
              <w:rPr>
                <w:rFonts w:ascii="Times New Roman" w:hAnsi="宋体" w:hint="eastAsia"/>
              </w:rPr>
              <w:t>污染物排放标准</w:t>
            </w:r>
          </w:p>
        </w:tc>
        <w:tc>
          <w:tcPr>
            <w:tcW w:w="8641" w:type="dxa"/>
          </w:tcPr>
          <w:p w:rsidR="004133F7" w:rsidRDefault="004133F7">
            <w:pPr>
              <w:snapToGrid w:val="0"/>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、废气：项目锅炉及烘干炉废气参照执行《锅炉大气污染物排放标准》（</w:t>
            </w:r>
            <w:r>
              <w:rPr>
                <w:rFonts w:ascii="Times New Roman" w:hAnsi="Times New Roman"/>
                <w:sz w:val="24"/>
                <w:szCs w:val="24"/>
              </w:rPr>
              <w:t>GB13271-2014</w:t>
            </w:r>
            <w:r>
              <w:rPr>
                <w:rFonts w:ascii="Times New Roman" w:hAnsi="Times New Roman" w:hint="eastAsia"/>
                <w:sz w:val="24"/>
                <w:szCs w:val="24"/>
              </w:rPr>
              <w:t>）表</w:t>
            </w:r>
            <w:r>
              <w:rPr>
                <w:rFonts w:ascii="Times New Roman" w:hAnsi="Times New Roman"/>
                <w:sz w:val="24"/>
                <w:szCs w:val="24"/>
              </w:rPr>
              <w:t>2</w:t>
            </w:r>
            <w:r>
              <w:rPr>
                <w:rFonts w:ascii="Times New Roman" w:hAnsi="Times New Roman" w:hint="eastAsia"/>
                <w:sz w:val="24"/>
                <w:szCs w:val="24"/>
              </w:rPr>
              <w:t>中燃气锅炉排放浓度限值；硫化氢、氨厂界浓度执行《恶臭污染物排放标准》（</w:t>
            </w:r>
            <w:r>
              <w:rPr>
                <w:rFonts w:ascii="Times New Roman" w:hAnsi="Times New Roman"/>
                <w:sz w:val="24"/>
                <w:szCs w:val="24"/>
              </w:rPr>
              <w:t>GB14554-93</w:t>
            </w:r>
            <w:r>
              <w:rPr>
                <w:rFonts w:ascii="Times New Roman" w:hAnsi="Times New Roman" w:hint="eastAsia"/>
                <w:sz w:val="24"/>
                <w:szCs w:val="24"/>
              </w:rPr>
              <w:t>）二级标准；食堂油烟废气执行</w:t>
            </w:r>
            <w:r>
              <w:rPr>
                <w:rFonts w:ascii="Times New Roman" w:hAnsi="Times New Roman"/>
                <w:sz w:val="24"/>
                <w:szCs w:val="24"/>
              </w:rPr>
              <w:t>GB18423-2001</w:t>
            </w:r>
            <w:r>
              <w:rPr>
                <w:rFonts w:ascii="Times New Roman" w:hAnsi="Times New Roman" w:hint="eastAsia"/>
                <w:sz w:val="24"/>
                <w:szCs w:val="24"/>
              </w:rPr>
              <w:t>《饮食业油烟排放标准》（试行）小型规模。</w:t>
            </w:r>
          </w:p>
          <w:p w:rsidR="004133F7" w:rsidRPr="00C5459A" w:rsidRDefault="004133F7" w:rsidP="004133F7">
            <w:pPr>
              <w:pStyle w:val="a3"/>
              <w:spacing w:line="240" w:lineRule="auto"/>
              <w:ind w:firstLineChars="188" w:firstLine="31680"/>
              <w:jc w:val="center"/>
              <w:rPr>
                <w:rFonts w:eastAsia="宋体"/>
                <w:b/>
                <w:bCs/>
                <w:sz w:val="21"/>
                <w:szCs w:val="21"/>
              </w:rPr>
            </w:pPr>
            <w:r w:rsidRPr="00C5459A">
              <w:rPr>
                <w:rFonts w:eastAsia="宋体" w:hint="eastAsia"/>
                <w:b/>
                <w:bCs/>
                <w:sz w:val="21"/>
                <w:szCs w:val="21"/>
              </w:rPr>
              <w:t>表</w:t>
            </w:r>
            <w:r w:rsidRPr="00C5459A">
              <w:rPr>
                <w:rFonts w:eastAsia="宋体"/>
                <w:b/>
                <w:bCs/>
                <w:sz w:val="21"/>
                <w:szCs w:val="21"/>
              </w:rPr>
              <w:t xml:space="preserve"> 4-4 </w:t>
            </w:r>
            <w:r w:rsidRPr="00C5459A">
              <w:rPr>
                <w:rFonts w:eastAsia="宋体" w:hint="eastAsia"/>
                <w:b/>
                <w:bCs/>
                <w:sz w:val="21"/>
                <w:szCs w:val="21"/>
              </w:rPr>
              <w:t>锅炉大气污染物排放标准（</w:t>
            </w:r>
            <w:r w:rsidRPr="00C5459A">
              <w:rPr>
                <w:rFonts w:eastAsia="黑体"/>
                <w:b/>
                <w:bCs/>
                <w:sz w:val="21"/>
                <w:szCs w:val="21"/>
              </w:rPr>
              <w:t>mg/m</w:t>
            </w:r>
            <w:r w:rsidRPr="00C5459A">
              <w:rPr>
                <w:rFonts w:eastAsia="黑体"/>
                <w:b/>
                <w:bCs/>
                <w:sz w:val="21"/>
                <w:szCs w:val="21"/>
                <w:vertAlign w:val="superscript"/>
              </w:rPr>
              <w:t>3</w:t>
            </w:r>
            <w:r w:rsidRPr="00C5459A">
              <w:rPr>
                <w:rFonts w:eastAsia="宋体" w:hint="eastAsia"/>
                <w:b/>
                <w:bCs/>
                <w:sz w:val="21"/>
                <w:szCs w:val="21"/>
              </w:rPr>
              <w:t>）</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77"/>
              <w:gridCol w:w="1389"/>
              <w:gridCol w:w="1683"/>
              <w:gridCol w:w="1683"/>
              <w:gridCol w:w="1683"/>
            </w:tblGrid>
            <w:tr w:rsidR="004133F7">
              <w:trPr>
                <w:trHeight w:val="90"/>
              </w:trPr>
              <w:tc>
                <w:tcPr>
                  <w:tcW w:w="1977" w:type="dxa"/>
                  <w:tcBorders>
                    <w:top w:val="single" w:sz="4" w:space="0" w:color="auto"/>
                    <w:left w:val="single" w:sz="4" w:space="0" w:color="auto"/>
                    <w:bottom w:val="single" w:sz="4" w:space="0" w:color="auto"/>
                    <w:right w:val="single" w:sz="4" w:space="0" w:color="auto"/>
                  </w:tcBorders>
                </w:tcPr>
                <w:p w:rsidR="004133F7" w:rsidRPr="00C5459A" w:rsidRDefault="004133F7">
                  <w:pPr>
                    <w:pStyle w:val="a3"/>
                    <w:spacing w:line="240" w:lineRule="auto"/>
                    <w:ind w:firstLineChars="0" w:firstLine="0"/>
                    <w:jc w:val="center"/>
                    <w:rPr>
                      <w:rFonts w:eastAsia="宋体"/>
                      <w:sz w:val="21"/>
                      <w:szCs w:val="21"/>
                    </w:rPr>
                  </w:pPr>
                  <w:r w:rsidRPr="00C5459A">
                    <w:rPr>
                      <w:rFonts w:eastAsia="宋体" w:hint="eastAsia"/>
                      <w:sz w:val="21"/>
                      <w:szCs w:val="21"/>
                    </w:rPr>
                    <w:t>锅炉类别</w:t>
                  </w:r>
                </w:p>
              </w:tc>
              <w:tc>
                <w:tcPr>
                  <w:tcW w:w="1389" w:type="dxa"/>
                  <w:tcBorders>
                    <w:top w:val="single" w:sz="4" w:space="0" w:color="auto"/>
                    <w:left w:val="single" w:sz="4" w:space="0" w:color="auto"/>
                    <w:bottom w:val="single" w:sz="4" w:space="0" w:color="auto"/>
                    <w:right w:val="single" w:sz="4" w:space="0" w:color="auto"/>
                  </w:tcBorders>
                </w:tcPr>
                <w:p w:rsidR="004133F7" w:rsidRPr="00C5459A" w:rsidRDefault="004133F7">
                  <w:pPr>
                    <w:pStyle w:val="a3"/>
                    <w:spacing w:line="240" w:lineRule="auto"/>
                    <w:ind w:firstLineChars="0" w:firstLine="0"/>
                    <w:jc w:val="center"/>
                    <w:rPr>
                      <w:rFonts w:eastAsia="宋体"/>
                      <w:sz w:val="21"/>
                      <w:szCs w:val="21"/>
                    </w:rPr>
                  </w:pPr>
                  <w:r w:rsidRPr="00C5459A">
                    <w:rPr>
                      <w:rFonts w:eastAsia="宋体" w:hint="eastAsia"/>
                      <w:sz w:val="21"/>
                      <w:szCs w:val="21"/>
                    </w:rPr>
                    <w:t>颗粒物</w:t>
                  </w:r>
                </w:p>
              </w:tc>
              <w:tc>
                <w:tcPr>
                  <w:tcW w:w="1683" w:type="dxa"/>
                  <w:tcBorders>
                    <w:top w:val="single" w:sz="4" w:space="0" w:color="auto"/>
                    <w:left w:val="single" w:sz="4" w:space="0" w:color="auto"/>
                    <w:bottom w:val="single" w:sz="4" w:space="0" w:color="auto"/>
                    <w:right w:val="single" w:sz="4" w:space="0" w:color="auto"/>
                  </w:tcBorders>
                </w:tcPr>
                <w:p w:rsidR="004133F7" w:rsidRPr="00C5459A" w:rsidRDefault="004133F7">
                  <w:pPr>
                    <w:pStyle w:val="a3"/>
                    <w:spacing w:line="240" w:lineRule="auto"/>
                    <w:ind w:firstLineChars="0" w:firstLine="0"/>
                    <w:jc w:val="center"/>
                    <w:rPr>
                      <w:rFonts w:eastAsia="宋体"/>
                      <w:sz w:val="21"/>
                      <w:szCs w:val="21"/>
                    </w:rPr>
                  </w:pPr>
                  <w:r w:rsidRPr="00C5459A">
                    <w:rPr>
                      <w:rFonts w:eastAsia="宋体" w:hint="eastAsia"/>
                      <w:sz w:val="21"/>
                      <w:szCs w:val="21"/>
                    </w:rPr>
                    <w:t>二氧化硫</w:t>
                  </w:r>
                </w:p>
              </w:tc>
              <w:tc>
                <w:tcPr>
                  <w:tcW w:w="1683" w:type="dxa"/>
                  <w:tcBorders>
                    <w:top w:val="single" w:sz="4" w:space="0" w:color="auto"/>
                    <w:left w:val="single" w:sz="4" w:space="0" w:color="auto"/>
                    <w:bottom w:val="single" w:sz="4" w:space="0" w:color="auto"/>
                    <w:right w:val="single" w:sz="4" w:space="0" w:color="auto"/>
                  </w:tcBorders>
                </w:tcPr>
                <w:p w:rsidR="004133F7" w:rsidRPr="00C5459A" w:rsidRDefault="004133F7">
                  <w:pPr>
                    <w:pStyle w:val="a3"/>
                    <w:spacing w:line="240" w:lineRule="auto"/>
                    <w:ind w:firstLineChars="0" w:firstLine="0"/>
                    <w:jc w:val="center"/>
                    <w:rPr>
                      <w:rFonts w:eastAsia="宋体"/>
                      <w:sz w:val="21"/>
                      <w:szCs w:val="21"/>
                    </w:rPr>
                  </w:pPr>
                  <w:r w:rsidRPr="00C5459A">
                    <w:rPr>
                      <w:rFonts w:eastAsia="宋体" w:hint="eastAsia"/>
                      <w:sz w:val="21"/>
                      <w:szCs w:val="21"/>
                    </w:rPr>
                    <w:t>氮氧化物</w:t>
                  </w:r>
                </w:p>
              </w:tc>
              <w:tc>
                <w:tcPr>
                  <w:tcW w:w="1683" w:type="dxa"/>
                  <w:tcBorders>
                    <w:top w:val="single" w:sz="4" w:space="0" w:color="auto"/>
                    <w:left w:val="single" w:sz="4" w:space="0" w:color="auto"/>
                    <w:bottom w:val="single" w:sz="4" w:space="0" w:color="auto"/>
                    <w:right w:val="single" w:sz="4" w:space="0" w:color="auto"/>
                  </w:tcBorders>
                </w:tcPr>
                <w:p w:rsidR="004133F7" w:rsidRPr="00C5459A" w:rsidRDefault="004133F7">
                  <w:pPr>
                    <w:pStyle w:val="a3"/>
                    <w:spacing w:line="240" w:lineRule="auto"/>
                    <w:ind w:firstLineChars="0" w:firstLine="0"/>
                    <w:jc w:val="center"/>
                    <w:rPr>
                      <w:rFonts w:eastAsia="宋体"/>
                      <w:sz w:val="21"/>
                      <w:szCs w:val="21"/>
                    </w:rPr>
                  </w:pPr>
                  <w:r w:rsidRPr="00C5459A">
                    <w:rPr>
                      <w:rFonts w:eastAsia="宋体" w:hint="eastAsia"/>
                      <w:sz w:val="21"/>
                      <w:szCs w:val="21"/>
                    </w:rPr>
                    <w:t>烟气黑度</w:t>
                  </w:r>
                </w:p>
              </w:tc>
            </w:tr>
            <w:tr w:rsidR="004133F7">
              <w:tc>
                <w:tcPr>
                  <w:tcW w:w="1977" w:type="dxa"/>
                  <w:tcBorders>
                    <w:top w:val="single" w:sz="4" w:space="0" w:color="auto"/>
                    <w:left w:val="single" w:sz="4" w:space="0" w:color="auto"/>
                    <w:bottom w:val="single" w:sz="4" w:space="0" w:color="auto"/>
                    <w:right w:val="single" w:sz="4" w:space="0" w:color="auto"/>
                  </w:tcBorders>
                </w:tcPr>
                <w:p w:rsidR="004133F7" w:rsidRPr="00C5459A" w:rsidRDefault="004133F7">
                  <w:pPr>
                    <w:pStyle w:val="a3"/>
                    <w:spacing w:line="240" w:lineRule="auto"/>
                    <w:ind w:firstLineChars="0" w:firstLine="0"/>
                    <w:jc w:val="center"/>
                    <w:rPr>
                      <w:rFonts w:eastAsia="宋体"/>
                      <w:sz w:val="21"/>
                      <w:szCs w:val="21"/>
                    </w:rPr>
                  </w:pPr>
                  <w:r w:rsidRPr="00C5459A">
                    <w:rPr>
                      <w:rFonts w:eastAsia="宋体" w:hint="eastAsia"/>
                      <w:sz w:val="21"/>
                      <w:szCs w:val="21"/>
                    </w:rPr>
                    <w:t>燃气锅炉</w:t>
                  </w:r>
                </w:p>
              </w:tc>
              <w:tc>
                <w:tcPr>
                  <w:tcW w:w="1389" w:type="dxa"/>
                  <w:tcBorders>
                    <w:top w:val="single" w:sz="4" w:space="0" w:color="auto"/>
                    <w:left w:val="single" w:sz="4" w:space="0" w:color="auto"/>
                    <w:bottom w:val="single" w:sz="4" w:space="0" w:color="auto"/>
                    <w:right w:val="single" w:sz="4" w:space="0" w:color="auto"/>
                  </w:tcBorders>
                </w:tcPr>
                <w:p w:rsidR="004133F7" w:rsidRPr="00C5459A" w:rsidRDefault="004133F7">
                  <w:pPr>
                    <w:pStyle w:val="a3"/>
                    <w:spacing w:line="240" w:lineRule="auto"/>
                    <w:ind w:firstLineChars="0" w:firstLine="0"/>
                    <w:jc w:val="center"/>
                    <w:rPr>
                      <w:rFonts w:eastAsia="宋体"/>
                      <w:sz w:val="21"/>
                      <w:szCs w:val="21"/>
                    </w:rPr>
                  </w:pPr>
                  <w:r>
                    <w:rPr>
                      <w:rFonts w:eastAsia="宋体"/>
                      <w:sz w:val="21"/>
                      <w:szCs w:val="21"/>
                    </w:rPr>
                    <w:t>20</w:t>
                  </w:r>
                </w:p>
              </w:tc>
              <w:tc>
                <w:tcPr>
                  <w:tcW w:w="1683" w:type="dxa"/>
                  <w:tcBorders>
                    <w:top w:val="single" w:sz="4" w:space="0" w:color="auto"/>
                    <w:left w:val="single" w:sz="4" w:space="0" w:color="auto"/>
                    <w:bottom w:val="single" w:sz="4" w:space="0" w:color="auto"/>
                    <w:right w:val="single" w:sz="4" w:space="0" w:color="auto"/>
                  </w:tcBorders>
                </w:tcPr>
                <w:p w:rsidR="004133F7" w:rsidRPr="00C5459A" w:rsidRDefault="004133F7">
                  <w:pPr>
                    <w:pStyle w:val="a3"/>
                    <w:spacing w:line="240" w:lineRule="auto"/>
                    <w:ind w:firstLineChars="0" w:firstLine="0"/>
                    <w:jc w:val="center"/>
                    <w:rPr>
                      <w:rFonts w:eastAsia="宋体"/>
                      <w:sz w:val="21"/>
                      <w:szCs w:val="21"/>
                    </w:rPr>
                  </w:pPr>
                  <w:r>
                    <w:rPr>
                      <w:rFonts w:eastAsia="宋体"/>
                      <w:sz w:val="21"/>
                      <w:szCs w:val="21"/>
                    </w:rPr>
                    <w:t>50</w:t>
                  </w:r>
                </w:p>
              </w:tc>
              <w:tc>
                <w:tcPr>
                  <w:tcW w:w="1683" w:type="dxa"/>
                  <w:tcBorders>
                    <w:top w:val="single" w:sz="4" w:space="0" w:color="auto"/>
                    <w:left w:val="single" w:sz="4" w:space="0" w:color="auto"/>
                    <w:bottom w:val="single" w:sz="4" w:space="0" w:color="auto"/>
                    <w:right w:val="single" w:sz="4" w:space="0" w:color="auto"/>
                  </w:tcBorders>
                </w:tcPr>
                <w:p w:rsidR="004133F7" w:rsidRPr="00C5459A" w:rsidRDefault="004133F7">
                  <w:pPr>
                    <w:pStyle w:val="a3"/>
                    <w:spacing w:line="240" w:lineRule="auto"/>
                    <w:ind w:firstLineChars="0" w:firstLine="0"/>
                    <w:jc w:val="center"/>
                    <w:rPr>
                      <w:rFonts w:eastAsia="宋体"/>
                      <w:sz w:val="21"/>
                      <w:szCs w:val="21"/>
                    </w:rPr>
                  </w:pPr>
                  <w:r>
                    <w:rPr>
                      <w:rFonts w:eastAsia="宋体"/>
                      <w:sz w:val="21"/>
                      <w:szCs w:val="21"/>
                    </w:rPr>
                    <w:t>200</w:t>
                  </w:r>
                </w:p>
              </w:tc>
              <w:tc>
                <w:tcPr>
                  <w:tcW w:w="1683" w:type="dxa"/>
                  <w:tcBorders>
                    <w:top w:val="single" w:sz="4" w:space="0" w:color="auto"/>
                    <w:left w:val="single" w:sz="4" w:space="0" w:color="auto"/>
                    <w:bottom w:val="single" w:sz="4" w:space="0" w:color="auto"/>
                    <w:right w:val="single" w:sz="4" w:space="0" w:color="auto"/>
                  </w:tcBorders>
                </w:tcPr>
                <w:p w:rsidR="004133F7" w:rsidRPr="00C5459A" w:rsidRDefault="004133F7">
                  <w:pPr>
                    <w:pStyle w:val="a3"/>
                    <w:spacing w:line="240" w:lineRule="auto"/>
                    <w:ind w:firstLineChars="0" w:firstLine="0"/>
                    <w:jc w:val="center"/>
                    <w:rPr>
                      <w:rFonts w:eastAsia="宋体"/>
                      <w:sz w:val="21"/>
                      <w:szCs w:val="21"/>
                    </w:rPr>
                  </w:pPr>
                  <w:r w:rsidRPr="00C5459A">
                    <w:rPr>
                      <w:rFonts w:eastAsia="宋体"/>
                      <w:sz w:val="21"/>
                      <w:szCs w:val="21"/>
                    </w:rPr>
                    <w:t>≤1</w:t>
                  </w:r>
                </w:p>
              </w:tc>
            </w:tr>
            <w:tr w:rsidR="004133F7">
              <w:tc>
                <w:tcPr>
                  <w:tcW w:w="1977" w:type="dxa"/>
                  <w:tcBorders>
                    <w:top w:val="single" w:sz="4" w:space="0" w:color="auto"/>
                    <w:left w:val="single" w:sz="4" w:space="0" w:color="auto"/>
                    <w:bottom w:val="single" w:sz="4" w:space="0" w:color="auto"/>
                    <w:right w:val="single" w:sz="4" w:space="0" w:color="auto"/>
                  </w:tcBorders>
                </w:tcPr>
                <w:p w:rsidR="004133F7" w:rsidRPr="00C5459A" w:rsidRDefault="004133F7">
                  <w:pPr>
                    <w:pStyle w:val="a3"/>
                    <w:spacing w:line="240" w:lineRule="auto"/>
                    <w:ind w:firstLineChars="0" w:firstLine="0"/>
                    <w:jc w:val="center"/>
                    <w:rPr>
                      <w:rFonts w:eastAsia="宋体"/>
                      <w:sz w:val="21"/>
                      <w:szCs w:val="21"/>
                    </w:rPr>
                  </w:pPr>
                  <w:r w:rsidRPr="00C5459A">
                    <w:rPr>
                      <w:rFonts w:eastAsia="宋体" w:hint="eastAsia"/>
                      <w:sz w:val="21"/>
                      <w:szCs w:val="21"/>
                    </w:rPr>
                    <w:t>污染物监控位置</w:t>
                  </w:r>
                </w:p>
              </w:tc>
              <w:tc>
                <w:tcPr>
                  <w:tcW w:w="4755" w:type="dxa"/>
                  <w:gridSpan w:val="3"/>
                  <w:tcBorders>
                    <w:top w:val="single" w:sz="4" w:space="0" w:color="auto"/>
                    <w:left w:val="single" w:sz="4" w:space="0" w:color="auto"/>
                    <w:bottom w:val="single" w:sz="4" w:space="0" w:color="auto"/>
                    <w:right w:val="single" w:sz="4" w:space="0" w:color="auto"/>
                  </w:tcBorders>
                </w:tcPr>
                <w:p w:rsidR="004133F7" w:rsidRPr="00C5459A" w:rsidRDefault="004133F7">
                  <w:pPr>
                    <w:pStyle w:val="a3"/>
                    <w:spacing w:line="240" w:lineRule="auto"/>
                    <w:ind w:firstLineChars="0" w:firstLine="0"/>
                    <w:jc w:val="center"/>
                    <w:rPr>
                      <w:rFonts w:eastAsia="宋体"/>
                      <w:sz w:val="21"/>
                      <w:szCs w:val="21"/>
                    </w:rPr>
                  </w:pPr>
                  <w:r w:rsidRPr="00C5459A">
                    <w:rPr>
                      <w:rFonts w:eastAsia="宋体" w:hint="eastAsia"/>
                      <w:sz w:val="21"/>
                      <w:szCs w:val="21"/>
                    </w:rPr>
                    <w:t>烟囱或烟道</w:t>
                  </w:r>
                </w:p>
              </w:tc>
              <w:tc>
                <w:tcPr>
                  <w:tcW w:w="1683" w:type="dxa"/>
                  <w:tcBorders>
                    <w:top w:val="single" w:sz="4" w:space="0" w:color="auto"/>
                    <w:left w:val="single" w:sz="4" w:space="0" w:color="auto"/>
                    <w:bottom w:val="single" w:sz="4" w:space="0" w:color="auto"/>
                    <w:right w:val="single" w:sz="4" w:space="0" w:color="auto"/>
                  </w:tcBorders>
                </w:tcPr>
                <w:p w:rsidR="004133F7" w:rsidRPr="00C5459A" w:rsidRDefault="004133F7">
                  <w:pPr>
                    <w:pStyle w:val="a3"/>
                    <w:spacing w:line="240" w:lineRule="auto"/>
                    <w:ind w:firstLineChars="0" w:firstLine="0"/>
                    <w:jc w:val="center"/>
                    <w:rPr>
                      <w:rFonts w:eastAsia="宋体"/>
                      <w:sz w:val="21"/>
                      <w:szCs w:val="21"/>
                    </w:rPr>
                  </w:pPr>
                  <w:r w:rsidRPr="00C5459A">
                    <w:rPr>
                      <w:rFonts w:eastAsia="宋体" w:hint="eastAsia"/>
                      <w:sz w:val="21"/>
                      <w:szCs w:val="21"/>
                    </w:rPr>
                    <w:t>烟囱排放口</w:t>
                  </w:r>
                </w:p>
              </w:tc>
            </w:tr>
          </w:tbl>
          <w:p w:rsidR="004133F7" w:rsidRPr="00C5459A" w:rsidRDefault="004133F7" w:rsidP="004133F7">
            <w:pPr>
              <w:pStyle w:val="a3"/>
              <w:spacing w:line="240" w:lineRule="auto"/>
              <w:ind w:firstLineChars="188" w:firstLine="31680"/>
              <w:jc w:val="center"/>
              <w:rPr>
                <w:rFonts w:eastAsia="宋体"/>
                <w:b/>
                <w:bCs/>
                <w:sz w:val="21"/>
                <w:szCs w:val="21"/>
              </w:rPr>
            </w:pPr>
            <w:r w:rsidRPr="00C5459A">
              <w:rPr>
                <w:rFonts w:eastAsia="宋体" w:hint="eastAsia"/>
                <w:b/>
                <w:bCs/>
                <w:sz w:val="21"/>
                <w:szCs w:val="21"/>
              </w:rPr>
              <w:t>表</w:t>
            </w:r>
            <w:r w:rsidRPr="00C5459A">
              <w:rPr>
                <w:rFonts w:eastAsia="宋体"/>
                <w:b/>
                <w:bCs/>
                <w:sz w:val="21"/>
                <w:szCs w:val="21"/>
              </w:rPr>
              <w:t xml:space="preserve"> 4-5  </w:t>
            </w:r>
            <w:r w:rsidRPr="00C5459A">
              <w:rPr>
                <w:rFonts w:eastAsia="宋体" w:hint="eastAsia"/>
                <w:b/>
                <w:bCs/>
                <w:sz w:val="21"/>
                <w:szCs w:val="21"/>
              </w:rPr>
              <w:t>饮食业油烟排放标准（试行）</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64"/>
              <w:gridCol w:w="1783"/>
              <w:gridCol w:w="1783"/>
              <w:gridCol w:w="1785"/>
            </w:tblGrid>
            <w:tr w:rsidR="004133F7">
              <w:tc>
                <w:tcPr>
                  <w:tcW w:w="3064" w:type="dxa"/>
                  <w:tcBorders>
                    <w:top w:val="single" w:sz="4" w:space="0" w:color="auto"/>
                    <w:left w:val="single" w:sz="4" w:space="0" w:color="auto"/>
                    <w:bottom w:val="single" w:sz="4" w:space="0" w:color="auto"/>
                    <w:right w:val="single" w:sz="4" w:space="0" w:color="auto"/>
                  </w:tcBorders>
                  <w:vAlign w:val="center"/>
                </w:tcPr>
                <w:p w:rsidR="004133F7" w:rsidRDefault="004133F7">
                  <w:pPr>
                    <w:snapToGrid w:val="0"/>
                    <w:jc w:val="center"/>
                    <w:rPr>
                      <w:rFonts w:ascii="宋体"/>
                      <w:szCs w:val="21"/>
                    </w:rPr>
                  </w:pPr>
                  <w:r>
                    <w:rPr>
                      <w:rFonts w:ascii="宋体" w:hAnsi="宋体" w:hint="eastAsia"/>
                      <w:szCs w:val="21"/>
                    </w:rPr>
                    <w:t>规模</w:t>
                  </w:r>
                </w:p>
              </w:tc>
              <w:tc>
                <w:tcPr>
                  <w:tcW w:w="1783" w:type="dxa"/>
                  <w:tcBorders>
                    <w:top w:val="single" w:sz="4" w:space="0" w:color="auto"/>
                    <w:left w:val="single" w:sz="4" w:space="0" w:color="auto"/>
                    <w:bottom w:val="single" w:sz="4" w:space="0" w:color="auto"/>
                    <w:right w:val="single" w:sz="4" w:space="0" w:color="auto"/>
                  </w:tcBorders>
                  <w:vAlign w:val="center"/>
                </w:tcPr>
                <w:p w:rsidR="004133F7" w:rsidRDefault="004133F7">
                  <w:pPr>
                    <w:snapToGrid w:val="0"/>
                    <w:jc w:val="center"/>
                    <w:rPr>
                      <w:rFonts w:ascii="Times New Roman" w:hAnsi="Times New Roman"/>
                      <w:szCs w:val="21"/>
                    </w:rPr>
                  </w:pPr>
                  <w:r>
                    <w:rPr>
                      <w:rFonts w:ascii="Times New Roman" w:hAnsi="Times New Roman" w:hint="eastAsia"/>
                      <w:szCs w:val="21"/>
                    </w:rPr>
                    <w:t>小型</w:t>
                  </w:r>
                </w:p>
              </w:tc>
              <w:tc>
                <w:tcPr>
                  <w:tcW w:w="1783" w:type="dxa"/>
                  <w:tcBorders>
                    <w:top w:val="single" w:sz="4" w:space="0" w:color="auto"/>
                    <w:left w:val="single" w:sz="4" w:space="0" w:color="auto"/>
                    <w:bottom w:val="single" w:sz="4" w:space="0" w:color="auto"/>
                    <w:right w:val="single" w:sz="4" w:space="0" w:color="auto"/>
                  </w:tcBorders>
                  <w:vAlign w:val="center"/>
                </w:tcPr>
                <w:p w:rsidR="004133F7" w:rsidRDefault="004133F7">
                  <w:pPr>
                    <w:snapToGrid w:val="0"/>
                    <w:jc w:val="center"/>
                    <w:rPr>
                      <w:rFonts w:ascii="Times New Roman" w:hAnsi="Times New Roman"/>
                      <w:szCs w:val="21"/>
                    </w:rPr>
                  </w:pPr>
                  <w:r>
                    <w:rPr>
                      <w:rFonts w:ascii="Times New Roman" w:hAnsi="Times New Roman" w:hint="eastAsia"/>
                      <w:szCs w:val="21"/>
                    </w:rPr>
                    <w:t>中型</w:t>
                  </w:r>
                </w:p>
              </w:tc>
              <w:tc>
                <w:tcPr>
                  <w:tcW w:w="1785" w:type="dxa"/>
                  <w:tcBorders>
                    <w:top w:val="single" w:sz="4" w:space="0" w:color="auto"/>
                    <w:left w:val="single" w:sz="4" w:space="0" w:color="auto"/>
                    <w:bottom w:val="single" w:sz="4" w:space="0" w:color="auto"/>
                    <w:right w:val="single" w:sz="4" w:space="0" w:color="auto"/>
                  </w:tcBorders>
                  <w:vAlign w:val="center"/>
                </w:tcPr>
                <w:p w:rsidR="004133F7" w:rsidRDefault="004133F7">
                  <w:pPr>
                    <w:snapToGrid w:val="0"/>
                    <w:jc w:val="center"/>
                    <w:rPr>
                      <w:rFonts w:ascii="Times New Roman" w:hAnsi="Times New Roman"/>
                      <w:szCs w:val="21"/>
                    </w:rPr>
                  </w:pPr>
                  <w:r>
                    <w:rPr>
                      <w:rFonts w:ascii="Times New Roman" w:hAnsi="Times New Roman" w:hint="eastAsia"/>
                      <w:szCs w:val="21"/>
                    </w:rPr>
                    <w:t>大型</w:t>
                  </w:r>
                </w:p>
              </w:tc>
            </w:tr>
            <w:tr w:rsidR="004133F7">
              <w:tc>
                <w:tcPr>
                  <w:tcW w:w="3064" w:type="dxa"/>
                  <w:tcBorders>
                    <w:top w:val="single" w:sz="4" w:space="0" w:color="auto"/>
                    <w:left w:val="single" w:sz="4" w:space="0" w:color="auto"/>
                    <w:bottom w:val="single" w:sz="4" w:space="0" w:color="auto"/>
                    <w:right w:val="single" w:sz="4" w:space="0" w:color="auto"/>
                  </w:tcBorders>
                  <w:vAlign w:val="center"/>
                </w:tcPr>
                <w:p w:rsidR="004133F7" w:rsidRDefault="004133F7">
                  <w:pPr>
                    <w:snapToGrid w:val="0"/>
                    <w:jc w:val="center"/>
                    <w:rPr>
                      <w:rFonts w:ascii="宋体"/>
                      <w:szCs w:val="21"/>
                    </w:rPr>
                  </w:pPr>
                  <w:r>
                    <w:rPr>
                      <w:rFonts w:ascii="宋体" w:hAnsi="宋体" w:hint="eastAsia"/>
                      <w:szCs w:val="21"/>
                    </w:rPr>
                    <w:t>基准灶头数</w:t>
                  </w:r>
                </w:p>
              </w:tc>
              <w:tc>
                <w:tcPr>
                  <w:tcW w:w="1783" w:type="dxa"/>
                  <w:tcBorders>
                    <w:top w:val="single" w:sz="4" w:space="0" w:color="auto"/>
                    <w:left w:val="single" w:sz="4" w:space="0" w:color="auto"/>
                    <w:bottom w:val="single" w:sz="4" w:space="0" w:color="auto"/>
                    <w:right w:val="single" w:sz="4" w:space="0" w:color="auto"/>
                  </w:tcBorders>
                  <w:vAlign w:val="center"/>
                </w:tcPr>
                <w:p w:rsidR="004133F7" w:rsidRDefault="004133F7">
                  <w:pPr>
                    <w:snapToGrid w:val="0"/>
                    <w:jc w:val="center"/>
                    <w:rPr>
                      <w:rFonts w:ascii="Times New Roman" w:hAnsi="Times New Roman"/>
                      <w:szCs w:val="21"/>
                    </w:rPr>
                  </w:pPr>
                  <w:r>
                    <w:rPr>
                      <w:rFonts w:ascii="Times New Roman" w:hAnsi="Times New Roman"/>
                      <w:szCs w:val="21"/>
                    </w:rPr>
                    <w:t>≥1</w:t>
                  </w:r>
                  <w:r>
                    <w:rPr>
                      <w:rFonts w:ascii="Times New Roman" w:hAnsi="Times New Roman" w:hint="eastAsia"/>
                      <w:szCs w:val="21"/>
                    </w:rPr>
                    <w:t>，＜</w:t>
                  </w:r>
                  <w:r>
                    <w:rPr>
                      <w:rFonts w:ascii="Times New Roman" w:hAnsi="Times New Roman"/>
                      <w:szCs w:val="21"/>
                    </w:rPr>
                    <w:t>3</w:t>
                  </w:r>
                </w:p>
              </w:tc>
              <w:tc>
                <w:tcPr>
                  <w:tcW w:w="1783" w:type="dxa"/>
                  <w:tcBorders>
                    <w:top w:val="single" w:sz="4" w:space="0" w:color="auto"/>
                    <w:left w:val="single" w:sz="4" w:space="0" w:color="auto"/>
                    <w:bottom w:val="single" w:sz="4" w:space="0" w:color="auto"/>
                    <w:right w:val="single" w:sz="4" w:space="0" w:color="auto"/>
                  </w:tcBorders>
                  <w:vAlign w:val="center"/>
                </w:tcPr>
                <w:p w:rsidR="004133F7" w:rsidRDefault="004133F7">
                  <w:pPr>
                    <w:snapToGrid w:val="0"/>
                    <w:jc w:val="center"/>
                    <w:rPr>
                      <w:rFonts w:ascii="Times New Roman" w:hAnsi="Times New Roman"/>
                      <w:szCs w:val="21"/>
                    </w:rPr>
                  </w:pPr>
                  <w:r>
                    <w:rPr>
                      <w:rFonts w:ascii="Times New Roman" w:hAnsi="Times New Roman"/>
                      <w:szCs w:val="21"/>
                    </w:rPr>
                    <w:t>≥3</w:t>
                  </w:r>
                  <w:r>
                    <w:rPr>
                      <w:rFonts w:ascii="Times New Roman" w:hAnsi="Times New Roman" w:hint="eastAsia"/>
                      <w:szCs w:val="21"/>
                    </w:rPr>
                    <w:t>，＜</w:t>
                  </w:r>
                  <w:r>
                    <w:rPr>
                      <w:rFonts w:ascii="Times New Roman" w:hAnsi="Times New Roman"/>
                      <w:szCs w:val="21"/>
                    </w:rPr>
                    <w:t>6</w:t>
                  </w:r>
                </w:p>
              </w:tc>
              <w:tc>
                <w:tcPr>
                  <w:tcW w:w="1785" w:type="dxa"/>
                  <w:tcBorders>
                    <w:top w:val="single" w:sz="4" w:space="0" w:color="auto"/>
                    <w:left w:val="single" w:sz="4" w:space="0" w:color="auto"/>
                    <w:bottom w:val="single" w:sz="4" w:space="0" w:color="auto"/>
                    <w:right w:val="single" w:sz="4" w:space="0" w:color="auto"/>
                  </w:tcBorders>
                  <w:vAlign w:val="center"/>
                </w:tcPr>
                <w:p w:rsidR="004133F7" w:rsidRDefault="004133F7">
                  <w:pPr>
                    <w:snapToGrid w:val="0"/>
                    <w:jc w:val="center"/>
                    <w:rPr>
                      <w:rFonts w:ascii="Times New Roman" w:hAnsi="Times New Roman"/>
                      <w:szCs w:val="21"/>
                    </w:rPr>
                  </w:pPr>
                  <w:r>
                    <w:rPr>
                      <w:rFonts w:ascii="Times New Roman" w:hAnsi="Times New Roman"/>
                      <w:szCs w:val="21"/>
                    </w:rPr>
                    <w:t>≥6</w:t>
                  </w:r>
                </w:p>
              </w:tc>
            </w:tr>
            <w:tr w:rsidR="004133F7">
              <w:tc>
                <w:tcPr>
                  <w:tcW w:w="3064" w:type="dxa"/>
                  <w:tcBorders>
                    <w:top w:val="single" w:sz="4" w:space="0" w:color="auto"/>
                    <w:left w:val="single" w:sz="4" w:space="0" w:color="auto"/>
                    <w:bottom w:val="single" w:sz="4" w:space="0" w:color="auto"/>
                    <w:right w:val="single" w:sz="4" w:space="0" w:color="auto"/>
                  </w:tcBorders>
                  <w:vAlign w:val="center"/>
                </w:tcPr>
                <w:p w:rsidR="004133F7" w:rsidRDefault="004133F7">
                  <w:pPr>
                    <w:snapToGrid w:val="0"/>
                    <w:jc w:val="center"/>
                    <w:rPr>
                      <w:rFonts w:ascii="宋体"/>
                      <w:szCs w:val="21"/>
                    </w:rPr>
                  </w:pPr>
                  <w:r>
                    <w:rPr>
                      <w:rFonts w:ascii="宋体" w:hAnsi="宋体" w:hint="eastAsia"/>
                      <w:szCs w:val="21"/>
                    </w:rPr>
                    <w:t>最高允许排放浓度（</w:t>
                  </w:r>
                  <w:r>
                    <w:rPr>
                      <w:rFonts w:ascii="Times New Roman" w:eastAsia="黑体" w:hAnsi="Times New Roman"/>
                      <w:szCs w:val="21"/>
                    </w:rPr>
                    <w:t>mg/m</w:t>
                  </w:r>
                  <w:r>
                    <w:rPr>
                      <w:rFonts w:ascii="Times New Roman" w:eastAsia="黑体" w:hAnsi="Times New Roman"/>
                      <w:szCs w:val="21"/>
                      <w:vertAlign w:val="superscript"/>
                    </w:rPr>
                    <w:t>3</w:t>
                  </w:r>
                  <w:r>
                    <w:rPr>
                      <w:rFonts w:ascii="宋体" w:hAnsi="宋体" w:hint="eastAsia"/>
                      <w:szCs w:val="21"/>
                    </w:rPr>
                    <w:t>）</w:t>
                  </w:r>
                </w:p>
              </w:tc>
              <w:tc>
                <w:tcPr>
                  <w:tcW w:w="5351" w:type="dxa"/>
                  <w:gridSpan w:val="3"/>
                  <w:tcBorders>
                    <w:top w:val="single" w:sz="4" w:space="0" w:color="auto"/>
                    <w:left w:val="single" w:sz="4" w:space="0" w:color="auto"/>
                    <w:bottom w:val="single" w:sz="4" w:space="0" w:color="auto"/>
                    <w:right w:val="single" w:sz="4" w:space="0" w:color="auto"/>
                  </w:tcBorders>
                  <w:vAlign w:val="center"/>
                </w:tcPr>
                <w:p w:rsidR="004133F7" w:rsidRDefault="004133F7">
                  <w:pPr>
                    <w:snapToGrid w:val="0"/>
                    <w:jc w:val="center"/>
                    <w:rPr>
                      <w:rFonts w:ascii="Times New Roman" w:hAnsi="Times New Roman"/>
                      <w:szCs w:val="21"/>
                    </w:rPr>
                  </w:pPr>
                  <w:r>
                    <w:rPr>
                      <w:rFonts w:ascii="Times New Roman" w:hAnsi="Times New Roman"/>
                      <w:szCs w:val="21"/>
                    </w:rPr>
                    <w:t>2.0</w:t>
                  </w:r>
                </w:p>
              </w:tc>
            </w:tr>
            <w:tr w:rsidR="004133F7">
              <w:tc>
                <w:tcPr>
                  <w:tcW w:w="3064" w:type="dxa"/>
                  <w:tcBorders>
                    <w:top w:val="single" w:sz="4" w:space="0" w:color="auto"/>
                    <w:left w:val="single" w:sz="4" w:space="0" w:color="auto"/>
                    <w:bottom w:val="single" w:sz="4" w:space="0" w:color="auto"/>
                    <w:right w:val="single" w:sz="4" w:space="0" w:color="auto"/>
                  </w:tcBorders>
                  <w:vAlign w:val="center"/>
                </w:tcPr>
                <w:p w:rsidR="004133F7" w:rsidRDefault="004133F7">
                  <w:pPr>
                    <w:snapToGrid w:val="0"/>
                    <w:jc w:val="center"/>
                    <w:rPr>
                      <w:rFonts w:ascii="宋体"/>
                      <w:szCs w:val="21"/>
                    </w:rPr>
                  </w:pPr>
                  <w:r>
                    <w:rPr>
                      <w:rFonts w:ascii="宋体" w:hAnsi="宋体" w:hint="eastAsia"/>
                      <w:szCs w:val="21"/>
                    </w:rPr>
                    <w:t>净化设施最低去除率（</w:t>
                  </w:r>
                  <w:r>
                    <w:rPr>
                      <w:rFonts w:ascii="宋体" w:hAnsi="宋体"/>
                      <w:szCs w:val="21"/>
                    </w:rPr>
                    <w:t>%</w:t>
                  </w:r>
                  <w:r>
                    <w:rPr>
                      <w:rFonts w:ascii="宋体" w:hAnsi="宋体" w:hint="eastAsia"/>
                      <w:szCs w:val="21"/>
                    </w:rPr>
                    <w:t>）</w:t>
                  </w:r>
                </w:p>
              </w:tc>
              <w:tc>
                <w:tcPr>
                  <w:tcW w:w="1783" w:type="dxa"/>
                  <w:tcBorders>
                    <w:top w:val="single" w:sz="4" w:space="0" w:color="auto"/>
                    <w:left w:val="single" w:sz="4" w:space="0" w:color="auto"/>
                    <w:bottom w:val="single" w:sz="4" w:space="0" w:color="auto"/>
                    <w:right w:val="single" w:sz="4" w:space="0" w:color="auto"/>
                  </w:tcBorders>
                  <w:vAlign w:val="center"/>
                </w:tcPr>
                <w:p w:rsidR="004133F7" w:rsidRDefault="004133F7">
                  <w:pPr>
                    <w:snapToGrid w:val="0"/>
                    <w:jc w:val="center"/>
                    <w:rPr>
                      <w:rFonts w:ascii="Times New Roman" w:hAnsi="Times New Roman"/>
                      <w:szCs w:val="21"/>
                    </w:rPr>
                  </w:pPr>
                  <w:r>
                    <w:rPr>
                      <w:rFonts w:ascii="Times New Roman" w:hAnsi="Times New Roman"/>
                      <w:szCs w:val="21"/>
                    </w:rPr>
                    <w:t>60</w:t>
                  </w:r>
                </w:p>
              </w:tc>
              <w:tc>
                <w:tcPr>
                  <w:tcW w:w="1783" w:type="dxa"/>
                  <w:tcBorders>
                    <w:top w:val="single" w:sz="4" w:space="0" w:color="auto"/>
                    <w:left w:val="single" w:sz="4" w:space="0" w:color="auto"/>
                    <w:bottom w:val="single" w:sz="4" w:space="0" w:color="auto"/>
                    <w:right w:val="single" w:sz="4" w:space="0" w:color="auto"/>
                  </w:tcBorders>
                  <w:vAlign w:val="center"/>
                </w:tcPr>
                <w:p w:rsidR="004133F7" w:rsidRDefault="004133F7">
                  <w:pPr>
                    <w:snapToGrid w:val="0"/>
                    <w:jc w:val="center"/>
                    <w:rPr>
                      <w:rFonts w:ascii="Times New Roman" w:hAnsi="Times New Roman"/>
                      <w:szCs w:val="21"/>
                    </w:rPr>
                  </w:pPr>
                  <w:r>
                    <w:rPr>
                      <w:rFonts w:ascii="Times New Roman" w:hAnsi="Times New Roman"/>
                      <w:szCs w:val="21"/>
                    </w:rPr>
                    <w:t>75</w:t>
                  </w:r>
                </w:p>
              </w:tc>
              <w:tc>
                <w:tcPr>
                  <w:tcW w:w="1785" w:type="dxa"/>
                  <w:tcBorders>
                    <w:top w:val="single" w:sz="4" w:space="0" w:color="auto"/>
                    <w:left w:val="single" w:sz="4" w:space="0" w:color="auto"/>
                    <w:bottom w:val="single" w:sz="4" w:space="0" w:color="auto"/>
                    <w:right w:val="single" w:sz="4" w:space="0" w:color="auto"/>
                  </w:tcBorders>
                  <w:vAlign w:val="center"/>
                </w:tcPr>
                <w:p w:rsidR="004133F7" w:rsidRDefault="004133F7">
                  <w:pPr>
                    <w:snapToGrid w:val="0"/>
                    <w:jc w:val="center"/>
                    <w:rPr>
                      <w:rFonts w:ascii="Times New Roman" w:hAnsi="Times New Roman"/>
                      <w:szCs w:val="21"/>
                    </w:rPr>
                  </w:pPr>
                  <w:r>
                    <w:rPr>
                      <w:rFonts w:ascii="Times New Roman" w:hAnsi="Times New Roman"/>
                      <w:szCs w:val="21"/>
                    </w:rPr>
                    <w:t>85</w:t>
                  </w:r>
                </w:p>
              </w:tc>
            </w:tr>
          </w:tbl>
          <w:p w:rsidR="004133F7" w:rsidRPr="00C5459A" w:rsidRDefault="004133F7" w:rsidP="004133F7">
            <w:pPr>
              <w:pStyle w:val="a3"/>
              <w:spacing w:line="240" w:lineRule="auto"/>
              <w:ind w:firstLineChars="188" w:firstLine="31680"/>
              <w:jc w:val="center"/>
              <w:rPr>
                <w:rFonts w:eastAsia="宋体"/>
                <w:b/>
                <w:bCs/>
                <w:sz w:val="21"/>
                <w:szCs w:val="21"/>
              </w:rPr>
            </w:pPr>
            <w:r w:rsidRPr="00C5459A">
              <w:rPr>
                <w:rFonts w:eastAsia="宋体" w:hint="eastAsia"/>
                <w:b/>
                <w:bCs/>
                <w:sz w:val="21"/>
                <w:szCs w:val="21"/>
              </w:rPr>
              <w:t>表</w:t>
            </w:r>
            <w:r w:rsidRPr="00C5459A">
              <w:rPr>
                <w:rFonts w:eastAsia="宋体"/>
                <w:b/>
                <w:bCs/>
                <w:sz w:val="21"/>
                <w:szCs w:val="21"/>
              </w:rPr>
              <w:t xml:space="preserve">4-6   </w:t>
            </w:r>
            <w:r w:rsidRPr="00C5459A">
              <w:rPr>
                <w:rFonts w:eastAsia="宋体" w:hint="eastAsia"/>
                <w:b/>
                <w:bCs/>
                <w:sz w:val="21"/>
                <w:szCs w:val="21"/>
              </w:rPr>
              <w:t>恶臭污染物排放标准</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01"/>
              <w:gridCol w:w="3407"/>
              <w:gridCol w:w="3407"/>
            </w:tblGrid>
            <w:tr w:rsidR="004133F7">
              <w:trPr>
                <w:trHeight w:val="180"/>
              </w:trPr>
              <w:tc>
                <w:tcPr>
                  <w:tcW w:w="1601" w:type="dxa"/>
                  <w:tcBorders>
                    <w:top w:val="single" w:sz="4" w:space="0" w:color="auto"/>
                    <w:left w:val="single" w:sz="4" w:space="0" w:color="auto"/>
                    <w:bottom w:val="single" w:sz="4" w:space="0" w:color="auto"/>
                    <w:right w:val="single" w:sz="4" w:space="0" w:color="auto"/>
                  </w:tcBorders>
                </w:tcPr>
                <w:p w:rsidR="004133F7" w:rsidRDefault="004133F7">
                  <w:pPr>
                    <w:pStyle w:val="a4"/>
                    <w:spacing w:before="0" w:after="0"/>
                    <w:rPr>
                      <w:bCs/>
                      <w:szCs w:val="21"/>
                    </w:rPr>
                  </w:pPr>
                  <w:r>
                    <w:rPr>
                      <w:rFonts w:hint="eastAsia"/>
                      <w:bCs/>
                      <w:szCs w:val="21"/>
                    </w:rPr>
                    <w:t>控制项目</w:t>
                  </w:r>
                </w:p>
              </w:tc>
              <w:tc>
                <w:tcPr>
                  <w:tcW w:w="3407" w:type="dxa"/>
                  <w:tcBorders>
                    <w:top w:val="single" w:sz="4" w:space="0" w:color="auto"/>
                    <w:left w:val="single" w:sz="4" w:space="0" w:color="auto"/>
                    <w:bottom w:val="single" w:sz="4" w:space="0" w:color="auto"/>
                    <w:right w:val="single" w:sz="4" w:space="0" w:color="auto"/>
                  </w:tcBorders>
                </w:tcPr>
                <w:p w:rsidR="004133F7" w:rsidRDefault="004133F7">
                  <w:pPr>
                    <w:pStyle w:val="a4"/>
                    <w:spacing w:before="0" w:after="0"/>
                    <w:rPr>
                      <w:bCs/>
                      <w:szCs w:val="21"/>
                    </w:rPr>
                  </w:pPr>
                  <w:r>
                    <w:rPr>
                      <w:rFonts w:hint="eastAsia"/>
                      <w:bCs/>
                      <w:szCs w:val="21"/>
                    </w:rPr>
                    <w:t>单位</w:t>
                  </w:r>
                </w:p>
              </w:tc>
              <w:tc>
                <w:tcPr>
                  <w:tcW w:w="3407" w:type="dxa"/>
                  <w:tcBorders>
                    <w:top w:val="single" w:sz="4" w:space="0" w:color="auto"/>
                    <w:left w:val="single" w:sz="4" w:space="0" w:color="auto"/>
                    <w:bottom w:val="single" w:sz="4" w:space="0" w:color="auto"/>
                    <w:right w:val="single" w:sz="4" w:space="0" w:color="auto"/>
                  </w:tcBorders>
                </w:tcPr>
                <w:p w:rsidR="004133F7" w:rsidRDefault="004133F7">
                  <w:pPr>
                    <w:pStyle w:val="a4"/>
                    <w:spacing w:before="0" w:after="0"/>
                    <w:rPr>
                      <w:bCs/>
                      <w:szCs w:val="21"/>
                    </w:rPr>
                  </w:pPr>
                  <w:r>
                    <w:rPr>
                      <w:rFonts w:hint="eastAsia"/>
                      <w:bCs/>
                      <w:szCs w:val="21"/>
                    </w:rPr>
                    <w:t>二级（新改扩建）</w:t>
                  </w:r>
                </w:p>
              </w:tc>
            </w:tr>
            <w:tr w:rsidR="004133F7">
              <w:trPr>
                <w:trHeight w:val="90"/>
              </w:trPr>
              <w:tc>
                <w:tcPr>
                  <w:tcW w:w="1601" w:type="dxa"/>
                  <w:tcBorders>
                    <w:top w:val="single" w:sz="4" w:space="0" w:color="auto"/>
                    <w:left w:val="single" w:sz="4" w:space="0" w:color="auto"/>
                    <w:bottom w:val="single" w:sz="4" w:space="0" w:color="auto"/>
                    <w:right w:val="single" w:sz="4" w:space="0" w:color="auto"/>
                  </w:tcBorders>
                </w:tcPr>
                <w:p w:rsidR="004133F7" w:rsidRDefault="004133F7">
                  <w:pPr>
                    <w:pStyle w:val="a4"/>
                    <w:spacing w:before="0" w:after="0"/>
                    <w:rPr>
                      <w:szCs w:val="21"/>
                    </w:rPr>
                  </w:pPr>
                  <w:r>
                    <w:rPr>
                      <w:rFonts w:hint="eastAsia"/>
                      <w:szCs w:val="21"/>
                    </w:rPr>
                    <w:t>硫化氢</w:t>
                  </w:r>
                </w:p>
              </w:tc>
              <w:tc>
                <w:tcPr>
                  <w:tcW w:w="3407" w:type="dxa"/>
                  <w:tcBorders>
                    <w:top w:val="single" w:sz="4" w:space="0" w:color="auto"/>
                    <w:left w:val="single" w:sz="4" w:space="0" w:color="auto"/>
                    <w:bottom w:val="single" w:sz="4" w:space="0" w:color="auto"/>
                    <w:right w:val="single" w:sz="4" w:space="0" w:color="auto"/>
                  </w:tcBorders>
                </w:tcPr>
                <w:p w:rsidR="004133F7" w:rsidRDefault="004133F7">
                  <w:pPr>
                    <w:pStyle w:val="a4"/>
                    <w:spacing w:before="0" w:after="0"/>
                    <w:rPr>
                      <w:szCs w:val="21"/>
                    </w:rPr>
                  </w:pPr>
                  <w:r>
                    <w:rPr>
                      <w:szCs w:val="21"/>
                    </w:rPr>
                    <w:t>mg/m</w:t>
                  </w:r>
                  <w:r>
                    <w:rPr>
                      <w:szCs w:val="21"/>
                      <w:vertAlign w:val="superscript"/>
                    </w:rPr>
                    <w:t>3</w:t>
                  </w:r>
                </w:p>
              </w:tc>
              <w:tc>
                <w:tcPr>
                  <w:tcW w:w="3407" w:type="dxa"/>
                  <w:tcBorders>
                    <w:top w:val="single" w:sz="4" w:space="0" w:color="auto"/>
                    <w:left w:val="single" w:sz="4" w:space="0" w:color="auto"/>
                    <w:bottom w:val="single" w:sz="4" w:space="0" w:color="auto"/>
                    <w:right w:val="single" w:sz="4" w:space="0" w:color="auto"/>
                  </w:tcBorders>
                </w:tcPr>
                <w:p w:rsidR="004133F7" w:rsidRDefault="004133F7">
                  <w:pPr>
                    <w:pStyle w:val="a4"/>
                    <w:spacing w:before="0" w:after="0"/>
                    <w:rPr>
                      <w:szCs w:val="21"/>
                    </w:rPr>
                  </w:pPr>
                  <w:r>
                    <w:rPr>
                      <w:szCs w:val="21"/>
                    </w:rPr>
                    <w:t>0.06</w:t>
                  </w:r>
                </w:p>
              </w:tc>
            </w:tr>
            <w:tr w:rsidR="004133F7">
              <w:trPr>
                <w:trHeight w:val="90"/>
              </w:trPr>
              <w:tc>
                <w:tcPr>
                  <w:tcW w:w="1601" w:type="dxa"/>
                  <w:tcBorders>
                    <w:top w:val="single" w:sz="4" w:space="0" w:color="auto"/>
                    <w:left w:val="single" w:sz="4" w:space="0" w:color="auto"/>
                    <w:bottom w:val="single" w:sz="4" w:space="0" w:color="auto"/>
                    <w:right w:val="single" w:sz="4" w:space="0" w:color="auto"/>
                  </w:tcBorders>
                </w:tcPr>
                <w:p w:rsidR="004133F7" w:rsidRDefault="004133F7">
                  <w:pPr>
                    <w:pStyle w:val="a4"/>
                    <w:spacing w:before="0" w:after="0"/>
                    <w:rPr>
                      <w:szCs w:val="21"/>
                    </w:rPr>
                  </w:pPr>
                  <w:r>
                    <w:rPr>
                      <w:rFonts w:hint="eastAsia"/>
                      <w:szCs w:val="21"/>
                    </w:rPr>
                    <w:t>氨</w:t>
                  </w:r>
                </w:p>
              </w:tc>
              <w:tc>
                <w:tcPr>
                  <w:tcW w:w="3407" w:type="dxa"/>
                  <w:tcBorders>
                    <w:top w:val="single" w:sz="4" w:space="0" w:color="auto"/>
                    <w:left w:val="single" w:sz="4" w:space="0" w:color="auto"/>
                    <w:bottom w:val="single" w:sz="4" w:space="0" w:color="auto"/>
                    <w:right w:val="single" w:sz="4" w:space="0" w:color="auto"/>
                  </w:tcBorders>
                </w:tcPr>
                <w:p w:rsidR="004133F7" w:rsidRDefault="004133F7">
                  <w:pPr>
                    <w:pStyle w:val="a4"/>
                    <w:spacing w:before="0" w:after="0"/>
                    <w:rPr>
                      <w:szCs w:val="21"/>
                    </w:rPr>
                  </w:pPr>
                  <w:r>
                    <w:rPr>
                      <w:szCs w:val="21"/>
                    </w:rPr>
                    <w:t>mg/m</w:t>
                  </w:r>
                  <w:r>
                    <w:rPr>
                      <w:szCs w:val="21"/>
                      <w:vertAlign w:val="superscript"/>
                    </w:rPr>
                    <w:t>3</w:t>
                  </w:r>
                </w:p>
              </w:tc>
              <w:tc>
                <w:tcPr>
                  <w:tcW w:w="3407" w:type="dxa"/>
                  <w:tcBorders>
                    <w:top w:val="single" w:sz="4" w:space="0" w:color="auto"/>
                    <w:left w:val="single" w:sz="4" w:space="0" w:color="auto"/>
                    <w:bottom w:val="single" w:sz="4" w:space="0" w:color="auto"/>
                    <w:right w:val="single" w:sz="4" w:space="0" w:color="auto"/>
                  </w:tcBorders>
                </w:tcPr>
                <w:p w:rsidR="004133F7" w:rsidRDefault="004133F7">
                  <w:pPr>
                    <w:pStyle w:val="a4"/>
                    <w:spacing w:before="0" w:after="0"/>
                    <w:rPr>
                      <w:szCs w:val="21"/>
                    </w:rPr>
                  </w:pPr>
                  <w:r>
                    <w:rPr>
                      <w:szCs w:val="21"/>
                    </w:rPr>
                    <w:t>1.5</w:t>
                  </w:r>
                </w:p>
              </w:tc>
            </w:tr>
          </w:tbl>
          <w:p w:rsidR="004133F7" w:rsidRDefault="004133F7">
            <w:pPr>
              <w:spacing w:line="500" w:lineRule="exact"/>
              <w:rPr>
                <w:rFonts w:ascii="Times New Roman" w:hAnsi="宋体"/>
                <w:sz w:val="24"/>
                <w:szCs w:val="24"/>
              </w:rPr>
            </w:pPr>
            <w:r>
              <w:rPr>
                <w:rFonts w:ascii="Times New Roman" w:hAnsi="宋体"/>
                <w:sz w:val="24"/>
                <w:szCs w:val="24"/>
              </w:rPr>
              <w:t>2</w:t>
            </w:r>
            <w:r>
              <w:rPr>
                <w:rFonts w:ascii="Times New Roman" w:hAnsi="宋体" w:hint="eastAsia"/>
                <w:sz w:val="24"/>
                <w:szCs w:val="24"/>
              </w:rPr>
              <w:t>、废水：参照执行《农田灌溉水质标准》（</w:t>
            </w:r>
            <w:r>
              <w:rPr>
                <w:rFonts w:ascii="Times New Roman" w:hAnsi="宋体"/>
                <w:sz w:val="24"/>
                <w:szCs w:val="24"/>
              </w:rPr>
              <w:t>GB5084-2005</w:t>
            </w:r>
            <w:r>
              <w:rPr>
                <w:rFonts w:ascii="Times New Roman" w:hAnsi="宋体" w:hint="eastAsia"/>
                <w:sz w:val="24"/>
                <w:szCs w:val="24"/>
              </w:rPr>
              <w:t>）水作标准。</w:t>
            </w:r>
          </w:p>
          <w:p w:rsidR="004133F7" w:rsidRDefault="004133F7" w:rsidP="004133F7">
            <w:pPr>
              <w:ind w:firstLineChars="200" w:firstLine="31680"/>
              <w:jc w:val="center"/>
              <w:rPr>
                <w:rFonts w:ascii="Times New Roman" w:hAnsi="Times New Roman"/>
                <w:b/>
                <w:sz w:val="24"/>
                <w:szCs w:val="24"/>
              </w:rPr>
            </w:pPr>
            <w:r>
              <w:rPr>
                <w:rFonts w:ascii="Times New Roman" w:hAnsi="Times New Roman" w:hint="eastAsia"/>
                <w:b/>
                <w:szCs w:val="21"/>
              </w:rPr>
              <w:t>表</w:t>
            </w:r>
            <w:r>
              <w:rPr>
                <w:rFonts w:ascii="Times New Roman" w:hAnsi="Times New Roman"/>
                <w:b/>
                <w:szCs w:val="21"/>
              </w:rPr>
              <w:t xml:space="preserve">4-7  </w:t>
            </w:r>
            <w:r>
              <w:rPr>
                <w:rFonts w:ascii="Times New Roman" w:hAnsi="Times New Roman" w:hint="eastAsia"/>
                <w:b/>
                <w:szCs w:val="21"/>
              </w:rPr>
              <w:t>农田灌溉用水水质基本控制项目标准</w:t>
            </w:r>
            <w:r>
              <w:rPr>
                <w:rFonts w:ascii="Times New Roman" w:hAnsi="Times New Roman"/>
                <w:b/>
                <w:szCs w:val="21"/>
              </w:rPr>
              <w:t xml:space="preserve">  </w:t>
            </w:r>
            <w:r>
              <w:rPr>
                <w:rFonts w:ascii="Times New Roman" w:hAnsi="Times New Roman" w:hint="eastAsia"/>
                <w:b/>
                <w:szCs w:val="21"/>
              </w:rPr>
              <w:t>单位：</w:t>
            </w:r>
            <w:r>
              <w:rPr>
                <w:rFonts w:ascii="Times New Roman" w:hAnsi="Times New Roman"/>
                <w:b/>
                <w:szCs w:val="21"/>
              </w:rPr>
              <w:t>mg/L</w:t>
            </w:r>
          </w:p>
          <w:tbl>
            <w:tblPr>
              <w:tblW w:w="8415"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0A0"/>
            </w:tblPr>
            <w:tblGrid>
              <w:gridCol w:w="1684"/>
              <w:gridCol w:w="1683"/>
              <w:gridCol w:w="2430"/>
              <w:gridCol w:w="2618"/>
            </w:tblGrid>
            <w:tr w:rsidR="004133F7">
              <w:trPr>
                <w:trHeight w:val="90"/>
              </w:trPr>
              <w:tc>
                <w:tcPr>
                  <w:tcW w:w="1684" w:type="dxa"/>
                  <w:vMerge w:val="restart"/>
                  <w:tcBorders>
                    <w:top w:val="single" w:sz="4" w:space="0" w:color="auto"/>
                    <w:left w:val="single" w:sz="4"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序号</w:t>
                  </w:r>
                </w:p>
              </w:tc>
              <w:tc>
                <w:tcPr>
                  <w:tcW w:w="1683" w:type="dxa"/>
                  <w:vMerge w:val="restart"/>
                  <w:tcBorders>
                    <w:top w:val="single" w:sz="4" w:space="0" w:color="auto"/>
                    <w:left w:val="single" w:sz="8"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项目类别</w:t>
                  </w:r>
                </w:p>
              </w:tc>
              <w:tc>
                <w:tcPr>
                  <w:tcW w:w="5048" w:type="dxa"/>
                  <w:gridSpan w:val="2"/>
                  <w:tcBorders>
                    <w:top w:val="single" w:sz="4" w:space="0" w:color="auto"/>
                    <w:left w:val="single" w:sz="8" w:space="0" w:color="auto"/>
                    <w:bottom w:val="single" w:sz="8"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作物种类</w:t>
                  </w:r>
                </w:p>
              </w:tc>
            </w:tr>
            <w:tr w:rsidR="004133F7">
              <w:trPr>
                <w:trHeight w:val="90"/>
              </w:trPr>
              <w:tc>
                <w:tcPr>
                  <w:tcW w:w="1684" w:type="dxa"/>
                  <w:vMerge/>
                  <w:tcBorders>
                    <w:top w:val="single" w:sz="8" w:space="0" w:color="auto"/>
                    <w:left w:val="single" w:sz="4"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p>
              </w:tc>
              <w:tc>
                <w:tcPr>
                  <w:tcW w:w="1683" w:type="dxa"/>
                  <w:vMerge/>
                  <w:tcBorders>
                    <w:top w:val="single" w:sz="8" w:space="0" w:color="auto"/>
                    <w:left w:val="single" w:sz="8"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p>
              </w:tc>
              <w:tc>
                <w:tcPr>
                  <w:tcW w:w="2430" w:type="dxa"/>
                  <w:tcBorders>
                    <w:top w:val="single" w:sz="8" w:space="0" w:color="auto"/>
                    <w:left w:val="single" w:sz="8"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水作</w:t>
                  </w:r>
                </w:p>
              </w:tc>
              <w:tc>
                <w:tcPr>
                  <w:tcW w:w="2618" w:type="dxa"/>
                  <w:tcBorders>
                    <w:top w:val="single" w:sz="8" w:space="0" w:color="auto"/>
                    <w:left w:val="single" w:sz="8" w:space="0" w:color="auto"/>
                    <w:bottom w:val="single" w:sz="8"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旱作</w:t>
                  </w:r>
                </w:p>
              </w:tc>
            </w:tr>
            <w:tr w:rsidR="004133F7">
              <w:trPr>
                <w:trHeight w:val="40"/>
              </w:trPr>
              <w:tc>
                <w:tcPr>
                  <w:tcW w:w="1684" w:type="dxa"/>
                  <w:tcBorders>
                    <w:top w:val="single" w:sz="8" w:space="0" w:color="auto"/>
                    <w:left w:val="single" w:sz="4"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szCs w:val="21"/>
                    </w:rPr>
                    <w:t>1</w:t>
                  </w:r>
                </w:p>
              </w:tc>
              <w:tc>
                <w:tcPr>
                  <w:tcW w:w="1683" w:type="dxa"/>
                  <w:tcBorders>
                    <w:top w:val="single" w:sz="8" w:space="0" w:color="auto"/>
                    <w:left w:val="single" w:sz="8"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szCs w:val="21"/>
                    </w:rPr>
                    <w:t>COD</w:t>
                  </w:r>
                </w:p>
              </w:tc>
              <w:tc>
                <w:tcPr>
                  <w:tcW w:w="2430" w:type="dxa"/>
                  <w:tcBorders>
                    <w:top w:val="single" w:sz="8" w:space="0" w:color="auto"/>
                    <w:left w:val="single" w:sz="8"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szCs w:val="21"/>
                    </w:rPr>
                    <w:t>150</w:t>
                  </w:r>
                </w:p>
              </w:tc>
              <w:tc>
                <w:tcPr>
                  <w:tcW w:w="2618" w:type="dxa"/>
                  <w:tcBorders>
                    <w:top w:val="single" w:sz="8" w:space="0" w:color="auto"/>
                    <w:left w:val="single" w:sz="8" w:space="0" w:color="auto"/>
                    <w:bottom w:val="single" w:sz="8"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200</w:t>
                  </w:r>
                </w:p>
              </w:tc>
            </w:tr>
            <w:tr w:rsidR="004133F7">
              <w:trPr>
                <w:trHeight w:val="43"/>
              </w:trPr>
              <w:tc>
                <w:tcPr>
                  <w:tcW w:w="1684" w:type="dxa"/>
                  <w:tcBorders>
                    <w:top w:val="single" w:sz="8" w:space="0" w:color="auto"/>
                    <w:left w:val="single" w:sz="4"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szCs w:val="21"/>
                    </w:rPr>
                    <w:t>2</w:t>
                  </w:r>
                </w:p>
              </w:tc>
              <w:tc>
                <w:tcPr>
                  <w:tcW w:w="1683" w:type="dxa"/>
                  <w:tcBorders>
                    <w:top w:val="single" w:sz="8" w:space="0" w:color="auto"/>
                    <w:left w:val="single" w:sz="8"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2430" w:type="dxa"/>
                  <w:tcBorders>
                    <w:top w:val="single" w:sz="8" w:space="0" w:color="auto"/>
                    <w:left w:val="single" w:sz="8"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szCs w:val="21"/>
                    </w:rPr>
                    <w:t>60</w:t>
                  </w:r>
                </w:p>
              </w:tc>
              <w:tc>
                <w:tcPr>
                  <w:tcW w:w="2618" w:type="dxa"/>
                  <w:tcBorders>
                    <w:top w:val="single" w:sz="8" w:space="0" w:color="auto"/>
                    <w:left w:val="single" w:sz="8" w:space="0" w:color="auto"/>
                    <w:bottom w:val="single" w:sz="8"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100</w:t>
                  </w:r>
                </w:p>
              </w:tc>
            </w:tr>
            <w:tr w:rsidR="004133F7">
              <w:trPr>
                <w:trHeight w:val="40"/>
              </w:trPr>
              <w:tc>
                <w:tcPr>
                  <w:tcW w:w="1684" w:type="dxa"/>
                  <w:tcBorders>
                    <w:top w:val="single" w:sz="8" w:space="0" w:color="auto"/>
                    <w:left w:val="single" w:sz="4"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szCs w:val="21"/>
                    </w:rPr>
                    <w:t>3</w:t>
                  </w:r>
                </w:p>
              </w:tc>
              <w:tc>
                <w:tcPr>
                  <w:tcW w:w="1683" w:type="dxa"/>
                  <w:tcBorders>
                    <w:top w:val="single" w:sz="8" w:space="0" w:color="auto"/>
                    <w:left w:val="single" w:sz="8"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szCs w:val="21"/>
                    </w:rPr>
                    <w:t>SS</w:t>
                  </w:r>
                </w:p>
              </w:tc>
              <w:tc>
                <w:tcPr>
                  <w:tcW w:w="2430" w:type="dxa"/>
                  <w:tcBorders>
                    <w:top w:val="single" w:sz="8" w:space="0" w:color="auto"/>
                    <w:left w:val="single" w:sz="8"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szCs w:val="21"/>
                    </w:rPr>
                    <w:t>80</w:t>
                  </w:r>
                </w:p>
              </w:tc>
              <w:tc>
                <w:tcPr>
                  <w:tcW w:w="2618" w:type="dxa"/>
                  <w:tcBorders>
                    <w:top w:val="single" w:sz="8" w:space="0" w:color="auto"/>
                    <w:left w:val="single" w:sz="8" w:space="0" w:color="auto"/>
                    <w:bottom w:val="single" w:sz="8"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100</w:t>
                  </w:r>
                </w:p>
              </w:tc>
            </w:tr>
            <w:tr w:rsidR="004133F7">
              <w:trPr>
                <w:trHeight w:val="43"/>
              </w:trPr>
              <w:tc>
                <w:tcPr>
                  <w:tcW w:w="1684" w:type="dxa"/>
                  <w:tcBorders>
                    <w:top w:val="single" w:sz="8" w:space="0" w:color="auto"/>
                    <w:left w:val="single" w:sz="4"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szCs w:val="21"/>
                    </w:rPr>
                    <w:t>4</w:t>
                  </w:r>
                </w:p>
              </w:tc>
              <w:tc>
                <w:tcPr>
                  <w:tcW w:w="1683" w:type="dxa"/>
                  <w:tcBorders>
                    <w:top w:val="single" w:sz="8" w:space="0" w:color="auto"/>
                    <w:left w:val="single" w:sz="8"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石油类</w:t>
                  </w:r>
                </w:p>
              </w:tc>
              <w:tc>
                <w:tcPr>
                  <w:tcW w:w="2430" w:type="dxa"/>
                  <w:tcBorders>
                    <w:top w:val="single" w:sz="8" w:space="0" w:color="auto"/>
                    <w:left w:val="single" w:sz="8"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szCs w:val="21"/>
                    </w:rPr>
                    <w:t>5</w:t>
                  </w:r>
                </w:p>
              </w:tc>
              <w:tc>
                <w:tcPr>
                  <w:tcW w:w="2618" w:type="dxa"/>
                  <w:tcBorders>
                    <w:top w:val="single" w:sz="8" w:space="0" w:color="auto"/>
                    <w:left w:val="single" w:sz="8" w:space="0" w:color="auto"/>
                    <w:bottom w:val="single" w:sz="8"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10</w:t>
                  </w:r>
                </w:p>
              </w:tc>
            </w:tr>
            <w:tr w:rsidR="004133F7">
              <w:trPr>
                <w:trHeight w:val="275"/>
              </w:trPr>
              <w:tc>
                <w:tcPr>
                  <w:tcW w:w="1684" w:type="dxa"/>
                  <w:tcBorders>
                    <w:top w:val="single" w:sz="8" w:space="0" w:color="auto"/>
                    <w:left w:val="single" w:sz="4"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szCs w:val="21"/>
                    </w:rPr>
                    <w:t>5</w:t>
                  </w:r>
                </w:p>
              </w:tc>
              <w:tc>
                <w:tcPr>
                  <w:tcW w:w="1683" w:type="dxa"/>
                  <w:tcBorders>
                    <w:top w:val="single" w:sz="8" w:space="0" w:color="auto"/>
                    <w:left w:val="single" w:sz="8" w:space="0" w:color="auto"/>
                    <w:bottom w:val="single" w:sz="8"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szCs w:val="21"/>
                    </w:rPr>
                    <w:t>PH</w:t>
                  </w:r>
                </w:p>
              </w:tc>
              <w:tc>
                <w:tcPr>
                  <w:tcW w:w="5048" w:type="dxa"/>
                  <w:gridSpan w:val="2"/>
                  <w:tcBorders>
                    <w:top w:val="single" w:sz="8" w:space="0" w:color="auto"/>
                    <w:left w:val="single" w:sz="8" w:space="0" w:color="auto"/>
                    <w:bottom w:val="single" w:sz="8"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5.5</w:t>
                  </w:r>
                  <w:r>
                    <w:rPr>
                      <w:rFonts w:ascii="Times New Roman" w:hAnsi="Times New Roman" w:hint="eastAsia"/>
                      <w:szCs w:val="21"/>
                    </w:rPr>
                    <w:t>～</w:t>
                  </w:r>
                  <w:r>
                    <w:rPr>
                      <w:rFonts w:ascii="Times New Roman" w:hAnsi="Times New Roman"/>
                      <w:szCs w:val="21"/>
                    </w:rPr>
                    <w:t>8.5</w:t>
                  </w:r>
                </w:p>
              </w:tc>
            </w:tr>
            <w:tr w:rsidR="004133F7">
              <w:trPr>
                <w:trHeight w:val="275"/>
              </w:trPr>
              <w:tc>
                <w:tcPr>
                  <w:tcW w:w="1684" w:type="dxa"/>
                  <w:tcBorders>
                    <w:top w:val="single" w:sz="8" w:space="0" w:color="auto"/>
                    <w:left w:val="single" w:sz="4" w:space="0" w:color="auto"/>
                    <w:bottom w:val="single" w:sz="4"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szCs w:val="21"/>
                    </w:rPr>
                    <w:t>6</w:t>
                  </w:r>
                </w:p>
              </w:tc>
              <w:tc>
                <w:tcPr>
                  <w:tcW w:w="1683" w:type="dxa"/>
                  <w:tcBorders>
                    <w:top w:val="single" w:sz="8" w:space="0" w:color="auto"/>
                    <w:left w:val="single" w:sz="8" w:space="0" w:color="auto"/>
                    <w:bottom w:val="single" w:sz="4" w:space="0" w:color="auto"/>
                    <w:right w:val="single" w:sz="8"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粪大肠菌群</w:t>
                  </w:r>
                </w:p>
              </w:tc>
              <w:tc>
                <w:tcPr>
                  <w:tcW w:w="5048" w:type="dxa"/>
                  <w:gridSpan w:val="2"/>
                  <w:tcBorders>
                    <w:top w:val="single" w:sz="8" w:space="0" w:color="auto"/>
                    <w:left w:val="single" w:sz="8"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4000</w:t>
                  </w:r>
                </w:p>
              </w:tc>
            </w:tr>
          </w:tbl>
          <w:p w:rsidR="004133F7" w:rsidRDefault="004133F7">
            <w:pPr>
              <w:spacing w:line="500" w:lineRule="exact"/>
              <w:rPr>
                <w:rFonts w:ascii="Times New Roman" w:hAnsi="Times New Roman"/>
                <w:sz w:val="24"/>
                <w:szCs w:val="24"/>
              </w:rPr>
            </w:pPr>
            <w:r>
              <w:rPr>
                <w:rFonts w:ascii="Times New Roman" w:hAnsi="宋体"/>
                <w:sz w:val="24"/>
                <w:szCs w:val="24"/>
              </w:rPr>
              <w:t>3</w:t>
            </w:r>
            <w:r>
              <w:rPr>
                <w:rFonts w:ascii="Times New Roman" w:hAnsi="宋体" w:hint="eastAsia"/>
                <w:sz w:val="24"/>
                <w:szCs w:val="24"/>
              </w:rPr>
              <w:t>、噪</w:t>
            </w:r>
            <w:r>
              <w:rPr>
                <w:rFonts w:ascii="宋体" w:hAnsi="宋体" w:hint="eastAsia"/>
                <w:sz w:val="24"/>
                <w:szCs w:val="24"/>
              </w:rPr>
              <w:t>声：</w:t>
            </w:r>
            <w:r>
              <w:rPr>
                <w:rFonts w:ascii="Times New Roman" w:hAnsi="Times New Roman" w:hint="eastAsia"/>
                <w:sz w:val="24"/>
                <w:szCs w:val="24"/>
              </w:rPr>
              <w:t>营运期执行</w:t>
            </w:r>
            <w:r>
              <w:rPr>
                <w:rFonts w:ascii="Times New Roman" w:hAnsi="Times New Roman"/>
                <w:sz w:val="24"/>
                <w:szCs w:val="24"/>
              </w:rPr>
              <w:t>GB12348-2008</w:t>
            </w:r>
            <w:r>
              <w:rPr>
                <w:rFonts w:ascii="Times New Roman" w:hAnsi="Times New Roman" w:hint="eastAsia"/>
                <w:sz w:val="24"/>
                <w:szCs w:val="24"/>
              </w:rPr>
              <w:t>《工业企业厂界环境噪声排放标准》中</w:t>
            </w:r>
            <w:r>
              <w:rPr>
                <w:rFonts w:ascii="Times New Roman" w:hAnsi="Times New Roman"/>
                <w:sz w:val="24"/>
                <w:szCs w:val="24"/>
              </w:rPr>
              <w:t>2</w:t>
            </w:r>
            <w:r>
              <w:rPr>
                <w:rFonts w:ascii="Times New Roman" w:hAnsi="Times New Roman" w:hint="eastAsia"/>
                <w:sz w:val="24"/>
                <w:szCs w:val="24"/>
              </w:rPr>
              <w:t>类标准。</w:t>
            </w:r>
          </w:p>
          <w:p w:rsidR="004133F7" w:rsidRPr="00C5459A" w:rsidRDefault="004133F7" w:rsidP="004133F7">
            <w:pPr>
              <w:pStyle w:val="a3"/>
              <w:spacing w:line="240" w:lineRule="auto"/>
              <w:ind w:firstLineChars="188" w:firstLine="31680"/>
              <w:jc w:val="center"/>
              <w:rPr>
                <w:rFonts w:eastAsia="宋体"/>
                <w:b/>
                <w:bCs/>
                <w:sz w:val="21"/>
                <w:szCs w:val="21"/>
              </w:rPr>
            </w:pPr>
            <w:r w:rsidRPr="00C5459A">
              <w:rPr>
                <w:rFonts w:eastAsia="宋体" w:hint="eastAsia"/>
                <w:b/>
                <w:bCs/>
                <w:sz w:val="21"/>
                <w:szCs w:val="21"/>
              </w:rPr>
              <w:t>表</w:t>
            </w:r>
            <w:r w:rsidRPr="00C5459A">
              <w:rPr>
                <w:rFonts w:eastAsia="宋体"/>
                <w:b/>
                <w:bCs/>
                <w:sz w:val="21"/>
                <w:szCs w:val="21"/>
              </w:rPr>
              <w:t xml:space="preserve"> 4-8  </w:t>
            </w:r>
            <w:r w:rsidRPr="00C5459A">
              <w:rPr>
                <w:rFonts w:eastAsia="宋体" w:hint="eastAsia"/>
                <w:b/>
                <w:bCs/>
                <w:sz w:val="21"/>
                <w:szCs w:val="21"/>
              </w:rPr>
              <w:t>噪声污染物标准</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75"/>
              <w:gridCol w:w="2966"/>
              <w:gridCol w:w="1974"/>
            </w:tblGrid>
            <w:tr w:rsidR="004133F7">
              <w:trPr>
                <w:trHeight w:val="340"/>
              </w:trPr>
              <w:tc>
                <w:tcPr>
                  <w:tcW w:w="3475" w:type="dxa"/>
                  <w:tcBorders>
                    <w:top w:val="single" w:sz="4" w:space="0" w:color="auto"/>
                    <w:left w:val="single" w:sz="4" w:space="0" w:color="auto"/>
                    <w:bottom w:val="single" w:sz="4" w:space="0" w:color="auto"/>
                    <w:right w:val="single" w:sz="4" w:space="0" w:color="auto"/>
                  </w:tcBorders>
                </w:tcPr>
                <w:p w:rsidR="004133F7" w:rsidRDefault="004133F7">
                  <w:pPr>
                    <w:jc w:val="center"/>
                    <w:rPr>
                      <w:rFonts w:ascii="Times New Roman" w:hAnsi="Times New Roman"/>
                      <w:bCs/>
                      <w:szCs w:val="21"/>
                    </w:rPr>
                  </w:pPr>
                  <w:r>
                    <w:rPr>
                      <w:rFonts w:ascii="Times New Roman" w:hAnsi="Times New Roman" w:hint="eastAsia"/>
                      <w:bCs/>
                      <w:szCs w:val="21"/>
                    </w:rPr>
                    <w:t>时段</w:t>
                  </w:r>
                </w:p>
              </w:tc>
              <w:tc>
                <w:tcPr>
                  <w:tcW w:w="2966" w:type="dxa"/>
                  <w:tcBorders>
                    <w:top w:val="single" w:sz="4" w:space="0" w:color="auto"/>
                    <w:left w:val="single" w:sz="4" w:space="0" w:color="auto"/>
                    <w:bottom w:val="single" w:sz="4" w:space="0" w:color="auto"/>
                    <w:right w:val="single" w:sz="4" w:space="0" w:color="auto"/>
                  </w:tcBorders>
                </w:tcPr>
                <w:p w:rsidR="004133F7" w:rsidRDefault="004133F7">
                  <w:pPr>
                    <w:jc w:val="center"/>
                    <w:rPr>
                      <w:rFonts w:ascii="Times New Roman" w:hAnsi="Times New Roman"/>
                      <w:bCs/>
                      <w:szCs w:val="21"/>
                    </w:rPr>
                  </w:pPr>
                  <w:r>
                    <w:rPr>
                      <w:rFonts w:ascii="Times New Roman" w:hAnsi="Times New Roman" w:hint="eastAsia"/>
                      <w:bCs/>
                      <w:szCs w:val="21"/>
                    </w:rPr>
                    <w:t>昼间</w:t>
                  </w:r>
                  <w:r>
                    <w:rPr>
                      <w:rFonts w:ascii="Times New Roman" w:hAnsi="Times New Roman"/>
                      <w:bCs/>
                      <w:szCs w:val="21"/>
                    </w:rPr>
                    <w:t>[db(A)]</w:t>
                  </w:r>
                </w:p>
              </w:tc>
              <w:tc>
                <w:tcPr>
                  <w:tcW w:w="1974" w:type="dxa"/>
                  <w:tcBorders>
                    <w:top w:val="single" w:sz="4" w:space="0" w:color="auto"/>
                    <w:left w:val="single" w:sz="4" w:space="0" w:color="auto"/>
                    <w:bottom w:val="single" w:sz="4" w:space="0" w:color="auto"/>
                    <w:right w:val="single" w:sz="4" w:space="0" w:color="auto"/>
                  </w:tcBorders>
                </w:tcPr>
                <w:p w:rsidR="004133F7" w:rsidRDefault="004133F7">
                  <w:pPr>
                    <w:jc w:val="center"/>
                    <w:rPr>
                      <w:rFonts w:ascii="Times New Roman" w:hAnsi="Times New Roman"/>
                      <w:bCs/>
                      <w:szCs w:val="21"/>
                    </w:rPr>
                  </w:pPr>
                  <w:r>
                    <w:rPr>
                      <w:rFonts w:ascii="Times New Roman" w:hAnsi="Times New Roman" w:hint="eastAsia"/>
                      <w:bCs/>
                      <w:szCs w:val="21"/>
                    </w:rPr>
                    <w:t>夜间</w:t>
                  </w:r>
                  <w:r>
                    <w:rPr>
                      <w:rFonts w:ascii="Times New Roman" w:hAnsi="Times New Roman"/>
                      <w:bCs/>
                      <w:szCs w:val="21"/>
                    </w:rPr>
                    <w:t>[db(A)]</w:t>
                  </w:r>
                </w:p>
              </w:tc>
            </w:tr>
            <w:tr w:rsidR="004133F7">
              <w:trPr>
                <w:trHeight w:val="340"/>
              </w:trPr>
              <w:tc>
                <w:tcPr>
                  <w:tcW w:w="3475" w:type="dxa"/>
                  <w:tcBorders>
                    <w:top w:val="single" w:sz="4" w:space="0" w:color="auto"/>
                    <w:left w:val="single" w:sz="4" w:space="0" w:color="auto"/>
                    <w:bottom w:val="single" w:sz="4" w:space="0" w:color="auto"/>
                    <w:right w:val="single" w:sz="4" w:space="0" w:color="auto"/>
                  </w:tcBorders>
                </w:tcPr>
                <w:p w:rsidR="004133F7" w:rsidRDefault="004133F7">
                  <w:pPr>
                    <w:jc w:val="center"/>
                    <w:rPr>
                      <w:rFonts w:ascii="Times New Roman" w:hAnsi="Times New Roman"/>
                      <w:bCs/>
                      <w:szCs w:val="21"/>
                    </w:rPr>
                  </w:pPr>
                  <w:r>
                    <w:rPr>
                      <w:rFonts w:ascii="Times New Roman" w:hAnsi="Times New Roman"/>
                      <w:szCs w:val="21"/>
                    </w:rPr>
                    <w:t>2</w:t>
                  </w:r>
                  <w:r>
                    <w:rPr>
                      <w:rFonts w:ascii="Times New Roman" w:hAnsi="Times New Roman" w:hint="eastAsia"/>
                      <w:szCs w:val="21"/>
                    </w:rPr>
                    <w:t>类标准</w:t>
                  </w:r>
                </w:p>
              </w:tc>
              <w:tc>
                <w:tcPr>
                  <w:tcW w:w="2966" w:type="dxa"/>
                  <w:tcBorders>
                    <w:top w:val="single" w:sz="4" w:space="0" w:color="auto"/>
                    <w:left w:val="single" w:sz="4" w:space="0" w:color="auto"/>
                    <w:bottom w:val="single" w:sz="4" w:space="0" w:color="auto"/>
                    <w:right w:val="single" w:sz="4" w:space="0" w:color="auto"/>
                  </w:tcBorders>
                </w:tcPr>
                <w:p w:rsidR="004133F7" w:rsidRDefault="004133F7">
                  <w:pPr>
                    <w:jc w:val="center"/>
                    <w:rPr>
                      <w:rFonts w:ascii="Times New Roman" w:hAnsi="Times New Roman"/>
                      <w:szCs w:val="21"/>
                    </w:rPr>
                  </w:pPr>
                  <w:r>
                    <w:rPr>
                      <w:rFonts w:ascii="Times New Roman" w:hAnsi="Times New Roman"/>
                      <w:szCs w:val="21"/>
                    </w:rPr>
                    <w:t>60</w:t>
                  </w:r>
                </w:p>
              </w:tc>
              <w:tc>
                <w:tcPr>
                  <w:tcW w:w="1974" w:type="dxa"/>
                  <w:tcBorders>
                    <w:top w:val="single" w:sz="4" w:space="0" w:color="auto"/>
                    <w:left w:val="single" w:sz="4" w:space="0" w:color="auto"/>
                    <w:bottom w:val="single" w:sz="4" w:space="0" w:color="auto"/>
                    <w:right w:val="single" w:sz="4" w:space="0" w:color="auto"/>
                  </w:tcBorders>
                </w:tcPr>
                <w:p w:rsidR="004133F7" w:rsidRDefault="004133F7">
                  <w:pPr>
                    <w:jc w:val="center"/>
                    <w:rPr>
                      <w:rFonts w:ascii="Times New Roman" w:hAnsi="Times New Roman"/>
                      <w:szCs w:val="21"/>
                    </w:rPr>
                  </w:pPr>
                  <w:r>
                    <w:rPr>
                      <w:rFonts w:ascii="Times New Roman" w:hAnsi="Times New Roman"/>
                      <w:szCs w:val="21"/>
                    </w:rPr>
                    <w:t>50</w:t>
                  </w:r>
                </w:p>
              </w:tc>
            </w:tr>
          </w:tbl>
          <w:p w:rsidR="004133F7" w:rsidRDefault="004133F7">
            <w:pPr>
              <w:adjustRightInd w:val="0"/>
              <w:snapToGrid w:val="0"/>
              <w:spacing w:line="360" w:lineRule="auto"/>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、固体废物：执行《生活垃圾填埋污染控制标准》（</w:t>
            </w:r>
            <w:r>
              <w:rPr>
                <w:rFonts w:ascii="Times New Roman" w:hAnsi="Times New Roman"/>
                <w:sz w:val="24"/>
                <w:szCs w:val="24"/>
              </w:rPr>
              <w:t>GB16889-2008</w:t>
            </w:r>
            <w:r>
              <w:rPr>
                <w:rFonts w:ascii="Times New Roman" w:hAnsi="Times New Roman" w:hint="eastAsia"/>
                <w:sz w:val="24"/>
                <w:szCs w:val="24"/>
              </w:rPr>
              <w:t>）、《一般工业固体废物贮存、处置场污染控制标准》（</w:t>
            </w:r>
            <w:r>
              <w:rPr>
                <w:rFonts w:ascii="Times New Roman" w:hAnsi="Times New Roman"/>
                <w:sz w:val="24"/>
                <w:szCs w:val="24"/>
              </w:rPr>
              <w:t>GB18598-2001</w:t>
            </w:r>
            <w:r>
              <w:rPr>
                <w:rFonts w:ascii="Times New Roman" w:hAnsi="Times New Roman" w:hint="eastAsia"/>
                <w:sz w:val="24"/>
                <w:szCs w:val="24"/>
              </w:rPr>
              <w:t>）等</w:t>
            </w:r>
            <w:r>
              <w:rPr>
                <w:rFonts w:ascii="Times New Roman" w:hAnsi="Times New Roman"/>
                <w:sz w:val="24"/>
                <w:szCs w:val="24"/>
              </w:rPr>
              <w:t>3</w:t>
            </w:r>
            <w:r>
              <w:rPr>
                <w:rFonts w:ascii="Times New Roman" w:hAnsi="Times New Roman" w:hint="eastAsia"/>
                <w:sz w:val="24"/>
                <w:szCs w:val="24"/>
              </w:rPr>
              <w:t>项国家污染物控制标准修改单。</w:t>
            </w:r>
          </w:p>
        </w:tc>
      </w:tr>
      <w:tr w:rsidR="004133F7">
        <w:trPr>
          <w:trHeight w:val="1392"/>
        </w:trPr>
        <w:tc>
          <w:tcPr>
            <w:tcW w:w="539" w:type="dxa"/>
            <w:vAlign w:val="center"/>
          </w:tcPr>
          <w:p w:rsidR="004133F7" w:rsidRDefault="004133F7">
            <w:pPr>
              <w:jc w:val="center"/>
              <w:rPr>
                <w:rFonts w:ascii="Times New Roman" w:hAnsi="Times New Roman"/>
              </w:rPr>
            </w:pPr>
            <w:r>
              <w:rPr>
                <w:rFonts w:ascii="Times New Roman" w:hAnsi="宋体" w:hint="eastAsia"/>
              </w:rPr>
              <w:t>总量控制</w:t>
            </w:r>
          </w:p>
        </w:tc>
        <w:tc>
          <w:tcPr>
            <w:tcW w:w="8641" w:type="dxa"/>
          </w:tcPr>
          <w:p w:rsidR="004133F7" w:rsidRDefault="004133F7" w:rsidP="004133F7">
            <w:pPr>
              <w:widowControl/>
              <w:spacing w:line="360" w:lineRule="auto"/>
              <w:ind w:firstLineChars="200" w:firstLine="31680"/>
              <w:jc w:val="left"/>
              <w:rPr>
                <w:rFonts w:ascii="Times New Roman" w:hAnsi="宋体"/>
                <w:sz w:val="24"/>
                <w:szCs w:val="24"/>
              </w:rPr>
            </w:pPr>
            <w:r>
              <w:rPr>
                <w:rFonts w:ascii="Times New Roman" w:hAnsi="宋体"/>
                <w:sz w:val="24"/>
                <w:szCs w:val="24"/>
              </w:rPr>
              <w:br/>
            </w:r>
          </w:p>
          <w:p w:rsidR="004133F7" w:rsidRDefault="004133F7" w:rsidP="004133F7">
            <w:pPr>
              <w:widowControl/>
              <w:spacing w:line="360" w:lineRule="auto"/>
              <w:ind w:firstLineChars="200" w:firstLine="31680"/>
              <w:jc w:val="left"/>
              <w:rPr>
                <w:rFonts w:ascii="Times New Roman" w:hAnsi="宋体"/>
                <w:color w:val="FF0000"/>
                <w:sz w:val="24"/>
                <w:szCs w:val="24"/>
              </w:rPr>
            </w:pPr>
            <w:r>
              <w:rPr>
                <w:rFonts w:ascii="Times New Roman" w:hAnsi="宋体" w:hint="eastAsia"/>
                <w:color w:val="FF0000"/>
                <w:sz w:val="24"/>
                <w:szCs w:val="24"/>
              </w:rPr>
              <w:t>废气：本项目锅炉使用生物质颗粒燃料，该燃料属于清洁能源，废气产生量微少，废气总量</w:t>
            </w:r>
            <w:r>
              <w:rPr>
                <w:rFonts w:ascii="Times New Roman" w:hAnsi="宋体"/>
                <w:color w:val="FF0000"/>
                <w:sz w:val="24"/>
                <w:szCs w:val="24"/>
              </w:rPr>
              <w:t>SO</w:t>
            </w:r>
            <w:r>
              <w:rPr>
                <w:rFonts w:ascii="Times New Roman" w:hAnsi="宋体"/>
                <w:color w:val="FF0000"/>
                <w:sz w:val="24"/>
                <w:szCs w:val="24"/>
                <w:vertAlign w:val="subscript"/>
              </w:rPr>
              <w:t>2</w:t>
            </w:r>
            <w:r>
              <w:rPr>
                <w:rFonts w:ascii="Times New Roman" w:hAnsi="宋体" w:hint="eastAsia"/>
                <w:color w:val="FF0000"/>
                <w:sz w:val="24"/>
                <w:szCs w:val="24"/>
              </w:rPr>
              <w:t>排放量为</w:t>
            </w:r>
            <w:r>
              <w:rPr>
                <w:rFonts w:ascii="Times New Roman" w:hAnsi="宋体"/>
                <w:color w:val="FF0000"/>
                <w:sz w:val="24"/>
                <w:szCs w:val="24"/>
              </w:rPr>
              <w:t>0.09t/a</w:t>
            </w:r>
            <w:r>
              <w:rPr>
                <w:rFonts w:ascii="Times New Roman" w:hAnsi="宋体" w:hint="eastAsia"/>
                <w:color w:val="FF0000"/>
                <w:sz w:val="24"/>
                <w:szCs w:val="24"/>
              </w:rPr>
              <w:t>，</w:t>
            </w:r>
            <w:r>
              <w:rPr>
                <w:rFonts w:ascii="Times New Roman" w:hAnsi="宋体"/>
                <w:color w:val="FF0000"/>
                <w:sz w:val="24"/>
                <w:szCs w:val="24"/>
              </w:rPr>
              <w:t>NO</w:t>
            </w:r>
            <w:r>
              <w:rPr>
                <w:rFonts w:ascii="Times New Roman" w:hAnsi="宋体"/>
                <w:color w:val="FF0000"/>
                <w:sz w:val="24"/>
                <w:szCs w:val="24"/>
                <w:vertAlign w:val="subscript"/>
              </w:rPr>
              <w:t>X</w:t>
            </w:r>
            <w:r>
              <w:rPr>
                <w:rFonts w:ascii="Times New Roman" w:hAnsi="宋体" w:hint="eastAsia"/>
                <w:color w:val="FF0000"/>
                <w:sz w:val="24"/>
                <w:szCs w:val="24"/>
              </w:rPr>
              <w:t>排放量为</w:t>
            </w:r>
            <w:r>
              <w:rPr>
                <w:rFonts w:ascii="Times New Roman" w:hAnsi="宋体"/>
                <w:color w:val="FF0000"/>
                <w:sz w:val="24"/>
                <w:szCs w:val="24"/>
              </w:rPr>
              <w:t>0.3t/a</w:t>
            </w:r>
            <w:r>
              <w:rPr>
                <w:rFonts w:ascii="Times New Roman" w:hAnsi="宋体" w:hint="eastAsia"/>
                <w:color w:val="FF0000"/>
                <w:sz w:val="24"/>
                <w:szCs w:val="24"/>
              </w:rPr>
              <w:t>；</w:t>
            </w:r>
          </w:p>
          <w:p w:rsidR="004133F7" w:rsidRDefault="004133F7" w:rsidP="004133F7">
            <w:pPr>
              <w:widowControl/>
              <w:spacing w:line="360" w:lineRule="auto"/>
              <w:ind w:firstLineChars="200" w:firstLine="31680"/>
              <w:jc w:val="left"/>
              <w:rPr>
                <w:rFonts w:ascii="Times New Roman" w:hAnsi="宋体"/>
                <w:color w:val="FF0000"/>
                <w:sz w:val="24"/>
                <w:szCs w:val="24"/>
              </w:rPr>
            </w:pPr>
            <w:r>
              <w:rPr>
                <w:rFonts w:ascii="Times New Roman" w:hAnsi="宋体" w:hint="eastAsia"/>
                <w:color w:val="FF0000"/>
                <w:sz w:val="24"/>
                <w:szCs w:val="24"/>
              </w:rPr>
              <w:t>废水：项目废水经污水处理设施处理后用作周边农林浇灌不外排，无需申请总量控制。</w:t>
            </w:r>
          </w:p>
          <w:p w:rsidR="004133F7" w:rsidRDefault="004133F7" w:rsidP="004133F7">
            <w:pPr>
              <w:widowControl/>
              <w:spacing w:line="400" w:lineRule="exact"/>
              <w:ind w:firstLineChars="200" w:firstLine="31680"/>
              <w:jc w:val="left"/>
              <w:rPr>
                <w:rFonts w:ascii="Times New Roman" w:hAnsi="宋体"/>
                <w:sz w:val="24"/>
                <w:szCs w:val="24"/>
              </w:rPr>
            </w:pPr>
            <w:r>
              <w:rPr>
                <w:rFonts w:ascii="Times New Roman" w:hAnsi="宋体"/>
                <w:sz w:val="24"/>
                <w:szCs w:val="24"/>
              </w:rPr>
              <w:br/>
            </w:r>
          </w:p>
        </w:tc>
      </w:tr>
    </w:tbl>
    <w:p w:rsidR="004133F7" w:rsidRDefault="004133F7">
      <w:pPr>
        <w:pStyle w:val="Heading1"/>
        <w:rPr>
          <w:rFonts w:ascii="Times New Roman" w:eastAsia="宋体"/>
        </w:rPr>
      </w:pPr>
      <w:r>
        <w:rPr>
          <w:rFonts w:ascii="Times New Roman" w:eastAsia="宋体"/>
        </w:rPr>
        <w:br w:type="page"/>
      </w:r>
      <w:bookmarkStart w:id="15" w:name="_Toc394616280"/>
      <w:bookmarkStart w:id="16" w:name="_Toc495569472"/>
      <w:r>
        <w:rPr>
          <w:rFonts w:ascii="Times New Roman" w:eastAsia="宋体" w:hAnsi="宋体" w:hint="eastAsia"/>
        </w:rPr>
        <w:t>五、建设项目工程分析</w:t>
      </w:r>
      <w:bookmarkEnd w:id="15"/>
      <w:bookmarkEnd w:id="16"/>
    </w:p>
    <w:tbl>
      <w:tblPr>
        <w:tblW w:w="95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76"/>
      </w:tblGrid>
      <w:tr w:rsidR="004133F7">
        <w:trPr>
          <w:trHeight w:val="795"/>
        </w:trPr>
        <w:tc>
          <w:tcPr>
            <w:tcW w:w="9576" w:type="dxa"/>
          </w:tcPr>
          <w:p w:rsidR="004133F7" w:rsidRDefault="004133F7">
            <w:pPr>
              <w:spacing w:line="360" w:lineRule="auto"/>
              <w:rPr>
                <w:rFonts w:ascii="Times New Roman" w:hAnsi="Times New Roman"/>
                <w:b/>
                <w:sz w:val="24"/>
                <w:szCs w:val="24"/>
              </w:rPr>
            </w:pPr>
            <w:r>
              <w:rPr>
                <w:rFonts w:ascii="Times New Roman" w:hAnsi="Times New Roman" w:hint="eastAsia"/>
                <w:b/>
                <w:sz w:val="24"/>
                <w:szCs w:val="24"/>
              </w:rPr>
              <w:t>（一）项目工艺流图及简介</w:t>
            </w:r>
          </w:p>
          <w:p w:rsidR="004133F7" w:rsidRDefault="004133F7" w:rsidP="004133F7">
            <w:pPr>
              <w:spacing w:line="360" w:lineRule="auto"/>
              <w:ind w:firstLineChars="200" w:firstLine="31680"/>
              <w:rPr>
                <w:rFonts w:ascii="Times New Roman" w:hAnsi="Times New Roman"/>
                <w:b/>
                <w:sz w:val="24"/>
                <w:szCs w:val="24"/>
              </w:rPr>
            </w:pPr>
            <w:r>
              <w:rPr>
                <w:rFonts w:ascii="Times New Roman" w:hAnsi="Times New Roman"/>
                <w:b/>
                <w:sz w:val="24"/>
                <w:szCs w:val="24"/>
              </w:rPr>
              <w:t>1</w:t>
            </w:r>
            <w:r>
              <w:rPr>
                <w:rFonts w:ascii="Times New Roman" w:hAnsi="Times New Roman" w:hint="eastAsia"/>
                <w:b/>
                <w:sz w:val="24"/>
                <w:szCs w:val="24"/>
              </w:rPr>
              <w:t>、工艺流程及产污节点图</w:t>
            </w:r>
          </w:p>
          <w:p w:rsidR="004133F7" w:rsidRDefault="004133F7" w:rsidP="004133F7">
            <w:pPr>
              <w:spacing w:line="360" w:lineRule="auto"/>
              <w:ind w:firstLineChars="200" w:firstLine="31680"/>
              <w:rPr>
                <w:rFonts w:ascii="Times New Roman" w:hAnsi="Times New Roman"/>
                <w:bCs/>
                <w:sz w:val="24"/>
                <w:szCs w:val="24"/>
              </w:rPr>
            </w:pPr>
            <w:r>
              <w:rPr>
                <w:rFonts w:ascii="Times New Roman" w:hAnsi="Times New Roman" w:hint="eastAsia"/>
                <w:bCs/>
                <w:sz w:val="24"/>
                <w:szCs w:val="24"/>
              </w:rPr>
              <w:t>项目整改后生产工艺流程如下图</w:t>
            </w:r>
            <w:r>
              <w:rPr>
                <w:rFonts w:ascii="Times New Roman" w:hAnsi="Times New Roman"/>
                <w:bCs/>
                <w:sz w:val="24"/>
                <w:szCs w:val="24"/>
              </w:rPr>
              <w:t>5-1</w:t>
            </w:r>
          </w:p>
          <w:p w:rsidR="004133F7" w:rsidRDefault="004133F7">
            <w:pPr>
              <w:spacing w:line="360" w:lineRule="auto"/>
              <w:jc w:val="center"/>
              <w:rPr>
                <w:rFonts w:ascii="Times New Roman" w:hAnsi="Times New Roman"/>
                <w:b/>
                <w:sz w:val="24"/>
                <w:szCs w:val="24"/>
              </w:rPr>
            </w:pPr>
            <w:r w:rsidRPr="0058699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5pt;height:330pt;visibility:visible">
                  <v:imagedata r:id="rId6" o:title=""/>
                </v:shape>
              </w:pict>
            </w:r>
          </w:p>
          <w:p w:rsidR="004133F7" w:rsidRDefault="004133F7">
            <w:pPr>
              <w:spacing w:line="360" w:lineRule="auto"/>
              <w:jc w:val="center"/>
              <w:rPr>
                <w:rFonts w:ascii="Times New Roman" w:hAnsi="Times New Roman"/>
                <w:b/>
                <w:sz w:val="24"/>
                <w:szCs w:val="24"/>
              </w:rPr>
            </w:pPr>
            <w:r>
              <w:rPr>
                <w:rFonts w:ascii="Times New Roman" w:hAnsi="Times New Roman" w:hint="eastAsia"/>
                <w:b/>
                <w:sz w:val="24"/>
                <w:szCs w:val="24"/>
              </w:rPr>
              <w:t>图</w:t>
            </w:r>
            <w:r>
              <w:rPr>
                <w:rFonts w:ascii="Times New Roman" w:hAnsi="Times New Roman"/>
                <w:b/>
                <w:sz w:val="24"/>
                <w:szCs w:val="24"/>
              </w:rPr>
              <w:t xml:space="preserve">5-1  </w:t>
            </w:r>
            <w:r>
              <w:rPr>
                <w:rFonts w:ascii="Times New Roman" w:hAnsi="Times New Roman" w:hint="eastAsia"/>
                <w:b/>
                <w:sz w:val="24"/>
                <w:szCs w:val="24"/>
              </w:rPr>
              <w:t>项目工艺流程及产污节点图</w:t>
            </w:r>
          </w:p>
          <w:p w:rsidR="004133F7" w:rsidRDefault="004133F7" w:rsidP="004133F7">
            <w:pPr>
              <w:spacing w:line="360" w:lineRule="auto"/>
              <w:ind w:firstLineChars="200" w:firstLine="31680"/>
              <w:rPr>
                <w:rFonts w:ascii="Times New Roman" w:hAnsi="Times New Roman"/>
                <w:b/>
                <w:sz w:val="24"/>
                <w:szCs w:val="24"/>
              </w:rPr>
            </w:pPr>
            <w:r>
              <w:rPr>
                <w:rFonts w:ascii="Times New Roman" w:hAnsi="Times New Roman"/>
                <w:b/>
                <w:sz w:val="24"/>
                <w:szCs w:val="24"/>
              </w:rPr>
              <w:t>2</w:t>
            </w:r>
            <w:r>
              <w:rPr>
                <w:rFonts w:ascii="Times New Roman" w:hAnsi="Times New Roman" w:hint="eastAsia"/>
                <w:b/>
                <w:sz w:val="24"/>
                <w:szCs w:val="24"/>
              </w:rPr>
              <w:t>、工艺流程简介</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）豆腐生产</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①筛选：项目采用人工及简易设备选出不合格黄豆，然后清水冲洗备用。该工艺将产生少量的固废劣质黄豆及废水。</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②浸泡：清洗后浸泡</w:t>
            </w:r>
            <w:r>
              <w:rPr>
                <w:rFonts w:ascii="Times New Roman" w:hAnsi="Times New Roman"/>
                <w:sz w:val="24"/>
                <w:szCs w:val="24"/>
              </w:rPr>
              <w:t>5~6h</w:t>
            </w:r>
            <w:r>
              <w:rPr>
                <w:rFonts w:ascii="Times New Roman" w:hAnsi="Times New Roman" w:hint="eastAsia"/>
                <w:sz w:val="24"/>
                <w:szCs w:val="24"/>
              </w:rPr>
              <w:t>，使黄豆含水率达到饱和状态，浸泡后黄豆吸收部分水份，剩余浸泡水作为废水。</w:t>
            </w:r>
          </w:p>
          <w:p w:rsidR="004133F7" w:rsidRDefault="004133F7" w:rsidP="004133F7">
            <w:pPr>
              <w:spacing w:line="360" w:lineRule="auto"/>
              <w:ind w:firstLineChars="200" w:firstLine="31680"/>
              <w:rPr>
                <w:rFonts w:ascii="Times New Roman" w:hAnsi="Times New Roman"/>
                <w:sz w:val="24"/>
                <w:szCs w:val="24"/>
              </w:rPr>
            </w:pPr>
            <w:r>
              <w:rPr>
                <w:rFonts w:ascii="宋体" w:hAnsi="宋体" w:hint="eastAsia"/>
                <w:sz w:val="24"/>
                <w:szCs w:val="24"/>
              </w:rPr>
              <w:t>③</w:t>
            </w:r>
            <w:r>
              <w:rPr>
                <w:rFonts w:ascii="Times New Roman" w:hAnsi="Times New Roman" w:hint="eastAsia"/>
                <w:sz w:val="24"/>
                <w:szCs w:val="24"/>
              </w:rPr>
              <w:t>磨浆：将浸泡好的黄豆倒入磨浆机，电能带动机械高速运转磨出生原浆。再加入开水简易搅拌后静置</w:t>
            </w:r>
            <w:r>
              <w:rPr>
                <w:rFonts w:ascii="Times New Roman" w:hAnsi="Times New Roman"/>
                <w:sz w:val="24"/>
                <w:szCs w:val="24"/>
              </w:rPr>
              <w:t>10min</w:t>
            </w:r>
            <w:r>
              <w:rPr>
                <w:rFonts w:ascii="Times New Roman" w:hAnsi="Times New Roman" w:hint="eastAsia"/>
                <w:sz w:val="24"/>
                <w:szCs w:val="24"/>
              </w:rPr>
              <w:t>，用纱布滤出豆渣。该工艺将产生设备噪声及豆渣固废。</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④蒸煮、点浆：使用生物质锅炉对豆浆加热至持续沸腾</w:t>
            </w:r>
            <w:r>
              <w:rPr>
                <w:rFonts w:ascii="Times New Roman" w:hAnsi="Times New Roman"/>
                <w:sz w:val="24"/>
                <w:szCs w:val="24"/>
              </w:rPr>
              <w:t>3</w:t>
            </w:r>
            <w:r>
              <w:rPr>
                <w:rFonts w:ascii="Times New Roman" w:hAnsi="Times New Roman" w:hint="eastAsia"/>
                <w:sz w:val="24"/>
                <w:szCs w:val="24"/>
              </w:rPr>
              <w:t>分钟左右，稍冷后加入少量消泡剂，待豆浆自然凝固。该过程将产生锅炉废气。</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⑤压滤成型：将凝固的豆浆倒入模具内重力挤压制成豆腐用于制作卤豆腐。压滤过程将产生废水。</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）卤豆腐制作</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①烘烤：将豆腐切成整齐的矩形块置于生物质烘干炉烘烤制成豆腐干。烘烤过程产生生物质燃烧废气。</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②卤制、二次卤制、晾干：将豆腐干放入卤锅中进行卤制，卤制后的豆腐干放入食品框自然晾干，待完全冷却干透后在此放入卤锅中进行二次卤制，完成后捞出晾干待包装。卤制过程中卤水挥发产生食品香味，卤料需定期更换，卤水反复使用不更换。此过程产生生物质燃烧废气、卤料固废及食品香味。</w:t>
            </w:r>
          </w:p>
          <w:p w:rsidR="004133F7" w:rsidRDefault="004133F7" w:rsidP="004133F7">
            <w:pPr>
              <w:spacing w:line="360" w:lineRule="auto"/>
              <w:ind w:firstLineChars="200" w:firstLine="31680"/>
              <w:rPr>
                <w:rFonts w:ascii="宋体"/>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w:t>
            </w:r>
            <w:r>
              <w:rPr>
                <w:rFonts w:ascii="宋体" w:hAnsi="宋体" w:hint="eastAsia"/>
                <w:sz w:val="24"/>
                <w:szCs w:val="24"/>
              </w:rPr>
              <w:t>包装、杀菌</w:t>
            </w:r>
          </w:p>
          <w:p w:rsidR="004133F7" w:rsidRDefault="004133F7" w:rsidP="004133F7">
            <w:pPr>
              <w:spacing w:line="360" w:lineRule="auto"/>
              <w:ind w:firstLineChars="200" w:firstLine="31680"/>
              <w:rPr>
                <w:rFonts w:ascii="宋体"/>
                <w:sz w:val="24"/>
                <w:szCs w:val="24"/>
              </w:rPr>
            </w:pPr>
            <w:r>
              <w:rPr>
                <w:rFonts w:ascii="宋体" w:hAnsi="宋体" w:hint="eastAsia"/>
                <w:sz w:val="24"/>
                <w:szCs w:val="24"/>
              </w:rPr>
              <w:t>①真空包装：将成品卤豆腐、豆腐丸子通过真空包装机包装。</w:t>
            </w:r>
          </w:p>
          <w:p w:rsidR="004133F7" w:rsidRDefault="004133F7" w:rsidP="004133F7">
            <w:pPr>
              <w:spacing w:line="360" w:lineRule="auto"/>
              <w:ind w:firstLineChars="200" w:firstLine="31680"/>
              <w:rPr>
                <w:rFonts w:ascii="宋体"/>
                <w:sz w:val="24"/>
                <w:szCs w:val="24"/>
              </w:rPr>
            </w:pPr>
            <w:r>
              <w:rPr>
                <w:rFonts w:ascii="宋体" w:hAnsi="宋体" w:hint="eastAsia"/>
                <w:sz w:val="24"/>
                <w:szCs w:val="24"/>
              </w:rPr>
              <w:t>②高温杀菌：将真空包装好的成品放入蒸汽消毒锅中高温消毒杀菌（锅炉供热）。</w:t>
            </w:r>
          </w:p>
          <w:p w:rsidR="004133F7" w:rsidRDefault="004133F7" w:rsidP="004133F7">
            <w:pPr>
              <w:spacing w:line="360" w:lineRule="auto"/>
              <w:ind w:firstLineChars="200" w:firstLine="31680"/>
              <w:rPr>
                <w:rFonts w:ascii="宋体"/>
                <w:sz w:val="24"/>
                <w:szCs w:val="24"/>
              </w:rPr>
            </w:pPr>
            <w:r>
              <w:rPr>
                <w:rFonts w:ascii="宋体" w:hAnsi="宋体" w:hint="eastAsia"/>
                <w:sz w:val="24"/>
                <w:szCs w:val="24"/>
              </w:rPr>
              <w:t>③装箱外运：将消毒杀菌后的成品装箱外运。</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5</w:t>
            </w:r>
            <w:r>
              <w:rPr>
                <w:rFonts w:ascii="Times New Roman" w:hAnsi="Times New Roman" w:hint="eastAsia"/>
                <w:sz w:val="24"/>
                <w:szCs w:val="24"/>
              </w:rPr>
              <w:t>）物料平衡</w:t>
            </w:r>
          </w:p>
          <w:p w:rsidR="004133F7" w:rsidRDefault="004133F7">
            <w:pPr>
              <w:spacing w:line="360" w:lineRule="auto"/>
              <w:jc w:val="center"/>
              <w:rPr>
                <w:rFonts w:ascii="宋体"/>
                <w:sz w:val="24"/>
                <w:szCs w:val="24"/>
              </w:rPr>
            </w:pPr>
            <w:r w:rsidRPr="00586997">
              <w:rPr>
                <w:noProof/>
              </w:rPr>
              <w:pict>
                <v:shape id="图片 2" o:spid="_x0000_i1026" type="#_x0000_t75" style="width:463.5pt;height:222pt;visibility:visible">
                  <v:imagedata r:id="rId7" o:title=""/>
                </v:shape>
              </w:pict>
            </w:r>
            <w:r>
              <w:rPr>
                <w:rFonts w:ascii="Times New Roman" w:hAnsi="Times New Roman" w:hint="eastAsia"/>
                <w:b/>
                <w:bCs/>
                <w:szCs w:val="21"/>
              </w:rPr>
              <w:t>图</w:t>
            </w:r>
            <w:r>
              <w:rPr>
                <w:rFonts w:ascii="Times New Roman" w:hAnsi="Times New Roman"/>
                <w:b/>
                <w:bCs/>
                <w:szCs w:val="21"/>
              </w:rPr>
              <w:t xml:space="preserve">5-2 </w:t>
            </w:r>
            <w:r>
              <w:rPr>
                <w:rFonts w:ascii="Times New Roman" w:hAnsi="Times New Roman" w:hint="eastAsia"/>
                <w:b/>
                <w:bCs/>
                <w:szCs w:val="21"/>
              </w:rPr>
              <w:t>项目物料平衡图（</w:t>
            </w:r>
            <w:r>
              <w:rPr>
                <w:rFonts w:ascii="Times New Roman" w:hAnsi="Times New Roman"/>
                <w:b/>
                <w:bCs/>
                <w:szCs w:val="21"/>
              </w:rPr>
              <w:t>t/a</w:t>
            </w:r>
            <w:r>
              <w:rPr>
                <w:rFonts w:ascii="Times New Roman" w:hAnsi="Times New Roman" w:hint="eastAsia"/>
                <w:b/>
                <w:bCs/>
                <w:szCs w:val="21"/>
              </w:rPr>
              <w:t>）</w:t>
            </w:r>
          </w:p>
          <w:p w:rsidR="004133F7" w:rsidRDefault="004133F7">
            <w:pPr>
              <w:jc w:val="center"/>
              <w:rPr>
                <w:rFonts w:ascii="Times New Roman" w:hAnsi="Times New Roman"/>
                <w:b/>
                <w:bCs/>
              </w:rPr>
            </w:pPr>
            <w:r>
              <w:rPr>
                <w:rFonts w:ascii="Times New Roman" w:hAnsi="Times New Roman" w:hint="eastAsia"/>
                <w:b/>
                <w:bCs/>
              </w:rPr>
              <w:t>表</w:t>
            </w:r>
            <w:r>
              <w:rPr>
                <w:rFonts w:ascii="Times New Roman" w:hAnsi="Times New Roman"/>
                <w:b/>
                <w:bCs/>
              </w:rPr>
              <w:t xml:space="preserve">5-1  </w:t>
            </w:r>
            <w:r>
              <w:rPr>
                <w:rFonts w:ascii="Times New Roman" w:hAnsi="Times New Roman" w:hint="eastAsia"/>
                <w:b/>
                <w:bCs/>
              </w:rPr>
              <w:t>项目物料平衡表（</w:t>
            </w:r>
            <w:r>
              <w:rPr>
                <w:rFonts w:ascii="Times New Roman" w:hAnsi="Times New Roman"/>
                <w:b/>
                <w:bCs/>
              </w:rPr>
              <w:t>t/a</w:t>
            </w:r>
            <w:r>
              <w:rPr>
                <w:rFonts w:ascii="Times New Roman" w:hAnsi="Times New Roman" w:hint="eastAsia"/>
                <w:b/>
                <w:bCs/>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40"/>
              <w:gridCol w:w="2340"/>
              <w:gridCol w:w="2340"/>
              <w:gridCol w:w="2340"/>
            </w:tblGrid>
            <w:tr w:rsidR="004133F7">
              <w:trPr>
                <w:trHeight w:val="108"/>
              </w:trPr>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进料</w:t>
                  </w: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数量</w:t>
                  </w: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出料</w:t>
                  </w: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数量</w:t>
                  </w:r>
                </w:p>
              </w:tc>
            </w:tr>
            <w:tr w:rsidR="004133F7">
              <w:trPr>
                <w:trHeight w:val="90"/>
              </w:trPr>
              <w:tc>
                <w:tcPr>
                  <w:tcW w:w="2340"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黄豆</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101</w:t>
                  </w: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不合格黄豆</w:t>
                  </w: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1</w:t>
                  </w:r>
                </w:p>
              </w:tc>
            </w:tr>
            <w:tr w:rsidR="004133F7">
              <w:tc>
                <w:tcPr>
                  <w:tcW w:w="2340"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豆渣</w:t>
                  </w: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25</w:t>
                  </w:r>
                </w:p>
              </w:tc>
            </w:tr>
            <w:tr w:rsidR="004133F7">
              <w:tc>
                <w:tcPr>
                  <w:tcW w:w="2340"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进入产品</w:t>
                  </w: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75</w:t>
                  </w:r>
                </w:p>
              </w:tc>
            </w:tr>
            <w:tr w:rsidR="004133F7">
              <w:tc>
                <w:tcPr>
                  <w:tcW w:w="2340"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水</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250</w:t>
                  </w: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废水</w:t>
                  </w: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122.5</w:t>
                  </w:r>
                </w:p>
              </w:tc>
            </w:tr>
            <w:tr w:rsidR="004133F7">
              <w:tc>
                <w:tcPr>
                  <w:tcW w:w="2340"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水蒸气</w:t>
                  </w: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102.5</w:t>
                  </w:r>
                </w:p>
              </w:tc>
            </w:tr>
            <w:tr w:rsidR="004133F7">
              <w:tc>
                <w:tcPr>
                  <w:tcW w:w="2340"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进入产品</w:t>
                  </w: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25</w:t>
                  </w:r>
                </w:p>
              </w:tc>
            </w:tr>
            <w:tr w:rsidR="004133F7">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合计</w:t>
                  </w: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351</w:t>
                  </w: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合计</w:t>
                  </w: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251</w:t>
                  </w:r>
                </w:p>
              </w:tc>
            </w:tr>
            <w:tr w:rsidR="004133F7">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产品</w:t>
                  </w:r>
                </w:p>
              </w:tc>
              <w:tc>
                <w:tcPr>
                  <w:tcW w:w="234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hint="eastAsia"/>
                    </w:rPr>
                    <w:t>卤豆腐</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rPr>
                  </w:pPr>
                  <w:r>
                    <w:rPr>
                      <w:rFonts w:ascii="Times New Roman" w:hAnsi="Times New Roman"/>
                    </w:rPr>
                    <w:t>100</w:t>
                  </w:r>
                </w:p>
              </w:tc>
            </w:tr>
          </w:tbl>
          <w:p w:rsidR="004133F7" w:rsidRDefault="004133F7">
            <w:pPr>
              <w:spacing w:line="360" w:lineRule="auto"/>
              <w:rPr>
                <w:rFonts w:ascii="Times New Roman" w:hAnsi="Times New Roman"/>
                <w:b/>
                <w:sz w:val="24"/>
                <w:szCs w:val="24"/>
              </w:rPr>
            </w:pPr>
            <w:r>
              <w:rPr>
                <w:rFonts w:ascii="Times New Roman" w:hAnsi="Times New Roman" w:hint="eastAsia"/>
                <w:b/>
                <w:sz w:val="24"/>
                <w:szCs w:val="24"/>
              </w:rPr>
              <w:t>（二）项目污染工序及污染源</w:t>
            </w:r>
          </w:p>
          <w:p w:rsidR="004133F7" w:rsidRDefault="004133F7" w:rsidP="004133F7">
            <w:pPr>
              <w:spacing w:line="360" w:lineRule="auto"/>
              <w:ind w:firstLineChars="200" w:firstLine="31680"/>
              <w:rPr>
                <w:rFonts w:ascii="Times New Roman" w:hAnsi="Times New Roman"/>
                <w:b/>
                <w:sz w:val="24"/>
                <w:szCs w:val="24"/>
              </w:rPr>
            </w:pPr>
            <w:r>
              <w:rPr>
                <w:rFonts w:ascii="Times New Roman" w:hAnsi="Times New Roman"/>
                <w:b/>
                <w:sz w:val="24"/>
                <w:szCs w:val="24"/>
              </w:rPr>
              <w:t>1</w:t>
            </w:r>
            <w:r>
              <w:rPr>
                <w:rFonts w:ascii="Times New Roman" w:hAnsi="Times New Roman" w:hint="eastAsia"/>
                <w:b/>
                <w:sz w:val="24"/>
                <w:szCs w:val="24"/>
              </w:rPr>
              <w:t>、施工期</w:t>
            </w:r>
          </w:p>
          <w:p w:rsidR="004133F7" w:rsidRDefault="004133F7" w:rsidP="004133F7">
            <w:pPr>
              <w:widowControl/>
              <w:spacing w:line="360" w:lineRule="auto"/>
              <w:ind w:firstLineChars="200" w:firstLine="31680"/>
              <w:jc w:val="left"/>
              <w:rPr>
                <w:rFonts w:ascii="Times New Roman" w:hAnsi="Times New Roman"/>
                <w:bCs/>
                <w:sz w:val="24"/>
                <w:szCs w:val="24"/>
              </w:rPr>
            </w:pPr>
            <w:r>
              <w:rPr>
                <w:rFonts w:ascii="Times New Roman" w:hAnsi="Times New Roman" w:hint="eastAsia"/>
                <w:sz w:val="24"/>
                <w:szCs w:val="24"/>
              </w:rPr>
              <w:t>本项目于</w:t>
            </w:r>
            <w:r>
              <w:rPr>
                <w:rFonts w:ascii="Times New Roman" w:hAnsi="Times New Roman"/>
                <w:sz w:val="24"/>
                <w:szCs w:val="24"/>
              </w:rPr>
              <w:t>2011</w:t>
            </w:r>
            <w:r>
              <w:rPr>
                <w:rFonts w:ascii="Times New Roman" w:hAnsi="Times New Roman" w:hint="eastAsia"/>
                <w:sz w:val="24"/>
                <w:szCs w:val="24"/>
              </w:rPr>
              <w:t>年</w:t>
            </w:r>
            <w:r>
              <w:rPr>
                <w:rFonts w:ascii="Times New Roman" w:hAnsi="Times New Roman"/>
                <w:sz w:val="24"/>
                <w:szCs w:val="24"/>
              </w:rPr>
              <w:t>4</w:t>
            </w:r>
            <w:r>
              <w:rPr>
                <w:rFonts w:ascii="Times New Roman" w:hAnsi="Times New Roman" w:hint="eastAsia"/>
                <w:sz w:val="24"/>
                <w:szCs w:val="24"/>
              </w:rPr>
              <w:t>月开工建设，</w:t>
            </w:r>
            <w:r>
              <w:rPr>
                <w:rFonts w:ascii="Times New Roman" w:hAnsi="Times New Roman"/>
                <w:sz w:val="24"/>
                <w:szCs w:val="24"/>
              </w:rPr>
              <w:t>2011</w:t>
            </w:r>
            <w:r>
              <w:rPr>
                <w:rFonts w:ascii="Times New Roman" w:hAnsi="Times New Roman" w:hint="eastAsia"/>
                <w:sz w:val="24"/>
                <w:szCs w:val="24"/>
              </w:rPr>
              <w:t>年</w:t>
            </w:r>
            <w:r>
              <w:rPr>
                <w:rFonts w:ascii="Times New Roman" w:hAnsi="Times New Roman"/>
                <w:sz w:val="24"/>
                <w:szCs w:val="24"/>
              </w:rPr>
              <w:t>6</w:t>
            </w:r>
            <w:r>
              <w:rPr>
                <w:rFonts w:ascii="Times New Roman" w:hAnsi="Times New Roman" w:hint="eastAsia"/>
                <w:sz w:val="24"/>
                <w:szCs w:val="24"/>
              </w:rPr>
              <w:t>月投入生产。施工期主要工序为修建污水处理系统及水浴</w:t>
            </w:r>
            <w:r>
              <w:rPr>
                <w:rFonts w:ascii="Times New Roman" w:hAnsi="Times New Roman"/>
                <w:sz w:val="24"/>
                <w:szCs w:val="24"/>
              </w:rPr>
              <w:t>+</w:t>
            </w:r>
            <w:r>
              <w:rPr>
                <w:rFonts w:ascii="Times New Roman" w:hAnsi="Times New Roman" w:hint="eastAsia"/>
                <w:sz w:val="24"/>
                <w:szCs w:val="24"/>
              </w:rPr>
              <w:t>布袋除尘器的安装。其施工期小于</w:t>
            </w:r>
            <w:r>
              <w:rPr>
                <w:rFonts w:ascii="Times New Roman" w:hAnsi="Times New Roman"/>
                <w:sz w:val="24"/>
                <w:szCs w:val="24"/>
              </w:rPr>
              <w:t>1</w:t>
            </w:r>
            <w:r>
              <w:rPr>
                <w:rFonts w:ascii="Times New Roman" w:hAnsi="Times New Roman" w:hint="eastAsia"/>
                <w:sz w:val="24"/>
                <w:szCs w:val="24"/>
              </w:rPr>
              <w:t>个月，施工人员</w:t>
            </w:r>
            <w:r>
              <w:rPr>
                <w:rFonts w:ascii="Times New Roman" w:hAnsi="Times New Roman"/>
                <w:sz w:val="24"/>
                <w:szCs w:val="24"/>
              </w:rPr>
              <w:t>3</w:t>
            </w:r>
            <w:r>
              <w:rPr>
                <w:rFonts w:ascii="Times New Roman" w:hAnsi="Times New Roman" w:hint="eastAsia"/>
                <w:sz w:val="24"/>
                <w:szCs w:val="24"/>
              </w:rPr>
              <w:t>人均为附近居民不在施工场地食宿。项目整改施工期主要污染物为施工人员生活垃圾及生活废水、沉淀池修建过程中的挖方及扬尘、水浴</w:t>
            </w:r>
            <w:r>
              <w:rPr>
                <w:rFonts w:ascii="Times New Roman" w:hAnsi="Times New Roman"/>
                <w:sz w:val="24"/>
                <w:szCs w:val="24"/>
              </w:rPr>
              <w:t>+</w:t>
            </w:r>
            <w:r>
              <w:rPr>
                <w:rFonts w:ascii="Times New Roman" w:hAnsi="Times New Roman" w:hint="eastAsia"/>
                <w:sz w:val="24"/>
                <w:szCs w:val="24"/>
              </w:rPr>
              <w:t>布袋除尘器安装过程产生的噪声等。施工人员生活垃圾通过垃圾桶收集外运至中转站；生活废水通过化粪池处理后用作周边农林浇灌；沼气池、沉淀池挖方量约为</w:t>
            </w:r>
            <w:r>
              <w:rPr>
                <w:rFonts w:ascii="Times New Roman" w:hAnsi="Times New Roman"/>
                <w:sz w:val="24"/>
                <w:szCs w:val="24"/>
              </w:rPr>
              <w:t>20m</w:t>
            </w:r>
            <w:r>
              <w:rPr>
                <w:rFonts w:ascii="Times New Roman" w:hAnsi="Times New Roman"/>
                <w:sz w:val="24"/>
                <w:szCs w:val="24"/>
                <w:vertAlign w:val="superscript"/>
              </w:rPr>
              <w:t>3</w:t>
            </w:r>
            <w:r>
              <w:rPr>
                <w:rFonts w:ascii="Times New Roman" w:hAnsi="Times New Roman" w:hint="eastAsia"/>
                <w:sz w:val="24"/>
                <w:szCs w:val="24"/>
              </w:rPr>
              <w:t>，挖方用于场地平整；水浴</w:t>
            </w:r>
            <w:r>
              <w:rPr>
                <w:rFonts w:ascii="Times New Roman" w:hAnsi="Times New Roman"/>
                <w:sz w:val="24"/>
                <w:szCs w:val="24"/>
              </w:rPr>
              <w:t>+</w:t>
            </w:r>
            <w:r>
              <w:rPr>
                <w:rFonts w:ascii="Times New Roman" w:hAnsi="Times New Roman" w:hint="eastAsia"/>
                <w:sz w:val="24"/>
                <w:szCs w:val="24"/>
              </w:rPr>
              <w:t>布袋除尘器为整体安装噪声影响较小。</w:t>
            </w:r>
          </w:p>
          <w:p w:rsidR="004133F7" w:rsidRDefault="004133F7" w:rsidP="004133F7">
            <w:pPr>
              <w:spacing w:line="360" w:lineRule="auto"/>
              <w:ind w:firstLineChars="200" w:firstLine="31680"/>
              <w:rPr>
                <w:rFonts w:ascii="Times New Roman" w:hAnsi="Times New Roman"/>
                <w:b/>
                <w:sz w:val="24"/>
                <w:szCs w:val="24"/>
              </w:rPr>
            </w:pPr>
            <w:r>
              <w:rPr>
                <w:rFonts w:ascii="Times New Roman" w:hAnsi="Times New Roman"/>
                <w:b/>
                <w:sz w:val="24"/>
                <w:szCs w:val="24"/>
              </w:rPr>
              <w:t>2</w:t>
            </w:r>
            <w:r>
              <w:rPr>
                <w:rFonts w:ascii="Times New Roman" w:hAnsi="Times New Roman" w:hint="eastAsia"/>
                <w:b/>
                <w:sz w:val="24"/>
                <w:szCs w:val="24"/>
              </w:rPr>
              <w:t>、营运期</w:t>
            </w:r>
          </w:p>
          <w:p w:rsidR="004133F7" w:rsidRDefault="004133F7" w:rsidP="004133F7">
            <w:pPr>
              <w:spacing w:line="360" w:lineRule="auto"/>
              <w:ind w:firstLineChars="200" w:firstLine="31680"/>
              <w:rPr>
                <w:rFonts w:ascii="Times New Roman" w:hAnsi="Times New Roman"/>
                <w:b/>
                <w:sz w:val="24"/>
                <w:szCs w:val="24"/>
              </w:rPr>
            </w:pPr>
            <w:r>
              <w:rPr>
                <w:rFonts w:ascii="Times New Roman" w:hAnsi="Times New Roman" w:hint="eastAsia"/>
                <w:b/>
                <w:sz w:val="24"/>
                <w:szCs w:val="24"/>
              </w:rPr>
              <w:t>（</w:t>
            </w:r>
            <w:r>
              <w:rPr>
                <w:rFonts w:ascii="Times New Roman" w:hAnsi="Times New Roman"/>
                <w:b/>
                <w:sz w:val="24"/>
                <w:szCs w:val="24"/>
              </w:rPr>
              <w:t>1</w:t>
            </w:r>
            <w:r>
              <w:rPr>
                <w:rFonts w:ascii="Times New Roman" w:hAnsi="Times New Roman" w:hint="eastAsia"/>
                <w:b/>
                <w:sz w:val="24"/>
                <w:szCs w:val="24"/>
              </w:rPr>
              <w:t>）废气</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本项目废气主要为锅炉、烘干炉废气及食堂油烟、污水处理系统异味。</w:t>
            </w:r>
          </w:p>
          <w:p w:rsidR="004133F7" w:rsidRDefault="004133F7" w:rsidP="004133F7">
            <w:pPr>
              <w:spacing w:line="360" w:lineRule="auto"/>
              <w:ind w:firstLineChars="200" w:firstLine="31680"/>
              <w:rPr>
                <w:rFonts w:ascii="Times New Roman" w:hAnsi="Times New Roman"/>
                <w:sz w:val="24"/>
              </w:rPr>
            </w:pPr>
            <w:r>
              <w:rPr>
                <w:rFonts w:ascii="Times New Roman" w:hAnsi="Times New Roman"/>
                <w:sz w:val="24"/>
                <w:szCs w:val="24"/>
              </w:rPr>
              <w:t>1</w:t>
            </w:r>
            <w:r>
              <w:rPr>
                <w:rFonts w:ascii="Times New Roman" w:hAnsi="Times New Roman" w:hint="eastAsia"/>
                <w:sz w:val="24"/>
                <w:szCs w:val="24"/>
              </w:rPr>
              <w:t>）锅炉、烘干炉废气：项目拟设一台</w:t>
            </w:r>
            <w:r>
              <w:rPr>
                <w:rFonts w:ascii="Times New Roman" w:hAnsi="Times New Roman"/>
                <w:sz w:val="24"/>
                <w:szCs w:val="24"/>
              </w:rPr>
              <w:t>0.5t/h</w:t>
            </w:r>
            <w:r>
              <w:rPr>
                <w:rFonts w:ascii="Times New Roman" w:hAnsi="Times New Roman" w:hint="eastAsia"/>
                <w:sz w:val="24"/>
                <w:szCs w:val="24"/>
              </w:rPr>
              <w:t>的生物质锅炉为厂区生产供热，</w:t>
            </w:r>
            <w:r>
              <w:rPr>
                <w:rFonts w:ascii="Times New Roman" w:hAnsi="Times New Roman" w:hint="eastAsia"/>
                <w:sz w:val="24"/>
              </w:rPr>
              <w:t>根据发布的《应用能源技术》</w:t>
            </w:r>
            <w:r>
              <w:rPr>
                <w:rFonts w:ascii="Times New Roman" w:hAnsi="Times New Roman"/>
                <w:sz w:val="24"/>
              </w:rPr>
              <w:t>2015</w:t>
            </w:r>
            <w:r>
              <w:rPr>
                <w:rFonts w:ascii="Times New Roman" w:hAnsi="Times New Roman" w:hint="eastAsia"/>
                <w:sz w:val="24"/>
              </w:rPr>
              <w:t>年第</w:t>
            </w:r>
            <w:r>
              <w:rPr>
                <w:rFonts w:ascii="Times New Roman" w:hAnsi="Times New Roman"/>
                <w:sz w:val="24"/>
              </w:rPr>
              <w:t>2</w:t>
            </w:r>
            <w:r>
              <w:rPr>
                <w:rFonts w:ascii="Times New Roman" w:hAnsi="Times New Roman" w:hint="eastAsia"/>
                <w:sz w:val="24"/>
              </w:rPr>
              <w:t>期中《生物质燃料调查报告》及《应用能源技术》</w:t>
            </w:r>
            <w:r>
              <w:rPr>
                <w:rFonts w:ascii="Times New Roman" w:hAnsi="Times New Roman"/>
                <w:sz w:val="24"/>
              </w:rPr>
              <w:t>2010</w:t>
            </w:r>
            <w:r>
              <w:rPr>
                <w:rFonts w:ascii="Times New Roman" w:hAnsi="Times New Roman" w:hint="eastAsia"/>
                <w:sz w:val="24"/>
              </w:rPr>
              <w:t>年第</w:t>
            </w:r>
            <w:r>
              <w:rPr>
                <w:rFonts w:ascii="Times New Roman" w:hAnsi="Times New Roman"/>
                <w:sz w:val="24"/>
              </w:rPr>
              <w:t>5</w:t>
            </w:r>
            <w:r>
              <w:rPr>
                <w:rFonts w:ascii="Times New Roman" w:hAnsi="Times New Roman" w:hint="eastAsia"/>
                <w:sz w:val="24"/>
              </w:rPr>
              <w:t>期中《国产生物质锅炉现状调查报告》中的相关资料，生物质燃料燃烧过程中将产生锅炉烟气，生物质颗粒灰分含量一般为</w:t>
            </w:r>
            <w:r>
              <w:rPr>
                <w:rFonts w:ascii="Times New Roman" w:hAnsi="Times New Roman"/>
                <w:sz w:val="24"/>
              </w:rPr>
              <w:t>3~6%</w:t>
            </w:r>
            <w:r>
              <w:rPr>
                <w:rFonts w:ascii="Times New Roman" w:hAnsi="Times New Roman" w:hint="eastAsia"/>
                <w:sz w:val="24"/>
              </w:rPr>
              <w:t>（本次评价取</w:t>
            </w:r>
            <w:r>
              <w:rPr>
                <w:rFonts w:ascii="Times New Roman" w:hAnsi="Times New Roman"/>
                <w:sz w:val="24"/>
              </w:rPr>
              <w:t>5%</w:t>
            </w:r>
            <w:r>
              <w:rPr>
                <w:rFonts w:ascii="Times New Roman" w:hAnsi="Times New Roman" w:hint="eastAsia"/>
                <w:sz w:val="24"/>
              </w:rPr>
              <w:t>），含硫率为</w:t>
            </w:r>
            <w:r>
              <w:rPr>
                <w:rFonts w:ascii="Times New Roman" w:hAnsi="Times New Roman"/>
                <w:sz w:val="24"/>
              </w:rPr>
              <w:t>0.02%</w:t>
            </w:r>
            <w:r>
              <w:rPr>
                <w:rFonts w:ascii="Times New Roman" w:hAnsi="Times New Roman" w:hint="eastAsia"/>
                <w:sz w:val="24"/>
              </w:rPr>
              <w:t>。主要污染物为烟尘、</w:t>
            </w:r>
            <w:r>
              <w:rPr>
                <w:rFonts w:ascii="Times New Roman" w:hAnsi="Times New Roman"/>
                <w:sz w:val="24"/>
              </w:rPr>
              <w:t>NO</w:t>
            </w:r>
            <w:r>
              <w:rPr>
                <w:rFonts w:ascii="Times New Roman" w:hAnsi="Times New Roman"/>
                <w:sz w:val="24"/>
                <w:vertAlign w:val="subscript"/>
              </w:rPr>
              <w:t>x</w:t>
            </w:r>
            <w:r>
              <w:rPr>
                <w:rFonts w:ascii="Times New Roman" w:hAnsi="Times New Roman" w:hint="eastAsia"/>
                <w:sz w:val="24"/>
              </w:rPr>
              <w:t>、</w:t>
            </w:r>
            <w:r>
              <w:rPr>
                <w:rFonts w:ascii="Times New Roman" w:hAnsi="Times New Roman"/>
                <w:sz w:val="24"/>
              </w:rPr>
              <w:t>SO</w:t>
            </w:r>
            <w:r>
              <w:rPr>
                <w:rFonts w:ascii="Times New Roman" w:hAnsi="Times New Roman"/>
                <w:sz w:val="24"/>
                <w:vertAlign w:val="subscript"/>
              </w:rPr>
              <w:t>2</w:t>
            </w:r>
            <w:r>
              <w:rPr>
                <w:rFonts w:ascii="Times New Roman" w:hAnsi="Times New Roman" w:hint="eastAsia"/>
                <w:sz w:val="24"/>
              </w:rPr>
              <w:t>。一般生物质燃料的发热量在</w:t>
            </w:r>
            <w:r>
              <w:rPr>
                <w:rFonts w:ascii="Times New Roman" w:hAnsi="Times New Roman"/>
                <w:sz w:val="24"/>
              </w:rPr>
              <w:t>3900~4800cal/kg</w:t>
            </w:r>
            <w:r>
              <w:rPr>
                <w:rFonts w:ascii="Times New Roman" w:hAnsi="Times New Roman" w:hint="eastAsia"/>
                <w:sz w:val="24"/>
              </w:rPr>
              <w:t>，因此一台</w:t>
            </w:r>
            <w:r>
              <w:rPr>
                <w:rFonts w:ascii="Times New Roman" w:hAnsi="Times New Roman"/>
                <w:sz w:val="24"/>
              </w:rPr>
              <w:t>0.5t/h</w:t>
            </w:r>
            <w:r>
              <w:rPr>
                <w:rFonts w:ascii="Times New Roman" w:hAnsi="Times New Roman" w:hint="eastAsia"/>
                <w:sz w:val="24"/>
              </w:rPr>
              <w:t>的锅炉生物质颗粒耗量约为</w:t>
            </w:r>
            <w:r>
              <w:rPr>
                <w:rFonts w:ascii="Times New Roman" w:hAnsi="Times New Roman"/>
                <w:sz w:val="24"/>
              </w:rPr>
              <w:t>0.15t/h</w:t>
            </w:r>
            <w:r>
              <w:rPr>
                <w:rFonts w:ascii="Times New Roman" w:hAnsi="Times New Roman" w:hint="eastAsia"/>
                <w:sz w:val="24"/>
              </w:rPr>
              <w:t>，项目锅炉每天生产</w:t>
            </w:r>
            <w:r>
              <w:rPr>
                <w:rFonts w:ascii="Times New Roman" w:hAnsi="Times New Roman"/>
                <w:sz w:val="24"/>
              </w:rPr>
              <w:t>6</w:t>
            </w:r>
            <w:r>
              <w:rPr>
                <w:rFonts w:ascii="Times New Roman" w:hAnsi="Times New Roman" w:hint="eastAsia"/>
                <w:sz w:val="24"/>
              </w:rPr>
              <w:t>小时，每年</w:t>
            </w:r>
            <w:r>
              <w:rPr>
                <w:rFonts w:ascii="Times New Roman" w:hAnsi="Times New Roman"/>
                <w:sz w:val="24"/>
              </w:rPr>
              <w:t>300</w:t>
            </w:r>
            <w:r>
              <w:rPr>
                <w:rFonts w:ascii="Times New Roman" w:hAnsi="Times New Roman" w:hint="eastAsia"/>
                <w:sz w:val="24"/>
              </w:rPr>
              <w:t>天，则生物质颗粒用量为</w:t>
            </w:r>
            <w:r>
              <w:rPr>
                <w:rFonts w:ascii="Times New Roman" w:hAnsi="Times New Roman"/>
                <w:sz w:val="24"/>
              </w:rPr>
              <w:t>270t/a</w:t>
            </w:r>
            <w:r>
              <w:rPr>
                <w:rFonts w:ascii="Times New Roman" w:hAnsi="Times New Roman" w:hint="eastAsia"/>
                <w:sz w:val="24"/>
              </w:rPr>
              <w:t>。</w:t>
            </w:r>
            <w:r>
              <w:rPr>
                <w:rFonts w:ascii="Times New Roman" w:hAnsi="Times New Roman" w:hint="eastAsia"/>
                <w:sz w:val="24"/>
                <w:szCs w:val="24"/>
                <w:u w:val="single"/>
              </w:rPr>
              <w:t>豆腐通过烘干炉烘干制成豆腐干，整改后使用生物质颗粒为燃料，根据建设方生产经验烘干炉生物质颗粒用量约为</w:t>
            </w:r>
            <w:r>
              <w:rPr>
                <w:rFonts w:ascii="Times New Roman" w:hAnsi="Times New Roman"/>
                <w:sz w:val="24"/>
                <w:szCs w:val="24"/>
                <w:u w:val="single"/>
              </w:rPr>
              <w:t>0.1t/d</w:t>
            </w:r>
            <w:r>
              <w:rPr>
                <w:rFonts w:ascii="Times New Roman" w:hAnsi="Times New Roman" w:hint="eastAsia"/>
                <w:sz w:val="24"/>
                <w:szCs w:val="24"/>
                <w:u w:val="single"/>
              </w:rPr>
              <w:t>，</w:t>
            </w:r>
            <w:r>
              <w:rPr>
                <w:rFonts w:ascii="Times New Roman" w:hAnsi="Times New Roman"/>
                <w:sz w:val="24"/>
                <w:szCs w:val="24"/>
                <w:u w:val="single"/>
              </w:rPr>
              <w:t>30t/a</w:t>
            </w:r>
            <w:r>
              <w:rPr>
                <w:rFonts w:ascii="Times New Roman" w:hAnsi="Times New Roman" w:hint="eastAsia"/>
                <w:sz w:val="24"/>
                <w:szCs w:val="24"/>
                <w:u w:val="single"/>
              </w:rPr>
              <w:t>。因此项目生物质颗粒用量约为</w:t>
            </w:r>
            <w:r>
              <w:rPr>
                <w:rFonts w:ascii="Times New Roman" w:hAnsi="Times New Roman"/>
                <w:sz w:val="24"/>
                <w:szCs w:val="24"/>
                <w:u w:val="single"/>
              </w:rPr>
              <w:t>300t/a</w:t>
            </w:r>
            <w:r>
              <w:rPr>
                <w:rFonts w:ascii="Times New Roman" w:hAnsi="Times New Roman" w:hint="eastAsia"/>
                <w:sz w:val="24"/>
                <w:szCs w:val="24"/>
                <w:u w:val="single"/>
              </w:rPr>
              <w:t>。锅炉废气经水浴</w:t>
            </w:r>
            <w:r>
              <w:rPr>
                <w:rFonts w:ascii="Times New Roman" w:hAnsi="Times New Roman"/>
                <w:sz w:val="24"/>
                <w:szCs w:val="24"/>
                <w:u w:val="single"/>
              </w:rPr>
              <w:t>+</w:t>
            </w:r>
            <w:r>
              <w:rPr>
                <w:rFonts w:ascii="Times New Roman" w:hAnsi="Times New Roman" w:hint="eastAsia"/>
                <w:sz w:val="24"/>
                <w:szCs w:val="24"/>
                <w:u w:val="single"/>
              </w:rPr>
              <w:t>布袋除尘器处理后通过</w:t>
            </w:r>
            <w:r>
              <w:rPr>
                <w:rFonts w:ascii="Times New Roman" w:hAnsi="Times New Roman"/>
                <w:sz w:val="24"/>
                <w:szCs w:val="24"/>
                <w:u w:val="single"/>
              </w:rPr>
              <w:t>15m</w:t>
            </w:r>
            <w:r>
              <w:rPr>
                <w:rFonts w:ascii="Times New Roman" w:hAnsi="Times New Roman" w:hint="eastAsia"/>
                <w:sz w:val="24"/>
                <w:szCs w:val="24"/>
                <w:u w:val="single"/>
              </w:rPr>
              <w:t>高</w:t>
            </w:r>
            <w:r>
              <w:rPr>
                <w:rFonts w:ascii="Times New Roman" w:hAnsi="Times New Roman"/>
                <w:sz w:val="24"/>
                <w:szCs w:val="24"/>
                <w:u w:val="single"/>
              </w:rPr>
              <w:t>1#</w:t>
            </w:r>
            <w:r>
              <w:rPr>
                <w:rFonts w:ascii="Times New Roman" w:hAnsi="Times New Roman" w:hint="eastAsia"/>
                <w:sz w:val="24"/>
                <w:szCs w:val="24"/>
                <w:u w:val="single"/>
              </w:rPr>
              <w:t>排气筒排放，烘干炉废气经水浴除尘器处理后通过</w:t>
            </w:r>
            <w:r>
              <w:rPr>
                <w:rFonts w:ascii="Times New Roman" w:hAnsi="Times New Roman"/>
                <w:sz w:val="24"/>
                <w:szCs w:val="24"/>
                <w:u w:val="single"/>
              </w:rPr>
              <w:t>15m</w:t>
            </w:r>
            <w:r>
              <w:rPr>
                <w:rFonts w:ascii="Times New Roman" w:hAnsi="Times New Roman" w:hint="eastAsia"/>
                <w:sz w:val="24"/>
                <w:szCs w:val="24"/>
                <w:u w:val="single"/>
              </w:rPr>
              <w:t>高</w:t>
            </w:r>
            <w:r>
              <w:rPr>
                <w:rFonts w:ascii="Times New Roman" w:hAnsi="Times New Roman"/>
                <w:sz w:val="24"/>
                <w:szCs w:val="24"/>
                <w:u w:val="single"/>
              </w:rPr>
              <w:t>2#</w:t>
            </w:r>
            <w:r>
              <w:rPr>
                <w:rFonts w:ascii="Times New Roman" w:hAnsi="Times New Roman" w:hint="eastAsia"/>
                <w:sz w:val="24"/>
                <w:szCs w:val="24"/>
                <w:u w:val="single"/>
              </w:rPr>
              <w:t>排气筒排放。</w:t>
            </w:r>
            <w:r>
              <w:rPr>
                <w:rFonts w:ascii="Times New Roman" w:hAnsi="Times New Roman" w:hint="eastAsia"/>
                <w:sz w:val="24"/>
              </w:rPr>
              <w:t>根据《第一次全国污染源普查工业污染源产排污系数手册》生物质工业锅炉的产排污系数，烟气的产生量为</w:t>
            </w:r>
            <w:r>
              <w:rPr>
                <w:rFonts w:ascii="Times New Roman" w:hAnsi="Times New Roman"/>
                <w:sz w:val="24"/>
              </w:rPr>
              <w:t>6240.28Nm</w:t>
            </w:r>
            <w:r>
              <w:rPr>
                <w:rFonts w:ascii="Times New Roman" w:hAnsi="Times New Roman"/>
                <w:sz w:val="24"/>
                <w:vertAlign w:val="superscript"/>
              </w:rPr>
              <w:t>3</w:t>
            </w:r>
            <w:r>
              <w:rPr>
                <w:rFonts w:ascii="Times New Roman" w:hAnsi="Times New Roman"/>
                <w:sz w:val="24"/>
              </w:rPr>
              <w:t>/t</w:t>
            </w:r>
            <w:r>
              <w:rPr>
                <w:rFonts w:ascii="Times New Roman" w:hAnsi="Times New Roman" w:hint="eastAsia"/>
                <w:sz w:val="24"/>
              </w:rPr>
              <w:t>原料，则项目生物质锅炉烟气产量为</w:t>
            </w:r>
            <w:r>
              <w:rPr>
                <w:rFonts w:ascii="Times New Roman" w:hAnsi="Times New Roman"/>
                <w:sz w:val="24"/>
              </w:rPr>
              <w:t>187.21</w:t>
            </w:r>
            <w:r>
              <w:rPr>
                <w:rFonts w:ascii="Times New Roman" w:hAnsi="Times New Roman" w:hint="eastAsia"/>
                <w:sz w:val="24"/>
              </w:rPr>
              <w:t>万</w:t>
            </w:r>
            <w:r>
              <w:rPr>
                <w:rFonts w:ascii="Times New Roman" w:hAnsi="Times New Roman"/>
                <w:sz w:val="24"/>
              </w:rPr>
              <w:t>Nm</w:t>
            </w:r>
            <w:r>
              <w:rPr>
                <w:rFonts w:ascii="Times New Roman" w:hAnsi="Times New Roman"/>
                <w:sz w:val="24"/>
                <w:vertAlign w:val="superscript"/>
              </w:rPr>
              <w:t>3</w:t>
            </w:r>
            <w:r>
              <w:rPr>
                <w:rFonts w:ascii="Times New Roman" w:hAnsi="Times New Roman"/>
                <w:sz w:val="24"/>
              </w:rPr>
              <w:t>/a</w:t>
            </w:r>
            <w:r>
              <w:rPr>
                <w:rFonts w:ascii="Times New Roman" w:hAnsi="Times New Roman" w:hint="eastAsia"/>
                <w:sz w:val="24"/>
              </w:rPr>
              <w:t>。</w:t>
            </w:r>
          </w:p>
          <w:p w:rsidR="004133F7" w:rsidRDefault="004133F7" w:rsidP="004133F7">
            <w:pPr>
              <w:spacing w:line="360" w:lineRule="auto"/>
              <w:ind w:firstLineChars="200" w:firstLine="31680"/>
              <w:rPr>
                <w:rFonts w:ascii="Times New Roman" w:hAnsi="Times New Roman"/>
                <w:sz w:val="24"/>
              </w:rPr>
            </w:pPr>
            <w:r>
              <w:rPr>
                <w:rFonts w:ascii="Times New Roman" w:hAnsi="Times New Roman"/>
                <w:sz w:val="24"/>
              </w:rPr>
              <w:t>A</w:t>
            </w:r>
            <w:r>
              <w:rPr>
                <w:rFonts w:ascii="Times New Roman" w:hAnsi="Times New Roman" w:hint="eastAsia"/>
                <w:sz w:val="24"/>
              </w:rPr>
              <w:t>、颗粒物：锅炉生物质颗粒燃烧烟气中烟尘占灰分百分数</w:t>
            </w:r>
            <w:r>
              <w:rPr>
                <w:rFonts w:ascii="Times New Roman" w:hAnsi="Times New Roman"/>
                <w:sz w:val="24"/>
              </w:rPr>
              <w:t>10%</w:t>
            </w:r>
            <w:r>
              <w:rPr>
                <w:rFonts w:ascii="Times New Roman" w:hAnsi="Times New Roman" w:hint="eastAsia"/>
                <w:sz w:val="24"/>
              </w:rPr>
              <w:t>；根据以下公式计算可知：</w:t>
            </w:r>
          </w:p>
          <w:p w:rsidR="004133F7" w:rsidRDefault="004133F7" w:rsidP="004133F7">
            <w:pPr>
              <w:spacing w:line="360" w:lineRule="auto"/>
              <w:ind w:firstLineChars="200" w:firstLine="31680"/>
              <w:rPr>
                <w:rFonts w:ascii="Times New Roman" w:hAnsi="Times New Roman"/>
                <w:sz w:val="24"/>
              </w:rPr>
            </w:pPr>
            <w:r>
              <w:rPr>
                <w:rFonts w:ascii="Times New Roman" w:hAnsi="Times New Roman"/>
                <w:sz w:val="24"/>
              </w:rPr>
              <w:t>Y=W×A×B</w:t>
            </w:r>
          </w:p>
          <w:p w:rsidR="004133F7" w:rsidRDefault="004133F7" w:rsidP="004133F7">
            <w:pPr>
              <w:spacing w:line="360" w:lineRule="auto"/>
              <w:ind w:firstLineChars="200" w:firstLine="31680"/>
              <w:rPr>
                <w:rFonts w:ascii="Times New Roman" w:hAnsi="Times New Roman"/>
                <w:sz w:val="24"/>
              </w:rPr>
            </w:pPr>
            <w:r>
              <w:rPr>
                <w:rFonts w:ascii="Times New Roman" w:hAnsi="Times New Roman"/>
                <w:sz w:val="24"/>
              </w:rPr>
              <w:t>Y—</w:t>
            </w:r>
            <w:r>
              <w:rPr>
                <w:rFonts w:ascii="Times New Roman" w:hAnsi="Times New Roman" w:hint="eastAsia"/>
                <w:sz w:val="24"/>
              </w:rPr>
              <w:t>烟尘量</w:t>
            </w:r>
            <w:r>
              <w:rPr>
                <w:rFonts w:ascii="Times New Roman" w:hAnsi="Times New Roman"/>
                <w:sz w:val="24"/>
              </w:rPr>
              <w:t>t</w:t>
            </w:r>
            <w:r>
              <w:rPr>
                <w:rFonts w:ascii="Times New Roman" w:hAnsi="Times New Roman"/>
                <w:sz w:val="24"/>
              </w:rPr>
              <w:tab/>
            </w:r>
          </w:p>
          <w:p w:rsidR="004133F7" w:rsidRDefault="004133F7" w:rsidP="004133F7">
            <w:pPr>
              <w:spacing w:line="360" w:lineRule="auto"/>
              <w:ind w:firstLineChars="200" w:firstLine="31680"/>
              <w:rPr>
                <w:rFonts w:ascii="Times New Roman" w:hAnsi="Times New Roman"/>
                <w:sz w:val="24"/>
              </w:rPr>
            </w:pPr>
            <w:r>
              <w:rPr>
                <w:rFonts w:ascii="Times New Roman" w:hAnsi="Times New Roman"/>
                <w:sz w:val="24"/>
              </w:rPr>
              <w:t>W—</w:t>
            </w:r>
            <w:r>
              <w:rPr>
                <w:rFonts w:ascii="Times New Roman" w:hAnsi="Times New Roman" w:hint="eastAsia"/>
                <w:sz w:val="24"/>
              </w:rPr>
              <w:t>生物质用量</w:t>
            </w:r>
            <w:r>
              <w:rPr>
                <w:rFonts w:ascii="Times New Roman" w:hAnsi="Times New Roman"/>
                <w:sz w:val="24"/>
              </w:rPr>
              <w:t xml:space="preserve"> t</w:t>
            </w:r>
            <w:r>
              <w:rPr>
                <w:rFonts w:ascii="Times New Roman" w:hAnsi="Times New Roman" w:hint="eastAsia"/>
                <w:sz w:val="24"/>
              </w:rPr>
              <w:t>：</w:t>
            </w:r>
            <w:r>
              <w:rPr>
                <w:rFonts w:ascii="Times New Roman" w:hAnsi="Times New Roman"/>
                <w:sz w:val="24"/>
              </w:rPr>
              <w:t>300</w:t>
            </w:r>
          </w:p>
          <w:p w:rsidR="004133F7" w:rsidRDefault="004133F7" w:rsidP="004133F7">
            <w:pPr>
              <w:spacing w:line="360" w:lineRule="auto"/>
              <w:ind w:firstLineChars="200" w:firstLine="31680"/>
              <w:rPr>
                <w:rFonts w:ascii="Times New Roman" w:hAnsi="Times New Roman"/>
                <w:sz w:val="24"/>
              </w:rPr>
            </w:pPr>
            <w:r>
              <w:rPr>
                <w:rFonts w:ascii="Times New Roman" w:hAnsi="Times New Roman"/>
                <w:sz w:val="24"/>
              </w:rPr>
              <w:t>A—</w:t>
            </w:r>
            <w:r>
              <w:rPr>
                <w:rFonts w:ascii="Times New Roman" w:hAnsi="Times New Roman" w:hint="eastAsia"/>
                <w:sz w:val="24"/>
              </w:rPr>
              <w:t>灰分含量</w:t>
            </w:r>
            <w:r>
              <w:rPr>
                <w:rFonts w:ascii="Times New Roman" w:hAnsi="Times New Roman"/>
                <w:sz w:val="24"/>
              </w:rPr>
              <w:t xml:space="preserve"> %</w:t>
            </w:r>
            <w:r>
              <w:rPr>
                <w:rFonts w:ascii="Times New Roman" w:hAnsi="Times New Roman" w:hint="eastAsia"/>
                <w:sz w:val="24"/>
              </w:rPr>
              <w:t>：</w:t>
            </w:r>
            <w:r>
              <w:rPr>
                <w:rFonts w:ascii="Times New Roman" w:hAnsi="Times New Roman"/>
                <w:sz w:val="24"/>
              </w:rPr>
              <w:t>5</w:t>
            </w:r>
          </w:p>
          <w:p w:rsidR="004133F7" w:rsidRDefault="004133F7" w:rsidP="004133F7">
            <w:pPr>
              <w:spacing w:line="360" w:lineRule="auto"/>
              <w:ind w:firstLineChars="200" w:firstLine="31680"/>
              <w:rPr>
                <w:rFonts w:ascii="Times New Roman" w:hAnsi="Times New Roman"/>
                <w:sz w:val="24"/>
              </w:rPr>
            </w:pPr>
            <w:r>
              <w:rPr>
                <w:rFonts w:ascii="Times New Roman" w:hAnsi="Times New Roman"/>
                <w:sz w:val="24"/>
              </w:rPr>
              <w:t>B—</w:t>
            </w:r>
            <w:r>
              <w:rPr>
                <w:rFonts w:ascii="Times New Roman" w:hAnsi="Times New Roman" w:hint="eastAsia"/>
                <w:sz w:val="24"/>
              </w:rPr>
              <w:t>烟气中烟尘占灰分百分数</w:t>
            </w:r>
            <w:r>
              <w:rPr>
                <w:rFonts w:ascii="Times New Roman" w:hAnsi="Times New Roman"/>
                <w:sz w:val="24"/>
              </w:rPr>
              <w:t xml:space="preserve"> %</w:t>
            </w:r>
            <w:r>
              <w:rPr>
                <w:rFonts w:ascii="Times New Roman" w:hAnsi="Times New Roman" w:hint="eastAsia"/>
                <w:sz w:val="24"/>
              </w:rPr>
              <w:t>：</w:t>
            </w:r>
            <w:r>
              <w:rPr>
                <w:rFonts w:ascii="Times New Roman" w:hAnsi="Times New Roman"/>
                <w:sz w:val="24"/>
              </w:rPr>
              <w:t>10</w:t>
            </w:r>
          </w:p>
          <w:p w:rsidR="004133F7" w:rsidRDefault="004133F7" w:rsidP="004133F7">
            <w:pPr>
              <w:spacing w:line="360" w:lineRule="auto"/>
              <w:ind w:firstLineChars="200" w:firstLine="31680"/>
              <w:rPr>
                <w:sz w:val="24"/>
              </w:rPr>
            </w:pPr>
            <w:r>
              <w:rPr>
                <w:rFonts w:ascii="Times New Roman" w:hAnsi="Times New Roman" w:hint="eastAsia"/>
                <w:sz w:val="24"/>
              </w:rPr>
              <w:t>项目生物质燃烧烟尘产生量</w:t>
            </w:r>
            <w:r>
              <w:rPr>
                <w:rFonts w:ascii="Times New Roman" w:hAnsi="Times New Roman"/>
                <w:sz w:val="24"/>
              </w:rPr>
              <w:t>1.5t/a</w:t>
            </w:r>
            <w:r>
              <w:rPr>
                <w:rFonts w:ascii="Times New Roman" w:hAnsi="Times New Roman" w:hint="eastAsia"/>
                <w:sz w:val="24"/>
              </w:rPr>
              <w:t>，产生浓度为</w:t>
            </w:r>
            <w:r>
              <w:rPr>
                <w:rFonts w:ascii="Times New Roman" w:hAnsi="Times New Roman"/>
                <w:sz w:val="24"/>
              </w:rPr>
              <w:t>801.2mg/m</w:t>
            </w:r>
            <w:r>
              <w:rPr>
                <w:rFonts w:ascii="Times New Roman" w:hAnsi="Times New Roman"/>
                <w:sz w:val="24"/>
                <w:vertAlign w:val="superscript"/>
              </w:rPr>
              <w:t>3</w:t>
            </w:r>
            <w:r>
              <w:rPr>
                <w:rFonts w:ascii="Times New Roman" w:hAnsi="Times New Roman" w:hint="eastAsia"/>
                <w:sz w:val="24"/>
              </w:rPr>
              <w:t>。</w:t>
            </w:r>
          </w:p>
          <w:p w:rsidR="004133F7" w:rsidRDefault="004133F7" w:rsidP="004133F7">
            <w:pPr>
              <w:spacing w:line="360" w:lineRule="auto"/>
              <w:ind w:firstLineChars="200" w:firstLine="31680"/>
              <w:rPr>
                <w:rFonts w:ascii="Times New Roman" w:hAnsi="Times New Roman"/>
                <w:sz w:val="24"/>
              </w:rPr>
            </w:pPr>
            <w:r>
              <w:rPr>
                <w:rFonts w:ascii="Times New Roman" w:hAnsi="Times New Roman"/>
                <w:sz w:val="24"/>
              </w:rPr>
              <w:t>B</w:t>
            </w:r>
            <w:r>
              <w:rPr>
                <w:rFonts w:ascii="Times New Roman" w:hAnsi="Times New Roman" w:hint="eastAsia"/>
                <w:sz w:val="24"/>
              </w:rPr>
              <w:t>、</w:t>
            </w:r>
            <w:r>
              <w:rPr>
                <w:rFonts w:ascii="Times New Roman" w:hAnsi="Times New Roman"/>
                <w:sz w:val="24"/>
              </w:rPr>
              <w:t>SO</w:t>
            </w:r>
            <w:r>
              <w:rPr>
                <w:rFonts w:ascii="Times New Roman" w:hAnsi="Times New Roman"/>
                <w:sz w:val="24"/>
                <w:vertAlign w:val="subscript"/>
              </w:rPr>
              <w:t>2</w:t>
            </w:r>
            <w:r>
              <w:rPr>
                <w:rFonts w:ascii="Times New Roman" w:hAnsi="Times New Roman" w:hint="eastAsia"/>
                <w:sz w:val="24"/>
              </w:rPr>
              <w:t>：根据《第一次全国污染源普查工业污染源产排污系数手册》生物质锅炉</w:t>
            </w:r>
            <w:r>
              <w:rPr>
                <w:rFonts w:ascii="Times New Roman" w:hAnsi="Times New Roman"/>
                <w:sz w:val="24"/>
              </w:rPr>
              <w:t>SO</w:t>
            </w:r>
            <w:r>
              <w:rPr>
                <w:rFonts w:ascii="Times New Roman" w:hAnsi="Times New Roman"/>
                <w:sz w:val="24"/>
                <w:vertAlign w:val="subscript"/>
              </w:rPr>
              <w:t>2</w:t>
            </w:r>
            <w:r>
              <w:rPr>
                <w:rFonts w:ascii="Times New Roman" w:hAnsi="Times New Roman" w:hint="eastAsia"/>
                <w:sz w:val="24"/>
              </w:rPr>
              <w:t>产生量为</w:t>
            </w:r>
            <w:r>
              <w:rPr>
                <w:rFonts w:ascii="Times New Roman" w:hAnsi="Times New Roman"/>
                <w:sz w:val="24"/>
              </w:rPr>
              <w:t>17Skg/t</w:t>
            </w:r>
            <w:r>
              <w:rPr>
                <w:rFonts w:ascii="Times New Roman" w:hAnsi="Times New Roman" w:hint="eastAsia"/>
                <w:sz w:val="24"/>
              </w:rPr>
              <w:t>原料，</w:t>
            </w:r>
            <w:r>
              <w:rPr>
                <w:rFonts w:ascii="Times New Roman" w:hAnsi="Times New Roman"/>
                <w:sz w:val="24"/>
              </w:rPr>
              <w:t>S</w:t>
            </w:r>
            <w:r>
              <w:rPr>
                <w:rFonts w:ascii="Times New Roman" w:hAnsi="Times New Roman" w:hint="eastAsia"/>
                <w:sz w:val="24"/>
              </w:rPr>
              <w:t>取</w:t>
            </w:r>
            <w:r>
              <w:rPr>
                <w:rFonts w:ascii="Times New Roman" w:hAnsi="Times New Roman"/>
                <w:sz w:val="24"/>
              </w:rPr>
              <w:t>0.02</w:t>
            </w:r>
            <w:r>
              <w:rPr>
                <w:rFonts w:ascii="Times New Roman" w:hAnsi="Times New Roman" w:hint="eastAsia"/>
                <w:sz w:val="24"/>
              </w:rPr>
              <w:t>，则本项目</w:t>
            </w:r>
            <w:r>
              <w:rPr>
                <w:rFonts w:ascii="Times New Roman" w:hAnsi="Times New Roman"/>
                <w:sz w:val="24"/>
              </w:rPr>
              <w:t>SO</w:t>
            </w:r>
            <w:r>
              <w:rPr>
                <w:rFonts w:ascii="Times New Roman" w:hAnsi="Times New Roman"/>
                <w:sz w:val="24"/>
                <w:vertAlign w:val="subscript"/>
              </w:rPr>
              <w:t>2</w:t>
            </w:r>
            <w:r>
              <w:rPr>
                <w:rFonts w:ascii="Times New Roman" w:hAnsi="Times New Roman" w:hint="eastAsia"/>
                <w:sz w:val="24"/>
              </w:rPr>
              <w:t>产生量为</w:t>
            </w:r>
            <w:r>
              <w:rPr>
                <w:rFonts w:ascii="Times New Roman" w:hAnsi="Times New Roman"/>
                <w:sz w:val="24"/>
              </w:rPr>
              <w:t>0.1t/a</w:t>
            </w:r>
            <w:r>
              <w:rPr>
                <w:rFonts w:ascii="Times New Roman" w:hAnsi="Times New Roman" w:hint="eastAsia"/>
                <w:sz w:val="24"/>
              </w:rPr>
              <w:t>，产生浓度为</w:t>
            </w:r>
            <w:r>
              <w:rPr>
                <w:rFonts w:ascii="Times New Roman" w:hAnsi="Times New Roman"/>
                <w:sz w:val="24"/>
              </w:rPr>
              <w:t>54.5mg/m</w:t>
            </w:r>
            <w:r>
              <w:rPr>
                <w:rFonts w:ascii="Times New Roman" w:hAnsi="Times New Roman"/>
                <w:sz w:val="24"/>
                <w:vertAlign w:val="superscript"/>
              </w:rPr>
              <w:t>3</w:t>
            </w:r>
            <w:r>
              <w:rPr>
                <w:rFonts w:ascii="Times New Roman" w:hAnsi="Times New Roman" w:hint="eastAsia"/>
                <w:sz w:val="24"/>
              </w:rPr>
              <w:t>。</w:t>
            </w:r>
          </w:p>
          <w:p w:rsidR="004133F7" w:rsidRDefault="004133F7" w:rsidP="004133F7">
            <w:pPr>
              <w:spacing w:line="360" w:lineRule="auto"/>
              <w:ind w:firstLineChars="200" w:firstLine="31680"/>
              <w:rPr>
                <w:rFonts w:ascii="Times New Roman" w:hAnsi="Times New Roman"/>
                <w:sz w:val="24"/>
              </w:rPr>
            </w:pPr>
            <w:r>
              <w:rPr>
                <w:rFonts w:ascii="Times New Roman" w:hAnsi="Times New Roman"/>
                <w:sz w:val="24"/>
              </w:rPr>
              <w:t>C</w:t>
            </w:r>
            <w:r>
              <w:rPr>
                <w:rFonts w:ascii="Times New Roman" w:hAnsi="Times New Roman" w:hint="eastAsia"/>
                <w:sz w:val="24"/>
              </w:rPr>
              <w:t>、</w:t>
            </w:r>
            <w:r>
              <w:rPr>
                <w:rFonts w:ascii="Times New Roman" w:hAnsi="Times New Roman"/>
                <w:sz w:val="24"/>
              </w:rPr>
              <w:t>NO</w:t>
            </w:r>
            <w:r>
              <w:rPr>
                <w:rFonts w:ascii="Times New Roman" w:hAnsi="Times New Roman"/>
                <w:sz w:val="24"/>
                <w:vertAlign w:val="subscript"/>
              </w:rPr>
              <w:t>X</w:t>
            </w:r>
            <w:r>
              <w:rPr>
                <w:rFonts w:ascii="Times New Roman" w:hAnsi="Times New Roman" w:hint="eastAsia"/>
                <w:sz w:val="24"/>
              </w:rPr>
              <w:t>：根据《第一次全国污染源普查工业污染源产排污系数手册》生物质锅炉</w:t>
            </w:r>
            <w:r>
              <w:rPr>
                <w:rFonts w:ascii="Times New Roman" w:hAnsi="Times New Roman"/>
                <w:sz w:val="24"/>
              </w:rPr>
              <w:t>NO</w:t>
            </w:r>
            <w:r>
              <w:rPr>
                <w:rFonts w:ascii="Times New Roman" w:hAnsi="Times New Roman"/>
                <w:sz w:val="24"/>
                <w:vertAlign w:val="subscript"/>
              </w:rPr>
              <w:t>X</w:t>
            </w:r>
            <w:r>
              <w:rPr>
                <w:rFonts w:ascii="Times New Roman" w:hAnsi="Times New Roman" w:hint="eastAsia"/>
                <w:sz w:val="24"/>
              </w:rPr>
              <w:t>产生量为</w:t>
            </w:r>
            <w:r>
              <w:rPr>
                <w:rFonts w:ascii="Times New Roman" w:hAnsi="Times New Roman"/>
                <w:sz w:val="24"/>
              </w:rPr>
              <w:t>1.02kg/t</w:t>
            </w:r>
            <w:r>
              <w:rPr>
                <w:rFonts w:ascii="Times New Roman" w:hAnsi="Times New Roman" w:hint="eastAsia"/>
                <w:sz w:val="24"/>
              </w:rPr>
              <w:t>原料，则本项目</w:t>
            </w:r>
            <w:r>
              <w:rPr>
                <w:rFonts w:ascii="Times New Roman" w:hAnsi="Times New Roman"/>
                <w:sz w:val="24"/>
              </w:rPr>
              <w:t>NO</w:t>
            </w:r>
            <w:r>
              <w:rPr>
                <w:rFonts w:ascii="Times New Roman" w:hAnsi="Times New Roman"/>
                <w:sz w:val="24"/>
                <w:vertAlign w:val="subscript"/>
              </w:rPr>
              <w:t>X</w:t>
            </w:r>
            <w:r>
              <w:rPr>
                <w:rFonts w:ascii="Times New Roman" w:hAnsi="Times New Roman" w:hint="eastAsia"/>
                <w:sz w:val="24"/>
              </w:rPr>
              <w:t>产生量为</w:t>
            </w:r>
            <w:r>
              <w:rPr>
                <w:rFonts w:ascii="Times New Roman" w:hAnsi="Times New Roman"/>
                <w:sz w:val="24"/>
              </w:rPr>
              <w:t>0.31t/a</w:t>
            </w:r>
            <w:r>
              <w:rPr>
                <w:rFonts w:ascii="Times New Roman" w:hAnsi="Times New Roman" w:hint="eastAsia"/>
                <w:sz w:val="24"/>
              </w:rPr>
              <w:t>，产生浓度为</w:t>
            </w:r>
            <w:r>
              <w:rPr>
                <w:rFonts w:ascii="Times New Roman" w:hAnsi="Times New Roman"/>
                <w:sz w:val="24"/>
              </w:rPr>
              <w:t>163.5mg/m</w:t>
            </w:r>
            <w:r>
              <w:rPr>
                <w:rFonts w:ascii="Times New Roman" w:hAnsi="Times New Roman"/>
                <w:sz w:val="24"/>
                <w:vertAlign w:val="superscript"/>
              </w:rPr>
              <w:t>3</w:t>
            </w:r>
            <w:r>
              <w:rPr>
                <w:rFonts w:ascii="Times New Roman" w:hAnsi="Times New Roman" w:hint="eastAsia"/>
                <w:sz w:val="24"/>
              </w:rPr>
              <w:t>。</w:t>
            </w:r>
          </w:p>
          <w:p w:rsidR="004133F7" w:rsidRDefault="004133F7" w:rsidP="004133F7">
            <w:pPr>
              <w:spacing w:line="360" w:lineRule="auto"/>
              <w:ind w:firstLineChars="200" w:firstLine="31680"/>
              <w:rPr>
                <w:sz w:val="24"/>
              </w:rPr>
            </w:pPr>
            <w:r>
              <w:rPr>
                <w:rFonts w:ascii="Times New Roman" w:hAnsi="Times New Roman" w:hint="eastAsia"/>
                <w:sz w:val="24"/>
              </w:rPr>
              <w:t>综上，项目生物质锅炉废气量为</w:t>
            </w:r>
            <w:r>
              <w:rPr>
                <w:rFonts w:ascii="Times New Roman" w:hAnsi="Times New Roman"/>
                <w:sz w:val="24"/>
              </w:rPr>
              <w:t>3369751.2Nm</w:t>
            </w:r>
            <w:r>
              <w:rPr>
                <w:rFonts w:ascii="Times New Roman" w:hAnsi="Times New Roman"/>
                <w:sz w:val="24"/>
                <w:vertAlign w:val="superscript"/>
              </w:rPr>
              <w:t>3</w:t>
            </w:r>
            <w:r>
              <w:rPr>
                <w:rFonts w:ascii="Times New Roman" w:hAnsi="Times New Roman"/>
                <w:sz w:val="24"/>
              </w:rPr>
              <w:t>/a</w:t>
            </w:r>
            <w:r>
              <w:rPr>
                <w:rFonts w:ascii="Times New Roman" w:hAnsi="Times New Roman" w:hint="eastAsia"/>
                <w:sz w:val="24"/>
              </w:rPr>
              <w:t>，锅炉烟尘产生量为</w:t>
            </w:r>
            <w:r>
              <w:rPr>
                <w:rFonts w:ascii="Times New Roman" w:hAnsi="Times New Roman"/>
                <w:sz w:val="24"/>
              </w:rPr>
              <w:t>1.35t/a</w:t>
            </w:r>
            <w:r>
              <w:rPr>
                <w:rFonts w:ascii="Times New Roman" w:hAnsi="Times New Roman" w:hint="eastAsia"/>
                <w:sz w:val="24"/>
              </w:rPr>
              <w:t>，浓度为</w:t>
            </w:r>
            <w:r>
              <w:rPr>
                <w:rFonts w:ascii="Times New Roman" w:hAnsi="Times New Roman"/>
                <w:sz w:val="24"/>
              </w:rPr>
              <w:t>801.2mg/m</w:t>
            </w:r>
            <w:r>
              <w:rPr>
                <w:rFonts w:ascii="Times New Roman" w:hAnsi="Times New Roman"/>
                <w:sz w:val="24"/>
                <w:vertAlign w:val="superscript"/>
              </w:rPr>
              <w:t>3</w:t>
            </w:r>
            <w:r>
              <w:rPr>
                <w:rFonts w:ascii="Times New Roman" w:hAnsi="Times New Roman" w:hint="eastAsia"/>
                <w:sz w:val="24"/>
              </w:rPr>
              <w:t>；二氧化硫产生量为</w:t>
            </w:r>
            <w:r>
              <w:rPr>
                <w:rFonts w:ascii="Times New Roman" w:hAnsi="Times New Roman"/>
                <w:sz w:val="24"/>
              </w:rPr>
              <w:t>0.18t/a</w:t>
            </w:r>
            <w:r>
              <w:rPr>
                <w:rFonts w:ascii="Times New Roman" w:hAnsi="Times New Roman" w:hint="eastAsia"/>
                <w:sz w:val="24"/>
              </w:rPr>
              <w:t>，产生浓度为</w:t>
            </w:r>
            <w:r>
              <w:rPr>
                <w:rFonts w:ascii="Times New Roman" w:hAnsi="Times New Roman"/>
                <w:sz w:val="24"/>
              </w:rPr>
              <w:t>54.5mg/m</w:t>
            </w:r>
            <w:r>
              <w:rPr>
                <w:rFonts w:ascii="Times New Roman" w:hAnsi="Times New Roman"/>
                <w:sz w:val="24"/>
                <w:vertAlign w:val="superscript"/>
              </w:rPr>
              <w:t>3</w:t>
            </w:r>
            <w:r>
              <w:rPr>
                <w:rFonts w:ascii="Times New Roman" w:hAnsi="Times New Roman" w:hint="eastAsia"/>
                <w:sz w:val="24"/>
              </w:rPr>
              <w:t>；氮氧化物产生量</w:t>
            </w:r>
            <w:r>
              <w:rPr>
                <w:rFonts w:ascii="Times New Roman" w:hAnsi="Times New Roman"/>
                <w:sz w:val="24"/>
              </w:rPr>
              <w:t>0.3t/a,</w:t>
            </w:r>
            <w:r>
              <w:rPr>
                <w:rFonts w:ascii="Times New Roman" w:hAnsi="Times New Roman" w:hint="eastAsia"/>
                <w:sz w:val="24"/>
              </w:rPr>
              <w:t>产生浓度为</w:t>
            </w:r>
            <w:r>
              <w:rPr>
                <w:rFonts w:ascii="Times New Roman" w:hAnsi="Times New Roman"/>
                <w:sz w:val="24"/>
              </w:rPr>
              <w:t>163.5mg/m</w:t>
            </w:r>
            <w:r>
              <w:rPr>
                <w:rFonts w:ascii="Times New Roman" w:hAnsi="Times New Roman"/>
                <w:sz w:val="24"/>
                <w:vertAlign w:val="superscript"/>
              </w:rPr>
              <w:t>3</w:t>
            </w:r>
            <w:r>
              <w:rPr>
                <w:rFonts w:ascii="Times New Roman" w:hAnsi="Times New Roman" w:hint="eastAsia"/>
                <w:sz w:val="24"/>
              </w:rPr>
              <w:t>。烟气通过水浴</w:t>
            </w:r>
            <w:r>
              <w:rPr>
                <w:rFonts w:ascii="Times New Roman" w:hAnsi="Times New Roman"/>
                <w:sz w:val="24"/>
              </w:rPr>
              <w:t>+</w:t>
            </w:r>
            <w:r>
              <w:rPr>
                <w:rFonts w:ascii="Times New Roman" w:hAnsi="Times New Roman" w:hint="eastAsia"/>
                <w:sz w:val="24"/>
              </w:rPr>
              <w:t>布袋除尘器，其除尘效率在</w:t>
            </w:r>
            <w:r>
              <w:rPr>
                <w:rFonts w:ascii="Times New Roman" w:hAnsi="Times New Roman"/>
                <w:sz w:val="24"/>
              </w:rPr>
              <w:t>98%</w:t>
            </w:r>
            <w:r>
              <w:rPr>
                <w:rFonts w:ascii="Times New Roman" w:hAnsi="Times New Roman" w:hint="eastAsia"/>
                <w:sz w:val="24"/>
              </w:rPr>
              <w:t>左右，其脱硫效率在</w:t>
            </w:r>
            <w:r>
              <w:rPr>
                <w:rFonts w:ascii="Times New Roman" w:hAnsi="Times New Roman"/>
                <w:sz w:val="24"/>
              </w:rPr>
              <w:t>10%</w:t>
            </w:r>
            <w:r>
              <w:rPr>
                <w:rFonts w:ascii="Times New Roman" w:hAnsi="Times New Roman" w:hint="eastAsia"/>
                <w:sz w:val="24"/>
              </w:rPr>
              <w:t>左右。因此项目锅炉烟尘排放量为</w:t>
            </w:r>
            <w:r>
              <w:rPr>
                <w:rFonts w:ascii="Times New Roman" w:hAnsi="Times New Roman"/>
                <w:sz w:val="24"/>
              </w:rPr>
              <w:t>0.03t/a</w:t>
            </w:r>
            <w:r>
              <w:rPr>
                <w:rFonts w:ascii="Times New Roman" w:hAnsi="Times New Roman" w:hint="eastAsia"/>
                <w:sz w:val="24"/>
              </w:rPr>
              <w:t>，排放浓度为</w:t>
            </w:r>
            <w:r>
              <w:rPr>
                <w:rFonts w:ascii="Times New Roman" w:hAnsi="Times New Roman"/>
                <w:sz w:val="24"/>
              </w:rPr>
              <w:t>16mg/m</w:t>
            </w:r>
            <w:r>
              <w:rPr>
                <w:rFonts w:ascii="Times New Roman" w:hAnsi="Times New Roman"/>
                <w:sz w:val="24"/>
                <w:vertAlign w:val="superscript"/>
              </w:rPr>
              <w:t>3</w:t>
            </w:r>
            <w:r>
              <w:rPr>
                <w:rFonts w:ascii="Times New Roman" w:hAnsi="Times New Roman" w:hint="eastAsia"/>
                <w:sz w:val="24"/>
              </w:rPr>
              <w:t>，排放速率</w:t>
            </w:r>
            <w:r>
              <w:rPr>
                <w:rFonts w:ascii="Times New Roman" w:hAnsi="Times New Roman"/>
                <w:sz w:val="24"/>
              </w:rPr>
              <w:t>0.0125kg/h</w:t>
            </w:r>
            <w:r>
              <w:rPr>
                <w:rFonts w:ascii="Times New Roman" w:hAnsi="Times New Roman" w:hint="eastAsia"/>
                <w:sz w:val="24"/>
              </w:rPr>
              <w:t>；二氧化硫排放量为</w:t>
            </w:r>
            <w:r>
              <w:rPr>
                <w:rFonts w:ascii="Times New Roman" w:hAnsi="Times New Roman"/>
                <w:sz w:val="24"/>
              </w:rPr>
              <w:t>0.09t/a</w:t>
            </w:r>
            <w:r>
              <w:rPr>
                <w:rFonts w:ascii="Times New Roman" w:hAnsi="Times New Roman" w:hint="eastAsia"/>
                <w:sz w:val="24"/>
              </w:rPr>
              <w:t>，排放浓度为</w:t>
            </w:r>
            <w:r>
              <w:rPr>
                <w:rFonts w:ascii="Times New Roman" w:hAnsi="Times New Roman"/>
                <w:sz w:val="24"/>
              </w:rPr>
              <w:t>49.1mg/m</w:t>
            </w:r>
            <w:r>
              <w:rPr>
                <w:rFonts w:ascii="Times New Roman" w:hAnsi="Times New Roman"/>
                <w:sz w:val="24"/>
                <w:vertAlign w:val="superscript"/>
              </w:rPr>
              <w:t>3</w:t>
            </w:r>
            <w:r>
              <w:rPr>
                <w:rFonts w:ascii="Times New Roman" w:hAnsi="Times New Roman" w:hint="eastAsia"/>
                <w:sz w:val="24"/>
              </w:rPr>
              <w:t>，排放速率</w:t>
            </w:r>
            <w:r>
              <w:rPr>
                <w:rFonts w:ascii="Times New Roman" w:hAnsi="Times New Roman"/>
                <w:sz w:val="24"/>
              </w:rPr>
              <w:t>0.0375kg/h</w:t>
            </w:r>
            <w:r>
              <w:rPr>
                <w:rFonts w:ascii="Times New Roman" w:hAnsi="Times New Roman" w:hint="eastAsia"/>
                <w:sz w:val="24"/>
              </w:rPr>
              <w:t>；氮氧化物排放量为</w:t>
            </w:r>
            <w:r>
              <w:rPr>
                <w:rFonts w:ascii="Times New Roman" w:hAnsi="Times New Roman"/>
                <w:sz w:val="24"/>
              </w:rPr>
              <w:t>0.31t/a</w:t>
            </w:r>
            <w:r>
              <w:rPr>
                <w:rFonts w:ascii="Times New Roman" w:hAnsi="Times New Roman" w:hint="eastAsia"/>
                <w:sz w:val="24"/>
              </w:rPr>
              <w:t>，排放浓度为</w:t>
            </w:r>
            <w:r>
              <w:rPr>
                <w:rFonts w:ascii="Times New Roman" w:hAnsi="Times New Roman"/>
                <w:sz w:val="24"/>
              </w:rPr>
              <w:t>163.5mg/m</w:t>
            </w:r>
            <w:r>
              <w:rPr>
                <w:rFonts w:ascii="Times New Roman" w:hAnsi="Times New Roman"/>
                <w:sz w:val="24"/>
                <w:vertAlign w:val="superscript"/>
              </w:rPr>
              <w:t>3</w:t>
            </w:r>
            <w:r>
              <w:rPr>
                <w:rFonts w:ascii="Times New Roman" w:hAnsi="Times New Roman" w:hint="eastAsia"/>
                <w:sz w:val="24"/>
              </w:rPr>
              <w:t>，排放速率</w:t>
            </w:r>
            <w:r>
              <w:rPr>
                <w:rFonts w:ascii="Times New Roman" w:hAnsi="Times New Roman"/>
                <w:sz w:val="24"/>
              </w:rPr>
              <w:t>0.125kg/h</w:t>
            </w:r>
            <w:r>
              <w:rPr>
                <w:rFonts w:ascii="Times New Roman" w:hAnsi="Times New Roman" w:hint="eastAsia"/>
                <w:sz w:val="24"/>
              </w:rPr>
              <w:t>。其排放浓度可以达到</w:t>
            </w:r>
            <w:r>
              <w:rPr>
                <w:rFonts w:ascii="Times New Roman" w:hAnsi="Times New Roman" w:hint="eastAsia"/>
                <w:sz w:val="24"/>
                <w:szCs w:val="24"/>
              </w:rPr>
              <w:t>《锅炉大气污染物排放标准》</w:t>
            </w:r>
            <w:r>
              <w:rPr>
                <w:rFonts w:ascii="Times New Roman" w:hAnsi="Times New Roman"/>
                <w:sz w:val="24"/>
                <w:szCs w:val="24"/>
              </w:rPr>
              <w:t>(GB13271-2014)</w:t>
            </w:r>
            <w:r>
              <w:rPr>
                <w:rFonts w:ascii="Times New Roman" w:hAnsi="Times New Roman" w:hint="eastAsia"/>
                <w:sz w:val="24"/>
                <w:szCs w:val="24"/>
              </w:rPr>
              <w:t>表</w:t>
            </w:r>
            <w:r>
              <w:rPr>
                <w:rFonts w:ascii="Times New Roman" w:hAnsi="Times New Roman"/>
                <w:sz w:val="24"/>
                <w:szCs w:val="24"/>
              </w:rPr>
              <w:t>2</w:t>
            </w:r>
            <w:r>
              <w:rPr>
                <w:rFonts w:ascii="Times New Roman" w:hAnsi="Times New Roman" w:hint="eastAsia"/>
                <w:sz w:val="24"/>
                <w:szCs w:val="24"/>
              </w:rPr>
              <w:t>中燃气锅炉标准</w:t>
            </w:r>
            <w:r>
              <w:rPr>
                <w:rFonts w:ascii="Times New Roman" w:hAnsi="Times New Roman" w:hint="eastAsia"/>
                <w:sz w:val="24"/>
              </w:rPr>
              <w:t>。</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）食堂油烟：项目劳动定员为</w:t>
            </w:r>
            <w:r>
              <w:rPr>
                <w:rFonts w:ascii="Times New Roman" w:hAnsi="Times New Roman"/>
                <w:sz w:val="24"/>
                <w:szCs w:val="24"/>
              </w:rPr>
              <w:t>7</w:t>
            </w:r>
            <w:r>
              <w:rPr>
                <w:rFonts w:ascii="Times New Roman" w:hAnsi="Times New Roman" w:hint="eastAsia"/>
                <w:sz w:val="24"/>
                <w:szCs w:val="24"/>
              </w:rPr>
              <w:t>人，项目提供午餐。根据相关资料调查，烹饪时动植物油一般油烟挥发量占总耗油量的</w:t>
            </w:r>
            <w:r>
              <w:rPr>
                <w:rFonts w:ascii="Times New Roman" w:hAnsi="Times New Roman"/>
                <w:sz w:val="24"/>
                <w:szCs w:val="24"/>
              </w:rPr>
              <w:t>2</w:t>
            </w: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，本环评取</w:t>
            </w:r>
            <w:r>
              <w:rPr>
                <w:rFonts w:ascii="Times New Roman" w:hAnsi="Times New Roman"/>
                <w:sz w:val="24"/>
                <w:szCs w:val="24"/>
              </w:rPr>
              <w:t>2.83%</w:t>
            </w:r>
            <w:r>
              <w:rPr>
                <w:rFonts w:ascii="Times New Roman" w:hAnsi="Times New Roman" w:hint="eastAsia"/>
                <w:sz w:val="24"/>
                <w:szCs w:val="24"/>
              </w:rPr>
              <w:t>。动植物油以</w:t>
            </w:r>
            <w:r>
              <w:rPr>
                <w:rFonts w:ascii="Times New Roman" w:hAnsi="Times New Roman"/>
                <w:sz w:val="24"/>
                <w:szCs w:val="24"/>
              </w:rPr>
              <w:t>10g/</w:t>
            </w:r>
            <w:r>
              <w:rPr>
                <w:rFonts w:ascii="Times New Roman" w:hAnsi="Times New Roman" w:hint="eastAsia"/>
                <w:sz w:val="24"/>
                <w:szCs w:val="24"/>
              </w:rPr>
              <w:t>人</w:t>
            </w:r>
            <w:r>
              <w:rPr>
                <w:rFonts w:ascii="Times New Roman" w:hAnsi="Times New Roman"/>
                <w:sz w:val="24"/>
                <w:szCs w:val="24"/>
              </w:rPr>
              <w:t>·d</w:t>
            </w:r>
            <w:r>
              <w:rPr>
                <w:rFonts w:ascii="Times New Roman" w:hAnsi="Times New Roman" w:hint="eastAsia"/>
                <w:sz w:val="24"/>
                <w:szCs w:val="24"/>
              </w:rPr>
              <w:t>计，年工作时间为</w:t>
            </w:r>
            <w:r>
              <w:rPr>
                <w:rFonts w:ascii="Times New Roman" w:hAnsi="Times New Roman"/>
                <w:sz w:val="24"/>
                <w:szCs w:val="24"/>
              </w:rPr>
              <w:t>300</w:t>
            </w:r>
            <w:r>
              <w:rPr>
                <w:rFonts w:ascii="Times New Roman" w:hAnsi="Times New Roman" w:hint="eastAsia"/>
                <w:sz w:val="24"/>
                <w:szCs w:val="24"/>
              </w:rPr>
              <w:t>天，则年耗油量共为</w:t>
            </w:r>
            <w:r>
              <w:rPr>
                <w:rFonts w:ascii="Times New Roman" w:hAnsi="Times New Roman"/>
                <w:sz w:val="24"/>
                <w:szCs w:val="24"/>
              </w:rPr>
              <w:t>21kg</w:t>
            </w:r>
            <w:r>
              <w:rPr>
                <w:rFonts w:ascii="Times New Roman" w:hAnsi="Times New Roman" w:hint="eastAsia"/>
                <w:sz w:val="24"/>
                <w:szCs w:val="24"/>
              </w:rPr>
              <w:t>。食堂油烟产生量约为</w:t>
            </w:r>
            <w:r>
              <w:rPr>
                <w:rFonts w:ascii="Times New Roman" w:hAnsi="Times New Roman"/>
                <w:sz w:val="24"/>
                <w:szCs w:val="24"/>
              </w:rPr>
              <w:t>0.6kg/a</w:t>
            </w:r>
            <w:r>
              <w:rPr>
                <w:rFonts w:ascii="Times New Roman" w:hAnsi="Times New Roman" w:hint="eastAsia"/>
                <w:sz w:val="24"/>
                <w:szCs w:val="24"/>
              </w:rPr>
              <w:t>、</w:t>
            </w:r>
            <w:r>
              <w:rPr>
                <w:rFonts w:ascii="Times New Roman" w:hAnsi="Times New Roman"/>
                <w:sz w:val="24"/>
                <w:szCs w:val="24"/>
              </w:rPr>
              <w:t>2g/d</w:t>
            </w:r>
            <w:r>
              <w:rPr>
                <w:rFonts w:ascii="Times New Roman" w:hAnsi="Times New Roman" w:hint="eastAsia"/>
                <w:sz w:val="24"/>
                <w:szCs w:val="24"/>
              </w:rPr>
              <w:t>。日均烹饪时间为</w:t>
            </w:r>
            <w:r>
              <w:rPr>
                <w:rFonts w:ascii="Times New Roman" w:hAnsi="Times New Roman"/>
                <w:sz w:val="24"/>
                <w:szCs w:val="24"/>
              </w:rPr>
              <w:t>2</w:t>
            </w:r>
            <w:r>
              <w:rPr>
                <w:rFonts w:ascii="Times New Roman" w:hAnsi="Times New Roman" w:hint="eastAsia"/>
                <w:sz w:val="24"/>
                <w:szCs w:val="24"/>
              </w:rPr>
              <w:t>个小时，设置风量为</w:t>
            </w:r>
            <w:r>
              <w:rPr>
                <w:rFonts w:ascii="Times New Roman" w:hAnsi="Times New Roman"/>
                <w:sz w:val="24"/>
                <w:szCs w:val="24"/>
              </w:rPr>
              <w:t>4000m</w:t>
            </w:r>
            <w:r>
              <w:rPr>
                <w:rFonts w:ascii="Times New Roman" w:hAnsi="Times New Roman"/>
                <w:sz w:val="24"/>
                <w:szCs w:val="24"/>
                <w:vertAlign w:val="superscript"/>
              </w:rPr>
              <w:t>3</w:t>
            </w:r>
            <w:r>
              <w:rPr>
                <w:rFonts w:ascii="Times New Roman" w:hAnsi="Times New Roman"/>
                <w:sz w:val="24"/>
                <w:szCs w:val="24"/>
              </w:rPr>
              <w:t>/h</w:t>
            </w:r>
            <w:r>
              <w:rPr>
                <w:rFonts w:ascii="Times New Roman" w:hAnsi="Times New Roman" w:hint="eastAsia"/>
                <w:sz w:val="24"/>
                <w:szCs w:val="24"/>
              </w:rPr>
              <w:t>的抽油烟机，油烟的产生浓度为</w:t>
            </w:r>
            <w:r>
              <w:rPr>
                <w:rFonts w:ascii="Times New Roman" w:hAnsi="Times New Roman"/>
                <w:sz w:val="24"/>
                <w:szCs w:val="24"/>
              </w:rPr>
              <w:t>1.77mg/m</w:t>
            </w:r>
            <w:r>
              <w:rPr>
                <w:rFonts w:ascii="Times New Roman" w:hAnsi="Times New Roman"/>
                <w:sz w:val="24"/>
                <w:szCs w:val="24"/>
                <w:vertAlign w:val="superscript"/>
              </w:rPr>
              <w:t>3</w:t>
            </w:r>
            <w:r>
              <w:rPr>
                <w:rFonts w:ascii="Times New Roman" w:hAnsi="Times New Roman" w:hint="eastAsia"/>
                <w:sz w:val="24"/>
                <w:szCs w:val="24"/>
              </w:rPr>
              <w:t>。</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）沉淀厌氧池及氧化塘异味</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污水处理过程豆腐废水发生生物降解，将产生异味，以无组织形式排放。项目采用封闭式沉淀厌氧池方式减少异味对周边环境的影响，对氧化塘及时清理并种植莲藕等水生植物净化水质防止臭气扩散。</w:t>
            </w:r>
          </w:p>
          <w:p w:rsidR="004133F7" w:rsidRDefault="004133F7" w:rsidP="004133F7">
            <w:pPr>
              <w:spacing w:line="360" w:lineRule="auto"/>
              <w:ind w:firstLineChars="200" w:firstLine="31680"/>
              <w:rPr>
                <w:rFonts w:ascii="Times New Roman" w:hAnsi="Times New Roman"/>
                <w:sz w:val="24"/>
                <w:szCs w:val="24"/>
              </w:rPr>
            </w:pPr>
            <w:r>
              <w:rPr>
                <w:rFonts w:ascii="宋体" w:hAnsi="宋体"/>
                <w:sz w:val="24"/>
                <w:szCs w:val="24"/>
              </w:rPr>
              <w:t>4</w:t>
            </w:r>
            <w:r>
              <w:rPr>
                <w:rFonts w:ascii="宋体" w:hAnsi="宋体" w:hint="eastAsia"/>
                <w:sz w:val="24"/>
                <w:szCs w:val="24"/>
              </w:rPr>
              <w:t>）</w:t>
            </w:r>
            <w:r>
              <w:rPr>
                <w:rFonts w:ascii="Times New Roman" w:hAnsi="Times New Roman" w:hint="eastAsia"/>
                <w:sz w:val="24"/>
                <w:szCs w:val="24"/>
              </w:rPr>
              <w:t>沼气</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该项目所产生的生产废水进入沼气工程进行厌氧发酵，厌氧过程产生沼气。《沼气池（厌氧消化器）采用技术分析和评价》，每削减</w:t>
            </w:r>
            <w:r>
              <w:rPr>
                <w:rFonts w:ascii="Times New Roman" w:hAnsi="Times New Roman"/>
                <w:sz w:val="24"/>
                <w:szCs w:val="24"/>
              </w:rPr>
              <w:t>1kgCOD</w:t>
            </w:r>
            <w:r>
              <w:rPr>
                <w:rFonts w:ascii="Times New Roman" w:hAnsi="Times New Roman" w:hint="eastAsia"/>
                <w:sz w:val="24"/>
                <w:szCs w:val="24"/>
              </w:rPr>
              <w:t>可产生</w:t>
            </w:r>
            <w:r>
              <w:rPr>
                <w:rFonts w:ascii="Times New Roman" w:hAnsi="Times New Roman"/>
                <w:sz w:val="24"/>
                <w:szCs w:val="24"/>
              </w:rPr>
              <w:t>0.4m</w:t>
            </w:r>
            <w:r>
              <w:rPr>
                <w:rFonts w:ascii="Times New Roman" w:hAnsi="Times New Roman"/>
                <w:sz w:val="24"/>
                <w:szCs w:val="24"/>
                <w:vertAlign w:val="superscript"/>
              </w:rPr>
              <w:t>3</w:t>
            </w:r>
            <w:r>
              <w:rPr>
                <w:rFonts w:ascii="Times New Roman" w:hAnsi="Times New Roman" w:hint="eastAsia"/>
                <w:sz w:val="24"/>
                <w:szCs w:val="24"/>
              </w:rPr>
              <w:t>沼气。该项目沼气工程对</w:t>
            </w:r>
            <w:r>
              <w:rPr>
                <w:rFonts w:ascii="Times New Roman" w:hAnsi="Times New Roman"/>
                <w:sz w:val="24"/>
                <w:szCs w:val="24"/>
              </w:rPr>
              <w:t>COD</w:t>
            </w:r>
            <w:r>
              <w:rPr>
                <w:rFonts w:ascii="Times New Roman" w:hAnsi="Times New Roman" w:hint="eastAsia"/>
                <w:sz w:val="24"/>
                <w:szCs w:val="24"/>
              </w:rPr>
              <w:t>的削减比例为</w:t>
            </w:r>
            <w:r>
              <w:rPr>
                <w:rFonts w:ascii="Times New Roman" w:hAnsi="Times New Roman"/>
                <w:sz w:val="24"/>
                <w:szCs w:val="24"/>
              </w:rPr>
              <w:t>70%-90%</w:t>
            </w:r>
            <w:r>
              <w:rPr>
                <w:rFonts w:ascii="Times New Roman" w:hAnsi="Times New Roman" w:hint="eastAsia"/>
                <w:sz w:val="24"/>
                <w:szCs w:val="24"/>
              </w:rPr>
              <w:t>，按</w:t>
            </w:r>
            <w:r>
              <w:rPr>
                <w:rFonts w:ascii="Times New Roman" w:hAnsi="Times New Roman"/>
                <w:sz w:val="24"/>
                <w:szCs w:val="24"/>
              </w:rPr>
              <w:t>80%</w:t>
            </w:r>
            <w:r>
              <w:rPr>
                <w:rFonts w:ascii="Times New Roman" w:hAnsi="Times New Roman" w:hint="eastAsia"/>
                <w:sz w:val="24"/>
                <w:szCs w:val="24"/>
              </w:rPr>
              <w:t>计，即</w:t>
            </w:r>
            <w:r>
              <w:rPr>
                <w:rFonts w:ascii="Times New Roman" w:hAnsi="Times New Roman"/>
                <w:sz w:val="24"/>
                <w:szCs w:val="24"/>
              </w:rPr>
              <w:t>COD</w:t>
            </w:r>
            <w:r>
              <w:rPr>
                <w:rFonts w:ascii="Times New Roman" w:hAnsi="Times New Roman" w:hint="eastAsia"/>
                <w:sz w:val="24"/>
                <w:szCs w:val="24"/>
              </w:rPr>
              <w:t>削减量为</w:t>
            </w:r>
            <w:r>
              <w:rPr>
                <w:rFonts w:ascii="Times New Roman" w:hAnsi="Times New Roman"/>
                <w:sz w:val="24"/>
                <w:szCs w:val="24"/>
              </w:rPr>
              <w:t>0.83t/a</w:t>
            </w:r>
            <w:r>
              <w:rPr>
                <w:rFonts w:ascii="Times New Roman" w:hAnsi="Times New Roman" w:hint="eastAsia"/>
                <w:sz w:val="24"/>
                <w:szCs w:val="24"/>
              </w:rPr>
              <w:t>，则沼气的产生量为</w:t>
            </w:r>
            <w:r>
              <w:rPr>
                <w:rFonts w:ascii="Times New Roman" w:hAnsi="Times New Roman"/>
                <w:sz w:val="24"/>
                <w:szCs w:val="24"/>
              </w:rPr>
              <w:t>332m</w:t>
            </w:r>
            <w:r>
              <w:rPr>
                <w:rFonts w:ascii="Times New Roman" w:hAnsi="Times New Roman"/>
                <w:sz w:val="24"/>
                <w:szCs w:val="24"/>
                <w:vertAlign w:val="superscript"/>
              </w:rPr>
              <w:t>3</w:t>
            </w:r>
            <w:r>
              <w:rPr>
                <w:rFonts w:ascii="Times New Roman" w:hAnsi="Times New Roman"/>
                <w:sz w:val="24"/>
                <w:szCs w:val="24"/>
              </w:rPr>
              <w:t>/a</w:t>
            </w:r>
            <w:r>
              <w:rPr>
                <w:rFonts w:ascii="Times New Roman" w:hAnsi="Times New Roman" w:hint="eastAsia"/>
                <w:sz w:val="24"/>
                <w:szCs w:val="24"/>
              </w:rPr>
              <w:t>。沼气经脱硫后供厂区食堂和照明使用，剩下的沼气可以供给附近村民生活使用，实现沼气完全利用。</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该项目在对沼气进行净化时采用干法脱硫，脱硫工艺结构简单、技术成熟可靠，造价低，能满足项目沼气的脱硫需要。</w:t>
            </w:r>
          </w:p>
          <w:p w:rsidR="004133F7" w:rsidRDefault="004133F7" w:rsidP="004133F7">
            <w:pPr>
              <w:spacing w:line="360" w:lineRule="auto"/>
              <w:ind w:firstLineChars="200" w:firstLine="31680"/>
              <w:rPr>
                <w:rFonts w:ascii="Times New Roman" w:hAnsi="Times New Roman"/>
                <w:b/>
                <w:sz w:val="24"/>
                <w:szCs w:val="24"/>
              </w:rPr>
            </w:pPr>
            <w:r>
              <w:rPr>
                <w:rFonts w:ascii="Times New Roman" w:hAnsi="Times New Roman" w:hint="eastAsia"/>
                <w:sz w:val="24"/>
                <w:szCs w:val="24"/>
              </w:rPr>
              <w:t>沼气干法脱硫原理：沼气中的有害物质主要是硫化氢，它对人体健康有相当大的危害，对管道阀门及应用设备有较强的腐蚀作用。本项目采用干法脱硫，其原理为在常温下含有硫化氢的沼气通过脱硫剂床层，沼气中的硫化氢与活性物质氧化铁接触，生成硫化铁和亚硫化铁，然后含有硫化物的脱硫剂与空气中的氧接触，当有水存在时，铁的硫化物又转化为氧化铁和单体硫。这种脱硫和再生过程可循环进行多次，直至氧化铁脱硫剂表面大部分被硫或其他杂质覆盖而失去活性为止。失去活性的氧化铁脱硫剂由厂家回收。</w:t>
            </w:r>
          </w:p>
          <w:p w:rsidR="004133F7" w:rsidRDefault="004133F7" w:rsidP="004133F7">
            <w:pPr>
              <w:spacing w:line="360" w:lineRule="auto"/>
              <w:ind w:firstLineChars="200" w:firstLine="31680"/>
              <w:rPr>
                <w:rFonts w:ascii="Times New Roman" w:hAnsi="Times New Roman"/>
                <w:b/>
                <w:sz w:val="24"/>
                <w:szCs w:val="24"/>
              </w:rPr>
            </w:pPr>
            <w:r>
              <w:rPr>
                <w:rFonts w:ascii="Times New Roman" w:hAnsi="Times New Roman" w:hint="eastAsia"/>
                <w:b/>
                <w:sz w:val="24"/>
                <w:szCs w:val="24"/>
              </w:rPr>
              <w:t>（</w:t>
            </w:r>
            <w:r>
              <w:rPr>
                <w:rFonts w:ascii="Times New Roman" w:hAnsi="Times New Roman"/>
                <w:b/>
                <w:sz w:val="24"/>
                <w:szCs w:val="24"/>
              </w:rPr>
              <w:t>2</w:t>
            </w:r>
            <w:r>
              <w:rPr>
                <w:rFonts w:ascii="Times New Roman" w:hAnsi="Times New Roman" w:hint="eastAsia"/>
                <w:b/>
                <w:sz w:val="24"/>
                <w:szCs w:val="24"/>
              </w:rPr>
              <w:t>）废水</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本项目废水来源于工艺生产废水、设备清洗废水以及生活废水。</w:t>
            </w:r>
          </w:p>
          <w:p w:rsidR="004133F7" w:rsidRDefault="004133F7" w:rsidP="004133F7">
            <w:pPr>
              <w:spacing w:line="440" w:lineRule="exact"/>
              <w:ind w:firstLineChars="200" w:firstLine="31680"/>
              <w:rPr>
                <w:rFonts w:ascii="Times New Roman" w:hAnsi="Times New Roman"/>
                <w:sz w:val="24"/>
                <w:szCs w:val="24"/>
              </w:rPr>
            </w:pPr>
            <w:r>
              <w:rPr>
                <w:rFonts w:ascii="宋体" w:hAnsi="宋体" w:hint="eastAsia"/>
                <w:sz w:val="24"/>
                <w:szCs w:val="24"/>
              </w:rPr>
              <w:t>①</w:t>
            </w:r>
            <w:r>
              <w:rPr>
                <w:rFonts w:ascii="Times New Roman" w:hAnsi="Times New Roman" w:hint="eastAsia"/>
                <w:sz w:val="24"/>
                <w:szCs w:val="24"/>
              </w:rPr>
              <w:t>生产工艺废水：项目生产工艺废水主要来源于黄豆浸泡冲洗及压滤过程中产生的废水。根据建设单位生产经验及物料平衡图，项目豆腐生产过程使用新鲜水</w:t>
            </w:r>
            <w:r>
              <w:rPr>
                <w:rFonts w:ascii="Times New Roman" w:hAnsi="Times New Roman"/>
                <w:sz w:val="24"/>
                <w:szCs w:val="24"/>
              </w:rPr>
              <w:t>250t/a</w:t>
            </w:r>
            <w:r>
              <w:rPr>
                <w:rFonts w:ascii="Times New Roman" w:hAnsi="Times New Roman" w:hint="eastAsia"/>
                <w:sz w:val="24"/>
                <w:szCs w:val="24"/>
              </w:rPr>
              <w:t>，其浸泡、压滤过程中废水产生量约为</w:t>
            </w:r>
            <w:r>
              <w:rPr>
                <w:rFonts w:ascii="Times New Roman" w:hAnsi="Times New Roman"/>
                <w:sz w:val="24"/>
                <w:szCs w:val="24"/>
              </w:rPr>
              <w:t>122.5t/a</w:t>
            </w:r>
            <w:r>
              <w:rPr>
                <w:rFonts w:ascii="Times New Roman" w:hAnsi="Times New Roman" w:hint="eastAsia"/>
                <w:sz w:val="24"/>
                <w:szCs w:val="24"/>
              </w:rPr>
              <w:t>，根据项目生产废水监测结果可知，废水中主要污染因子及其浓度为</w:t>
            </w:r>
            <w:r>
              <w:rPr>
                <w:rFonts w:ascii="Times New Roman" w:hAnsi="Times New Roman"/>
                <w:sz w:val="24"/>
                <w:szCs w:val="24"/>
              </w:rPr>
              <w:t>COD</w:t>
            </w:r>
            <w:r>
              <w:rPr>
                <w:rFonts w:ascii="Times New Roman" w:hAnsi="Times New Roman" w:hint="eastAsia"/>
                <w:sz w:val="24"/>
                <w:szCs w:val="24"/>
              </w:rPr>
              <w:t>：</w:t>
            </w:r>
            <w:r>
              <w:rPr>
                <w:rFonts w:ascii="Times New Roman" w:hAnsi="Times New Roman"/>
                <w:sz w:val="24"/>
                <w:szCs w:val="24"/>
              </w:rPr>
              <w:t>5125 mg/L</w:t>
            </w:r>
            <w:r>
              <w:rPr>
                <w:rFonts w:ascii="Times New Roman" w:hAnsi="Times New Roman" w:hint="eastAsia"/>
                <w:sz w:val="24"/>
                <w:szCs w:val="24"/>
              </w:rPr>
              <w:t>、</w:t>
            </w:r>
            <w:r>
              <w:rPr>
                <w:rFonts w:ascii="Times New Roman" w:hAnsi="Times New Roman"/>
                <w:sz w:val="24"/>
                <w:szCs w:val="24"/>
              </w:rPr>
              <w:t>BOD</w:t>
            </w:r>
            <w:r>
              <w:rPr>
                <w:rFonts w:ascii="Times New Roman" w:hAnsi="Times New Roman"/>
                <w:sz w:val="24"/>
                <w:szCs w:val="24"/>
                <w:vertAlign w:val="subscript"/>
              </w:rPr>
              <w:t>5</w:t>
            </w:r>
            <w:r>
              <w:rPr>
                <w:rFonts w:ascii="Times New Roman" w:hAnsi="Times New Roman" w:hint="eastAsia"/>
                <w:sz w:val="24"/>
                <w:szCs w:val="24"/>
              </w:rPr>
              <w:t>：</w:t>
            </w:r>
            <w:r>
              <w:rPr>
                <w:rFonts w:ascii="Times New Roman" w:hAnsi="Times New Roman"/>
                <w:sz w:val="24"/>
                <w:szCs w:val="24"/>
              </w:rPr>
              <w:t>2660mg/L</w:t>
            </w:r>
            <w:r>
              <w:rPr>
                <w:rFonts w:ascii="Times New Roman" w:hAnsi="Times New Roman" w:hint="eastAsia"/>
                <w:sz w:val="24"/>
                <w:szCs w:val="24"/>
              </w:rPr>
              <w:t>、氨氮：</w:t>
            </w:r>
            <w:r>
              <w:rPr>
                <w:rFonts w:ascii="Times New Roman" w:hAnsi="Times New Roman"/>
                <w:sz w:val="24"/>
                <w:szCs w:val="24"/>
              </w:rPr>
              <w:t>36.9mg/L</w:t>
            </w:r>
            <w:r>
              <w:rPr>
                <w:rFonts w:ascii="Times New Roman" w:hAnsi="Times New Roman" w:hint="eastAsia"/>
                <w:sz w:val="24"/>
                <w:szCs w:val="24"/>
              </w:rPr>
              <w:t>、</w:t>
            </w:r>
            <w:r>
              <w:rPr>
                <w:rFonts w:ascii="Times New Roman" w:hAnsi="Times New Roman"/>
                <w:sz w:val="24"/>
                <w:szCs w:val="24"/>
              </w:rPr>
              <w:t>SS</w:t>
            </w:r>
            <w:r>
              <w:rPr>
                <w:rFonts w:ascii="Times New Roman" w:hAnsi="Times New Roman" w:hint="eastAsia"/>
                <w:sz w:val="24"/>
                <w:szCs w:val="24"/>
              </w:rPr>
              <w:t>：</w:t>
            </w:r>
            <w:r>
              <w:rPr>
                <w:rFonts w:ascii="Times New Roman" w:hAnsi="Times New Roman"/>
                <w:sz w:val="24"/>
                <w:szCs w:val="24"/>
              </w:rPr>
              <w:t>355 mg/L</w:t>
            </w:r>
            <w:r>
              <w:rPr>
                <w:rFonts w:ascii="Times New Roman" w:hAnsi="Times New Roman" w:hint="eastAsia"/>
                <w:sz w:val="24"/>
                <w:szCs w:val="24"/>
              </w:rPr>
              <w:t>。</w:t>
            </w:r>
          </w:p>
          <w:p w:rsidR="004133F7" w:rsidRDefault="004133F7" w:rsidP="004133F7">
            <w:pPr>
              <w:spacing w:line="440" w:lineRule="exact"/>
              <w:ind w:firstLineChars="200" w:firstLine="31680"/>
              <w:rPr>
                <w:rFonts w:ascii="Times New Roman" w:hAnsi="Times New Roman"/>
                <w:sz w:val="24"/>
                <w:szCs w:val="24"/>
              </w:rPr>
            </w:pPr>
            <w:r>
              <w:rPr>
                <w:rFonts w:ascii="Times New Roman" w:hAnsi="Times New Roman" w:hint="eastAsia"/>
                <w:sz w:val="24"/>
                <w:szCs w:val="24"/>
              </w:rPr>
              <w:t>②设备、地面清洁废水：根据《食品企业通用卫生规范》（</w:t>
            </w:r>
            <w:r>
              <w:rPr>
                <w:rFonts w:ascii="Times New Roman" w:hAnsi="Times New Roman"/>
                <w:sz w:val="24"/>
                <w:szCs w:val="24"/>
              </w:rPr>
              <w:t>GB14881-2013</w:t>
            </w:r>
            <w:r>
              <w:rPr>
                <w:rFonts w:ascii="Times New Roman" w:hAnsi="Times New Roman" w:hint="eastAsia"/>
                <w:sz w:val="24"/>
                <w:szCs w:val="24"/>
              </w:rPr>
              <w:t>），项目车间内需保持卫生清洁，每天需对设备及地面进行冲洗，设备清洗水及车间（除仓库外的面积为</w:t>
            </w:r>
            <w:r>
              <w:rPr>
                <w:rFonts w:ascii="Times New Roman" w:hAnsi="Times New Roman"/>
                <w:sz w:val="24"/>
                <w:szCs w:val="24"/>
              </w:rPr>
              <w:t>1460m</w:t>
            </w:r>
            <w:r>
              <w:rPr>
                <w:rFonts w:ascii="Times New Roman" w:hAnsi="Times New Roman"/>
                <w:sz w:val="24"/>
                <w:szCs w:val="24"/>
                <w:vertAlign w:val="superscript"/>
              </w:rPr>
              <w:t>2</w:t>
            </w:r>
            <w:r>
              <w:rPr>
                <w:rFonts w:ascii="Times New Roman" w:hAnsi="Times New Roman" w:hint="eastAsia"/>
                <w:sz w:val="24"/>
                <w:szCs w:val="24"/>
              </w:rPr>
              <w:t>）地面冲洗水用量按</w:t>
            </w:r>
            <w:r>
              <w:rPr>
                <w:rFonts w:ascii="Times New Roman" w:hAnsi="Times New Roman"/>
                <w:sz w:val="24"/>
                <w:szCs w:val="24"/>
              </w:rPr>
              <w:t>2L/m</w:t>
            </w:r>
            <w:r>
              <w:rPr>
                <w:rFonts w:ascii="Times New Roman" w:hAnsi="Times New Roman"/>
                <w:sz w:val="24"/>
                <w:szCs w:val="24"/>
                <w:vertAlign w:val="superscript"/>
              </w:rPr>
              <w:t>2</w:t>
            </w:r>
            <w:r>
              <w:rPr>
                <w:rFonts w:ascii="Times New Roman" w:hAnsi="Times New Roman" w:hint="eastAsia"/>
                <w:sz w:val="24"/>
                <w:szCs w:val="24"/>
              </w:rPr>
              <w:t>·</w:t>
            </w:r>
            <w:r>
              <w:rPr>
                <w:rFonts w:ascii="Times New Roman" w:hAnsi="Times New Roman"/>
                <w:sz w:val="24"/>
                <w:szCs w:val="24"/>
              </w:rPr>
              <w:t>d</w:t>
            </w:r>
            <w:r>
              <w:rPr>
                <w:rFonts w:ascii="Times New Roman" w:hAnsi="Times New Roman" w:hint="eastAsia"/>
                <w:sz w:val="24"/>
                <w:szCs w:val="24"/>
              </w:rPr>
              <w:t>计算，则厂房清洁用水量为</w:t>
            </w:r>
            <w:r>
              <w:rPr>
                <w:rFonts w:ascii="Times New Roman" w:hAnsi="Times New Roman"/>
                <w:sz w:val="24"/>
                <w:szCs w:val="24"/>
              </w:rPr>
              <w:t>2.92m</w:t>
            </w:r>
            <w:r>
              <w:rPr>
                <w:rFonts w:ascii="Times New Roman" w:hAnsi="Times New Roman"/>
                <w:sz w:val="24"/>
                <w:szCs w:val="24"/>
                <w:vertAlign w:val="superscript"/>
              </w:rPr>
              <w:t>3</w:t>
            </w:r>
            <w:r>
              <w:rPr>
                <w:rFonts w:ascii="Times New Roman" w:hAnsi="Times New Roman"/>
                <w:sz w:val="24"/>
                <w:szCs w:val="24"/>
              </w:rPr>
              <w:t>/d</w:t>
            </w:r>
            <w:r>
              <w:rPr>
                <w:rFonts w:ascii="Times New Roman" w:hAnsi="Times New Roman" w:hint="eastAsia"/>
                <w:sz w:val="24"/>
                <w:szCs w:val="24"/>
              </w:rPr>
              <w:t>，</w:t>
            </w:r>
            <w:r>
              <w:rPr>
                <w:rFonts w:ascii="Times New Roman" w:hAnsi="Times New Roman"/>
                <w:sz w:val="24"/>
                <w:szCs w:val="24"/>
              </w:rPr>
              <w:t>876m</w:t>
            </w:r>
            <w:r>
              <w:rPr>
                <w:rFonts w:ascii="Times New Roman" w:hAnsi="Times New Roman"/>
                <w:sz w:val="24"/>
                <w:szCs w:val="24"/>
                <w:vertAlign w:val="superscript"/>
              </w:rPr>
              <w:t>3</w:t>
            </w:r>
            <w:r>
              <w:rPr>
                <w:rFonts w:ascii="Times New Roman" w:hAnsi="Times New Roman"/>
                <w:sz w:val="24"/>
                <w:szCs w:val="24"/>
              </w:rPr>
              <w:t>/a</w:t>
            </w:r>
            <w:r>
              <w:rPr>
                <w:rFonts w:ascii="Times New Roman" w:hAnsi="Times New Roman" w:hint="eastAsia"/>
                <w:sz w:val="24"/>
                <w:szCs w:val="24"/>
              </w:rPr>
              <w:t>。废水中主要污染物为</w:t>
            </w:r>
            <w:r>
              <w:rPr>
                <w:rFonts w:ascii="Times New Roman" w:hAnsi="Times New Roman"/>
                <w:sz w:val="24"/>
                <w:szCs w:val="24"/>
              </w:rPr>
              <w:t>SS</w:t>
            </w:r>
            <w:r>
              <w:rPr>
                <w:rFonts w:ascii="Times New Roman" w:hAnsi="Times New Roman" w:hint="eastAsia"/>
                <w:sz w:val="24"/>
                <w:szCs w:val="24"/>
              </w:rPr>
              <w:t>、</w:t>
            </w:r>
            <w:r>
              <w:rPr>
                <w:rFonts w:ascii="Times New Roman" w:hAnsi="Times New Roman"/>
                <w:sz w:val="24"/>
                <w:szCs w:val="24"/>
              </w:rPr>
              <w:t>COD</w:t>
            </w:r>
            <w:r>
              <w:rPr>
                <w:rFonts w:ascii="Times New Roman" w:hAnsi="Times New Roman" w:hint="eastAsia"/>
                <w:sz w:val="24"/>
                <w:szCs w:val="24"/>
              </w:rPr>
              <w:t>、</w:t>
            </w:r>
            <w:r>
              <w:rPr>
                <w:rFonts w:ascii="Times New Roman" w:hAnsi="Times New Roman"/>
                <w:sz w:val="24"/>
                <w:szCs w:val="24"/>
              </w:rPr>
              <w:t>BOD</w:t>
            </w:r>
            <w:r>
              <w:rPr>
                <w:rFonts w:ascii="Times New Roman" w:hAnsi="Times New Roman"/>
                <w:sz w:val="24"/>
                <w:szCs w:val="24"/>
                <w:vertAlign w:val="subscript"/>
              </w:rPr>
              <w:t>5</w:t>
            </w:r>
            <w:r>
              <w:rPr>
                <w:rFonts w:ascii="Times New Roman" w:hAnsi="Times New Roman" w:hint="eastAsia"/>
                <w:sz w:val="24"/>
                <w:szCs w:val="24"/>
              </w:rPr>
              <w:t>、</w:t>
            </w:r>
            <w:r>
              <w:rPr>
                <w:rFonts w:ascii="Times New Roman" w:hAnsi="Times New Roman"/>
                <w:sz w:val="24"/>
                <w:szCs w:val="24"/>
              </w:rPr>
              <w:t>NH</w:t>
            </w:r>
            <w:r>
              <w:rPr>
                <w:rFonts w:ascii="Times New Roman" w:hAnsi="Times New Roman"/>
                <w:sz w:val="24"/>
                <w:szCs w:val="24"/>
                <w:vertAlign w:val="subscript"/>
              </w:rPr>
              <w:t>3</w:t>
            </w:r>
            <w:r>
              <w:rPr>
                <w:rFonts w:ascii="Times New Roman" w:hAnsi="Times New Roman"/>
                <w:sz w:val="24"/>
                <w:szCs w:val="24"/>
              </w:rPr>
              <w:t>-N</w:t>
            </w:r>
            <w:r>
              <w:rPr>
                <w:rFonts w:ascii="Times New Roman" w:hAnsi="Times New Roman" w:hint="eastAsia"/>
                <w:sz w:val="24"/>
                <w:szCs w:val="24"/>
              </w:rPr>
              <w:t>，其浓度分别为</w:t>
            </w:r>
            <w:r>
              <w:rPr>
                <w:rFonts w:ascii="Times New Roman" w:hAnsi="Times New Roman"/>
                <w:sz w:val="24"/>
                <w:szCs w:val="24"/>
              </w:rPr>
              <w:t>500mg/L</w:t>
            </w:r>
            <w:r>
              <w:rPr>
                <w:rFonts w:ascii="Times New Roman" w:hAnsi="Times New Roman" w:hint="eastAsia"/>
                <w:sz w:val="24"/>
                <w:szCs w:val="24"/>
              </w:rPr>
              <w:t>、</w:t>
            </w:r>
            <w:r>
              <w:rPr>
                <w:rFonts w:ascii="Times New Roman" w:hAnsi="Times New Roman"/>
                <w:sz w:val="24"/>
                <w:szCs w:val="24"/>
              </w:rPr>
              <w:t>400mg/L</w:t>
            </w:r>
            <w:r>
              <w:rPr>
                <w:rFonts w:ascii="Times New Roman" w:hAnsi="Times New Roman" w:hint="eastAsia"/>
                <w:sz w:val="24"/>
                <w:szCs w:val="24"/>
              </w:rPr>
              <w:t>、</w:t>
            </w:r>
            <w:r>
              <w:rPr>
                <w:rFonts w:ascii="Times New Roman" w:hAnsi="Times New Roman"/>
                <w:sz w:val="24"/>
                <w:szCs w:val="24"/>
              </w:rPr>
              <w:t>200mg/L</w:t>
            </w:r>
            <w:r>
              <w:rPr>
                <w:rFonts w:ascii="Times New Roman" w:hAnsi="Times New Roman" w:hint="eastAsia"/>
                <w:sz w:val="24"/>
                <w:szCs w:val="24"/>
              </w:rPr>
              <w:t>、</w:t>
            </w:r>
            <w:r>
              <w:rPr>
                <w:rFonts w:ascii="Times New Roman" w:hAnsi="Times New Roman"/>
                <w:sz w:val="24"/>
                <w:szCs w:val="24"/>
              </w:rPr>
              <w:t>30mg/L</w:t>
            </w:r>
            <w:r>
              <w:rPr>
                <w:rFonts w:ascii="Times New Roman" w:hAnsi="Times New Roman" w:hint="eastAsia"/>
                <w:sz w:val="24"/>
                <w:szCs w:val="24"/>
              </w:rPr>
              <w:t>。</w:t>
            </w:r>
          </w:p>
          <w:p w:rsidR="004133F7" w:rsidRDefault="004133F7" w:rsidP="004133F7">
            <w:pPr>
              <w:spacing w:line="440" w:lineRule="exact"/>
              <w:ind w:firstLineChars="200" w:firstLine="31680"/>
              <w:rPr>
                <w:rFonts w:ascii="Times New Roman" w:hAnsi="Times New Roman"/>
                <w:sz w:val="24"/>
                <w:szCs w:val="24"/>
              </w:rPr>
            </w:pPr>
            <w:r>
              <w:rPr>
                <w:rFonts w:ascii="Times New Roman" w:hAnsi="Times New Roman" w:hint="eastAsia"/>
                <w:sz w:val="24"/>
                <w:szCs w:val="24"/>
              </w:rPr>
              <w:t>③生活废水：项目劳动定员为</w:t>
            </w:r>
            <w:r>
              <w:rPr>
                <w:rFonts w:ascii="Times New Roman" w:hAnsi="Times New Roman"/>
                <w:sz w:val="24"/>
                <w:szCs w:val="24"/>
              </w:rPr>
              <w:t>7</w:t>
            </w:r>
            <w:r>
              <w:rPr>
                <w:rFonts w:ascii="Times New Roman" w:hAnsi="Times New Roman" w:hint="eastAsia"/>
                <w:sz w:val="24"/>
                <w:szCs w:val="24"/>
              </w:rPr>
              <w:t>人，其中</w:t>
            </w:r>
            <w:r>
              <w:rPr>
                <w:rFonts w:ascii="Times New Roman" w:hAnsi="Times New Roman"/>
                <w:sz w:val="24"/>
                <w:szCs w:val="24"/>
              </w:rPr>
              <w:t>3</w:t>
            </w:r>
            <w:r>
              <w:rPr>
                <w:rFonts w:ascii="Times New Roman" w:hAnsi="Times New Roman" w:hint="eastAsia"/>
                <w:sz w:val="24"/>
                <w:szCs w:val="24"/>
              </w:rPr>
              <w:t>人在项目内住宿，根据《湖南省用水定额》（</w:t>
            </w:r>
            <w:r>
              <w:rPr>
                <w:rFonts w:ascii="Times New Roman" w:hAnsi="Times New Roman"/>
                <w:sz w:val="24"/>
                <w:szCs w:val="24"/>
              </w:rPr>
              <w:t>DB43T388-2014</w:t>
            </w:r>
            <w:r>
              <w:rPr>
                <w:rFonts w:ascii="Times New Roman" w:hAnsi="Times New Roman" w:hint="eastAsia"/>
                <w:sz w:val="24"/>
                <w:szCs w:val="24"/>
              </w:rPr>
              <w:t>），该项目住宿人员用水按</w:t>
            </w:r>
            <w:r>
              <w:rPr>
                <w:rFonts w:ascii="Times New Roman" w:hAnsi="Times New Roman"/>
                <w:sz w:val="24"/>
                <w:szCs w:val="24"/>
              </w:rPr>
              <w:t>145L/</w:t>
            </w:r>
            <w:r>
              <w:rPr>
                <w:rFonts w:ascii="Times New Roman" w:hAnsi="Times New Roman" w:hint="eastAsia"/>
                <w:sz w:val="24"/>
                <w:szCs w:val="24"/>
              </w:rPr>
              <w:t>人</w:t>
            </w:r>
            <w:r>
              <w:rPr>
                <w:rFonts w:ascii="宋体"/>
                <w:sz w:val="24"/>
                <w:szCs w:val="24"/>
              </w:rPr>
              <w:t>•</w:t>
            </w:r>
            <w:r>
              <w:rPr>
                <w:rFonts w:ascii="Times New Roman" w:hAnsi="Times New Roman"/>
                <w:sz w:val="24"/>
                <w:szCs w:val="24"/>
              </w:rPr>
              <w:t>d</w:t>
            </w:r>
            <w:r>
              <w:rPr>
                <w:rFonts w:ascii="Times New Roman" w:hAnsi="Times New Roman" w:hint="eastAsia"/>
                <w:sz w:val="24"/>
                <w:szCs w:val="24"/>
              </w:rPr>
              <w:t>，非住宿人员用水按</w:t>
            </w:r>
            <w:r>
              <w:rPr>
                <w:rFonts w:ascii="Times New Roman" w:hAnsi="Times New Roman"/>
                <w:sz w:val="24"/>
                <w:szCs w:val="24"/>
              </w:rPr>
              <w:t>80L/</w:t>
            </w:r>
            <w:r>
              <w:rPr>
                <w:rFonts w:ascii="Times New Roman" w:hAnsi="Times New Roman" w:hint="eastAsia"/>
                <w:sz w:val="24"/>
                <w:szCs w:val="24"/>
              </w:rPr>
              <w:t>人</w:t>
            </w:r>
            <w:r>
              <w:rPr>
                <w:rFonts w:ascii="宋体"/>
                <w:sz w:val="24"/>
                <w:szCs w:val="24"/>
              </w:rPr>
              <w:t>•</w:t>
            </w:r>
            <w:r>
              <w:rPr>
                <w:rFonts w:ascii="Times New Roman" w:hAnsi="Times New Roman"/>
                <w:sz w:val="24"/>
                <w:szCs w:val="24"/>
              </w:rPr>
              <w:t>d</w:t>
            </w:r>
            <w:r>
              <w:rPr>
                <w:rFonts w:ascii="Times New Roman" w:hAnsi="Times New Roman" w:hint="eastAsia"/>
                <w:sz w:val="24"/>
                <w:szCs w:val="24"/>
              </w:rPr>
              <w:t>，则项目生活用水量为</w:t>
            </w:r>
            <w:r>
              <w:rPr>
                <w:rFonts w:ascii="Times New Roman" w:hAnsi="Times New Roman"/>
                <w:sz w:val="24"/>
                <w:szCs w:val="24"/>
              </w:rPr>
              <w:t>0.76t/ d</w:t>
            </w:r>
            <w:r>
              <w:rPr>
                <w:rFonts w:ascii="Times New Roman" w:hAnsi="Times New Roman" w:hint="eastAsia"/>
                <w:sz w:val="24"/>
                <w:szCs w:val="24"/>
              </w:rPr>
              <w:t>，</w:t>
            </w:r>
            <w:r>
              <w:rPr>
                <w:rFonts w:ascii="Times New Roman" w:hAnsi="Times New Roman"/>
                <w:sz w:val="24"/>
                <w:szCs w:val="24"/>
              </w:rPr>
              <w:t>226.5t/a</w:t>
            </w:r>
            <w:r>
              <w:rPr>
                <w:rFonts w:ascii="Times New Roman" w:hAnsi="Times New Roman" w:hint="eastAsia"/>
                <w:sz w:val="24"/>
                <w:szCs w:val="24"/>
              </w:rPr>
              <w:t>。废水产生量约为用水量的</w:t>
            </w:r>
            <w:r>
              <w:rPr>
                <w:rFonts w:ascii="Times New Roman" w:hAnsi="Times New Roman"/>
                <w:sz w:val="24"/>
                <w:szCs w:val="24"/>
              </w:rPr>
              <w:t>80%</w:t>
            </w:r>
            <w:r>
              <w:rPr>
                <w:rFonts w:ascii="Times New Roman" w:hAnsi="Times New Roman" w:hint="eastAsia"/>
                <w:sz w:val="24"/>
                <w:szCs w:val="24"/>
              </w:rPr>
              <w:t>，即</w:t>
            </w:r>
            <w:r>
              <w:rPr>
                <w:rFonts w:ascii="Times New Roman" w:hAnsi="Times New Roman"/>
                <w:sz w:val="24"/>
                <w:szCs w:val="24"/>
              </w:rPr>
              <w:t>0.6t/ d</w:t>
            </w:r>
            <w:r>
              <w:rPr>
                <w:rFonts w:ascii="Times New Roman" w:hAnsi="Times New Roman" w:hint="eastAsia"/>
                <w:sz w:val="24"/>
                <w:szCs w:val="24"/>
              </w:rPr>
              <w:t>，</w:t>
            </w:r>
            <w:r>
              <w:rPr>
                <w:rFonts w:ascii="Times New Roman" w:hAnsi="Times New Roman"/>
                <w:sz w:val="24"/>
                <w:szCs w:val="24"/>
              </w:rPr>
              <w:t>181.2t/a</w:t>
            </w:r>
            <w:r>
              <w:rPr>
                <w:rFonts w:ascii="Times New Roman" w:hAnsi="Times New Roman" w:hint="eastAsia"/>
                <w:sz w:val="24"/>
                <w:szCs w:val="24"/>
              </w:rPr>
              <w:t>。主要污染物为</w:t>
            </w:r>
            <w:r>
              <w:rPr>
                <w:rFonts w:ascii="Times New Roman" w:hAnsi="Times New Roman"/>
                <w:sz w:val="24"/>
                <w:szCs w:val="24"/>
              </w:rPr>
              <w:t>COD</w:t>
            </w:r>
            <w:r>
              <w:rPr>
                <w:rFonts w:ascii="Times New Roman" w:hAnsi="Times New Roman" w:hint="eastAsia"/>
                <w:sz w:val="24"/>
                <w:szCs w:val="24"/>
              </w:rPr>
              <w:t>、</w:t>
            </w:r>
            <w:r>
              <w:rPr>
                <w:rFonts w:ascii="Times New Roman" w:hAnsi="Times New Roman"/>
                <w:sz w:val="24"/>
                <w:szCs w:val="24"/>
              </w:rPr>
              <w:t>BOD</w:t>
            </w:r>
            <w:r>
              <w:rPr>
                <w:rFonts w:ascii="Times New Roman" w:hAnsi="Times New Roman"/>
                <w:sz w:val="24"/>
                <w:szCs w:val="24"/>
                <w:vertAlign w:val="subscript"/>
              </w:rPr>
              <w:t>5</w:t>
            </w:r>
            <w:r>
              <w:rPr>
                <w:rFonts w:ascii="Times New Roman" w:hAnsi="Times New Roman" w:hint="eastAsia"/>
                <w:sz w:val="24"/>
                <w:szCs w:val="24"/>
              </w:rPr>
              <w:t>、</w:t>
            </w:r>
            <w:r>
              <w:rPr>
                <w:rFonts w:ascii="Times New Roman" w:hAnsi="Times New Roman"/>
                <w:sz w:val="24"/>
                <w:szCs w:val="24"/>
              </w:rPr>
              <w:t>SS</w:t>
            </w:r>
            <w:r>
              <w:rPr>
                <w:rFonts w:ascii="Times New Roman" w:hAnsi="Times New Roman" w:hint="eastAsia"/>
                <w:sz w:val="24"/>
                <w:szCs w:val="24"/>
              </w:rPr>
              <w:t>、</w:t>
            </w:r>
            <w:r>
              <w:rPr>
                <w:rFonts w:ascii="Times New Roman" w:hAnsi="Times New Roman"/>
                <w:sz w:val="24"/>
                <w:szCs w:val="24"/>
              </w:rPr>
              <w:t>NH</w:t>
            </w:r>
            <w:r>
              <w:rPr>
                <w:rFonts w:ascii="Times New Roman" w:hAnsi="Times New Roman"/>
                <w:sz w:val="24"/>
                <w:szCs w:val="24"/>
                <w:vertAlign w:val="subscript"/>
              </w:rPr>
              <w:t>3</w:t>
            </w:r>
            <w:r>
              <w:rPr>
                <w:rFonts w:ascii="Times New Roman" w:hAnsi="Times New Roman"/>
                <w:sz w:val="24"/>
                <w:szCs w:val="24"/>
              </w:rPr>
              <w:t>-N</w:t>
            </w:r>
            <w:r>
              <w:rPr>
                <w:rFonts w:ascii="Times New Roman" w:hAnsi="Times New Roman" w:hint="eastAsia"/>
                <w:sz w:val="24"/>
                <w:szCs w:val="24"/>
              </w:rPr>
              <w:t>、动植物油，其浓度分别为</w:t>
            </w:r>
            <w:r>
              <w:rPr>
                <w:rFonts w:ascii="Times New Roman" w:hAnsi="Times New Roman"/>
                <w:sz w:val="24"/>
                <w:szCs w:val="24"/>
              </w:rPr>
              <w:t>300mg/L</w:t>
            </w:r>
            <w:r>
              <w:rPr>
                <w:rFonts w:ascii="Times New Roman" w:hAnsi="Times New Roman" w:hint="eastAsia"/>
                <w:sz w:val="24"/>
                <w:szCs w:val="24"/>
              </w:rPr>
              <w:t>、</w:t>
            </w:r>
            <w:r>
              <w:rPr>
                <w:rFonts w:ascii="Times New Roman" w:hAnsi="Times New Roman"/>
                <w:sz w:val="24"/>
                <w:szCs w:val="24"/>
              </w:rPr>
              <w:t>150mg/L</w:t>
            </w:r>
            <w:r>
              <w:rPr>
                <w:rFonts w:ascii="Times New Roman" w:hAnsi="Times New Roman" w:hint="eastAsia"/>
                <w:sz w:val="24"/>
                <w:szCs w:val="24"/>
              </w:rPr>
              <w:t>、</w:t>
            </w:r>
            <w:r>
              <w:rPr>
                <w:rFonts w:ascii="Times New Roman" w:hAnsi="Times New Roman"/>
                <w:sz w:val="24"/>
                <w:szCs w:val="24"/>
              </w:rPr>
              <w:t>200mg/L</w:t>
            </w:r>
            <w:r>
              <w:rPr>
                <w:rFonts w:ascii="Times New Roman" w:hAnsi="Times New Roman" w:hint="eastAsia"/>
                <w:sz w:val="24"/>
                <w:szCs w:val="24"/>
              </w:rPr>
              <w:t>、</w:t>
            </w:r>
            <w:r>
              <w:rPr>
                <w:rFonts w:ascii="Times New Roman" w:hAnsi="Times New Roman"/>
                <w:sz w:val="24"/>
                <w:szCs w:val="24"/>
              </w:rPr>
              <w:t>35mg/L</w:t>
            </w:r>
            <w:r>
              <w:rPr>
                <w:rFonts w:ascii="Times New Roman" w:hAnsi="Times New Roman" w:hint="eastAsia"/>
                <w:sz w:val="24"/>
                <w:szCs w:val="24"/>
              </w:rPr>
              <w:t>、</w:t>
            </w:r>
            <w:r>
              <w:rPr>
                <w:rFonts w:ascii="Times New Roman" w:hAnsi="Times New Roman"/>
                <w:sz w:val="24"/>
                <w:szCs w:val="24"/>
              </w:rPr>
              <w:t>30mg/L</w:t>
            </w:r>
            <w:r>
              <w:rPr>
                <w:rFonts w:ascii="Times New Roman" w:hAnsi="Times New Roman" w:hint="eastAsia"/>
                <w:sz w:val="24"/>
                <w:szCs w:val="24"/>
              </w:rPr>
              <w:t>。</w:t>
            </w:r>
          </w:p>
          <w:p w:rsidR="004133F7" w:rsidRDefault="004133F7" w:rsidP="004133F7">
            <w:pPr>
              <w:spacing w:line="360" w:lineRule="auto"/>
              <w:ind w:firstLineChars="200" w:firstLine="31680"/>
              <w:rPr>
                <w:rFonts w:ascii="Times New Roman" w:hAnsi="Times New Roman"/>
                <w:color w:val="000000"/>
                <w:sz w:val="24"/>
              </w:rPr>
            </w:pPr>
            <w:r>
              <w:rPr>
                <w:rFonts w:ascii="Times New Roman" w:hAnsi="Times New Roman" w:hint="eastAsia"/>
                <w:sz w:val="24"/>
                <w:szCs w:val="24"/>
              </w:rPr>
              <w:t>④水浴除尘用水：</w:t>
            </w:r>
            <w:r>
              <w:rPr>
                <w:rFonts w:ascii="Times New Roman" w:hAnsi="Times New Roman" w:hint="eastAsia"/>
                <w:color w:val="000000"/>
                <w:sz w:val="24"/>
              </w:rPr>
              <w:t>水浴除尘器用水为循环用水，在锅炉内部循环使用，损耗量较小，约为</w:t>
            </w:r>
            <w:r>
              <w:rPr>
                <w:rFonts w:ascii="Times New Roman" w:hAnsi="Times New Roman"/>
                <w:color w:val="000000"/>
                <w:sz w:val="24"/>
              </w:rPr>
              <w:t>0.05t/a</w:t>
            </w:r>
            <w:r>
              <w:rPr>
                <w:rFonts w:ascii="Times New Roman" w:hAnsi="Times New Roman" w:hint="eastAsia"/>
                <w:color w:val="000000"/>
                <w:sz w:val="24"/>
              </w:rPr>
              <w:t>，</w:t>
            </w:r>
            <w:r>
              <w:rPr>
                <w:rFonts w:ascii="Times New Roman" w:hAnsi="Times New Roman"/>
                <w:color w:val="000000"/>
                <w:sz w:val="24"/>
              </w:rPr>
              <w:t>15t/a</w:t>
            </w:r>
            <w:r>
              <w:rPr>
                <w:rFonts w:ascii="Times New Roman" w:hAnsi="Times New Roman" w:hint="eastAsia"/>
                <w:color w:val="000000"/>
                <w:sz w:val="24"/>
              </w:rPr>
              <w:t>，无废水产生；</w:t>
            </w:r>
          </w:p>
          <w:p w:rsidR="004133F7" w:rsidRDefault="004133F7" w:rsidP="004133F7">
            <w:pPr>
              <w:spacing w:line="360" w:lineRule="auto"/>
              <w:ind w:firstLineChars="200" w:firstLine="31680"/>
              <w:rPr>
                <w:rFonts w:ascii="Times New Roman" w:hAnsi="Times New Roman"/>
                <w:color w:val="000000"/>
                <w:sz w:val="24"/>
              </w:rPr>
            </w:pPr>
            <w:r>
              <w:rPr>
                <w:rFonts w:ascii="宋体" w:hAnsi="宋体" w:cs="宋体" w:hint="eastAsia"/>
                <w:color w:val="000000"/>
                <w:sz w:val="24"/>
              </w:rPr>
              <w:t>⑤</w:t>
            </w:r>
            <w:r>
              <w:rPr>
                <w:rFonts w:ascii="Times New Roman" w:hAnsi="Times New Roman" w:hint="eastAsia"/>
                <w:color w:val="000000"/>
                <w:sz w:val="24"/>
              </w:rPr>
              <w:t>锅炉补充用水：项目一台</w:t>
            </w:r>
            <w:r>
              <w:rPr>
                <w:rFonts w:ascii="Times New Roman" w:hAnsi="Times New Roman"/>
                <w:color w:val="000000"/>
                <w:sz w:val="24"/>
              </w:rPr>
              <w:t>0.5</w:t>
            </w:r>
            <w:r>
              <w:rPr>
                <w:rFonts w:ascii="Times New Roman" w:hAnsi="Times New Roman" w:hint="eastAsia"/>
                <w:color w:val="000000"/>
                <w:sz w:val="24"/>
              </w:rPr>
              <w:t>蒸吨锅炉每天使用</w:t>
            </w:r>
            <w:r>
              <w:rPr>
                <w:rFonts w:ascii="Times New Roman" w:hAnsi="Times New Roman"/>
                <w:color w:val="000000"/>
                <w:sz w:val="24"/>
              </w:rPr>
              <w:t>8h</w:t>
            </w:r>
            <w:r>
              <w:rPr>
                <w:rFonts w:ascii="Times New Roman" w:hAnsi="Times New Roman" w:hint="eastAsia"/>
                <w:color w:val="000000"/>
                <w:sz w:val="24"/>
              </w:rPr>
              <w:t>，需加入新鲜补充水约</w:t>
            </w:r>
            <w:r>
              <w:rPr>
                <w:rFonts w:ascii="Times New Roman" w:hAnsi="Times New Roman"/>
                <w:color w:val="000000"/>
                <w:sz w:val="24"/>
              </w:rPr>
              <w:t>0.8t/d</w:t>
            </w:r>
            <w:r>
              <w:rPr>
                <w:rFonts w:ascii="Times New Roman" w:hAnsi="Times New Roman" w:hint="eastAsia"/>
                <w:color w:val="000000"/>
                <w:sz w:val="24"/>
              </w:rPr>
              <w:t>、</w:t>
            </w:r>
            <w:r>
              <w:rPr>
                <w:rFonts w:ascii="Times New Roman" w:hAnsi="Times New Roman"/>
                <w:color w:val="000000"/>
                <w:sz w:val="24"/>
              </w:rPr>
              <w:t>240t/a</w:t>
            </w:r>
            <w:r>
              <w:rPr>
                <w:rFonts w:ascii="Times New Roman" w:hAnsi="Times New Roman" w:hint="eastAsia"/>
                <w:color w:val="000000"/>
                <w:sz w:val="24"/>
              </w:rPr>
              <w:t>，冷凝水存入循环水池循环使用，其余部分蒸发，无废水产生。</w:t>
            </w:r>
          </w:p>
          <w:p w:rsidR="004133F7" w:rsidRDefault="004133F7" w:rsidP="004133F7">
            <w:pPr>
              <w:spacing w:line="440" w:lineRule="exact"/>
              <w:ind w:firstLineChars="200" w:firstLine="31680"/>
              <w:jc w:val="left"/>
              <w:rPr>
                <w:rFonts w:ascii="Times New Roman" w:hAnsi="宋体"/>
                <w:sz w:val="24"/>
                <w:szCs w:val="24"/>
              </w:rPr>
            </w:pPr>
            <w:r>
              <w:rPr>
                <w:rFonts w:ascii="Times New Roman" w:hAnsi="Times New Roman" w:hint="eastAsia"/>
                <w:sz w:val="24"/>
                <w:szCs w:val="24"/>
              </w:rPr>
              <w:t>综上，项目总用水量约为</w:t>
            </w:r>
            <w:r>
              <w:rPr>
                <w:rFonts w:ascii="Times New Roman" w:hAnsi="Times New Roman"/>
                <w:sz w:val="24"/>
                <w:szCs w:val="24"/>
              </w:rPr>
              <w:t>5.36t/d</w:t>
            </w:r>
            <w:r>
              <w:rPr>
                <w:rFonts w:ascii="Times New Roman" w:hAnsi="Times New Roman" w:hint="eastAsia"/>
                <w:sz w:val="24"/>
                <w:szCs w:val="24"/>
              </w:rPr>
              <w:t>，</w:t>
            </w:r>
            <w:r>
              <w:rPr>
                <w:rFonts w:ascii="Times New Roman" w:hAnsi="Times New Roman"/>
                <w:sz w:val="24"/>
                <w:szCs w:val="24"/>
              </w:rPr>
              <w:t>1607.5t/a</w:t>
            </w:r>
            <w:r>
              <w:rPr>
                <w:rFonts w:ascii="Times New Roman" w:hAnsi="Times New Roman" w:hint="eastAsia"/>
                <w:sz w:val="24"/>
                <w:szCs w:val="24"/>
              </w:rPr>
              <w:t>，废水产生量约为</w:t>
            </w:r>
            <w:r>
              <w:rPr>
                <w:rFonts w:ascii="Times New Roman" w:hAnsi="Times New Roman"/>
                <w:sz w:val="24"/>
                <w:szCs w:val="24"/>
              </w:rPr>
              <w:t>3.93t/d</w:t>
            </w:r>
            <w:r>
              <w:rPr>
                <w:rFonts w:ascii="Times New Roman" w:hAnsi="Times New Roman" w:hint="eastAsia"/>
                <w:sz w:val="24"/>
                <w:szCs w:val="24"/>
              </w:rPr>
              <w:t>，</w:t>
            </w:r>
            <w:r>
              <w:rPr>
                <w:rFonts w:ascii="Times New Roman" w:hAnsi="Times New Roman"/>
                <w:sz w:val="24"/>
                <w:szCs w:val="24"/>
              </w:rPr>
              <w:t>1179.7t/a</w:t>
            </w:r>
            <w:r>
              <w:rPr>
                <w:rFonts w:ascii="Times New Roman" w:hAnsi="Times New Roman" w:hint="eastAsia"/>
                <w:sz w:val="24"/>
                <w:szCs w:val="24"/>
              </w:rPr>
              <w:t>。项目生活废水经隔油池、化粪池处理后与生产废水一同汇入沼气池处理后通过三级沉淀池沉淀后排入氧化塘处理达到《农田灌溉水质标准》（</w:t>
            </w:r>
            <w:r>
              <w:rPr>
                <w:rFonts w:ascii="Times New Roman" w:hAnsi="Times New Roman"/>
                <w:sz w:val="24"/>
                <w:szCs w:val="24"/>
              </w:rPr>
              <w:t>GB5084-2005</w:t>
            </w:r>
            <w:r>
              <w:rPr>
                <w:rFonts w:ascii="Times New Roman" w:hAnsi="Times New Roman" w:hint="eastAsia"/>
                <w:sz w:val="24"/>
                <w:szCs w:val="24"/>
              </w:rPr>
              <w:t>）中水作标准用作周边农林浇灌不外排。</w:t>
            </w:r>
            <w:r>
              <w:rPr>
                <w:rFonts w:ascii="Times New Roman" w:hAnsi="宋体" w:hint="eastAsia"/>
                <w:sz w:val="24"/>
                <w:szCs w:val="24"/>
              </w:rPr>
              <w:t>项目水平衡图见图</w:t>
            </w:r>
            <w:r>
              <w:rPr>
                <w:rFonts w:ascii="Times New Roman" w:hAnsi="宋体"/>
                <w:sz w:val="24"/>
                <w:szCs w:val="24"/>
              </w:rPr>
              <w:t>5-3</w:t>
            </w:r>
            <w:r>
              <w:rPr>
                <w:rFonts w:ascii="Times New Roman" w:hAnsi="Times New Roman" w:hint="eastAsia"/>
                <w:sz w:val="24"/>
                <w:szCs w:val="24"/>
              </w:rPr>
              <w:t>。</w:t>
            </w:r>
            <w:r>
              <w:rPr>
                <w:rFonts w:ascii="Times New Roman" w:hAnsi="宋体" w:hint="eastAsia"/>
                <w:sz w:val="24"/>
                <w:szCs w:val="24"/>
              </w:rPr>
              <w:t>项目各类废水污染物产生情况详见表</w:t>
            </w:r>
            <w:r>
              <w:rPr>
                <w:rFonts w:ascii="Times New Roman" w:hAnsi="宋体"/>
                <w:sz w:val="24"/>
                <w:szCs w:val="24"/>
              </w:rPr>
              <w:t>5-2</w:t>
            </w:r>
            <w:r>
              <w:rPr>
                <w:rFonts w:ascii="Times New Roman" w:hAnsi="宋体" w:hint="eastAsia"/>
                <w:sz w:val="24"/>
                <w:szCs w:val="24"/>
              </w:rPr>
              <w:t>。</w:t>
            </w:r>
          </w:p>
          <w:p w:rsidR="004133F7" w:rsidRDefault="004133F7">
            <w:pPr>
              <w:spacing w:line="360" w:lineRule="auto"/>
              <w:jc w:val="center"/>
              <w:rPr>
                <w:rFonts w:ascii="Times New Roman" w:hAnsi="Times New Roman"/>
                <w:sz w:val="24"/>
                <w:szCs w:val="24"/>
              </w:rPr>
            </w:pPr>
            <w:r w:rsidRPr="00586997">
              <w:rPr>
                <w:noProof/>
              </w:rPr>
              <w:pict>
                <v:shape id="_x0000_i1027" type="#_x0000_t75" style="width:429pt;height:297pt;visibility:visible">
                  <v:imagedata r:id="rId8" o:title=""/>
                </v:shape>
              </w:pict>
            </w:r>
          </w:p>
          <w:p w:rsidR="004133F7" w:rsidRDefault="004133F7">
            <w:pPr>
              <w:snapToGrid w:val="0"/>
              <w:jc w:val="center"/>
              <w:rPr>
                <w:rFonts w:ascii="Times New Roman" w:hAnsi="宋体"/>
                <w:b/>
                <w:bCs/>
                <w:szCs w:val="20"/>
              </w:rPr>
            </w:pPr>
            <w:r>
              <w:rPr>
                <w:rFonts w:ascii="Times New Roman" w:hAnsi="宋体" w:hint="eastAsia"/>
                <w:b/>
                <w:bCs/>
                <w:szCs w:val="20"/>
              </w:rPr>
              <w:t>图</w:t>
            </w:r>
            <w:r>
              <w:rPr>
                <w:rFonts w:ascii="Times New Roman" w:hAnsi="宋体"/>
                <w:b/>
                <w:bCs/>
                <w:szCs w:val="20"/>
              </w:rPr>
              <w:t xml:space="preserve">5-3 </w:t>
            </w:r>
            <w:r>
              <w:rPr>
                <w:rFonts w:ascii="Times New Roman" w:hAnsi="宋体" w:hint="eastAsia"/>
                <w:b/>
                <w:bCs/>
                <w:szCs w:val="20"/>
              </w:rPr>
              <w:t>项目水平衡图（</w:t>
            </w:r>
            <w:r>
              <w:rPr>
                <w:rFonts w:ascii="Times New Roman" w:hAnsi="宋体"/>
                <w:b/>
                <w:bCs/>
                <w:szCs w:val="20"/>
              </w:rPr>
              <w:t>t/a</w:t>
            </w:r>
            <w:r>
              <w:rPr>
                <w:rFonts w:ascii="Times New Roman" w:hAnsi="宋体" w:hint="eastAsia"/>
                <w:b/>
                <w:bCs/>
                <w:szCs w:val="20"/>
              </w:rPr>
              <w:t>）</w:t>
            </w:r>
          </w:p>
          <w:p w:rsidR="004133F7" w:rsidRDefault="004133F7">
            <w:pPr>
              <w:snapToGrid w:val="0"/>
              <w:jc w:val="center"/>
              <w:rPr>
                <w:rFonts w:ascii="Times New Roman" w:hAnsi="Times New Roman"/>
                <w:b/>
                <w:bCs/>
                <w:sz w:val="24"/>
              </w:rPr>
            </w:pPr>
            <w:r>
              <w:rPr>
                <w:rFonts w:ascii="Times New Roman" w:hAnsi="宋体" w:hint="eastAsia"/>
                <w:b/>
                <w:bCs/>
                <w:sz w:val="24"/>
              </w:rPr>
              <w:t>表</w:t>
            </w:r>
            <w:r>
              <w:rPr>
                <w:rFonts w:ascii="Times New Roman" w:hAnsi="Times New Roman"/>
                <w:b/>
                <w:bCs/>
                <w:sz w:val="24"/>
              </w:rPr>
              <w:t xml:space="preserve">5-2  </w:t>
            </w:r>
            <w:r>
              <w:rPr>
                <w:rFonts w:ascii="Times New Roman" w:hAnsi="宋体" w:hint="eastAsia"/>
                <w:b/>
                <w:bCs/>
                <w:sz w:val="24"/>
              </w:rPr>
              <w:t>项目各类废水污染物产生及处理情况</w:t>
            </w:r>
          </w:p>
          <w:tbl>
            <w:tblPr>
              <w:tblW w:w="936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1261"/>
              <w:gridCol w:w="1470"/>
              <w:gridCol w:w="1997"/>
              <w:gridCol w:w="1738"/>
              <w:gridCol w:w="2894"/>
            </w:tblGrid>
            <w:tr w:rsidR="004133F7">
              <w:trPr>
                <w:cantSplit/>
                <w:trHeight w:val="284"/>
                <w:jc w:val="center"/>
              </w:trPr>
              <w:tc>
                <w:tcPr>
                  <w:tcW w:w="1261" w:type="dxa"/>
                  <w:tcBorders>
                    <w:top w:val="single" w:sz="12"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宋体" w:hint="eastAsia"/>
                      <w:b/>
                      <w:szCs w:val="21"/>
                    </w:rPr>
                    <w:t>废水种类</w:t>
                  </w:r>
                </w:p>
              </w:tc>
              <w:tc>
                <w:tcPr>
                  <w:tcW w:w="1470" w:type="dxa"/>
                  <w:tcBorders>
                    <w:top w:val="single" w:sz="12"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宋体" w:hint="eastAsia"/>
                      <w:b/>
                      <w:szCs w:val="21"/>
                    </w:rPr>
                    <w:t>污染物名称</w:t>
                  </w:r>
                </w:p>
              </w:tc>
              <w:tc>
                <w:tcPr>
                  <w:tcW w:w="1997" w:type="dxa"/>
                  <w:tcBorders>
                    <w:top w:val="single" w:sz="12"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宋体" w:hint="eastAsia"/>
                      <w:b/>
                      <w:szCs w:val="21"/>
                    </w:rPr>
                    <w:t>产生浓度（</w:t>
                  </w:r>
                  <w:r>
                    <w:rPr>
                      <w:rFonts w:ascii="Times New Roman" w:hAnsi="宋体"/>
                      <w:b/>
                      <w:szCs w:val="21"/>
                    </w:rPr>
                    <w:t>mg/L</w:t>
                  </w:r>
                  <w:r>
                    <w:rPr>
                      <w:rFonts w:ascii="Times New Roman" w:hAnsi="宋体" w:hint="eastAsia"/>
                      <w:b/>
                      <w:szCs w:val="21"/>
                    </w:rPr>
                    <w:t>）</w:t>
                  </w:r>
                </w:p>
              </w:tc>
              <w:tc>
                <w:tcPr>
                  <w:tcW w:w="1738" w:type="dxa"/>
                  <w:tcBorders>
                    <w:top w:val="single" w:sz="12"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宋体"/>
                      <w:b/>
                      <w:szCs w:val="21"/>
                    </w:rPr>
                  </w:pPr>
                  <w:r>
                    <w:rPr>
                      <w:rFonts w:ascii="Times New Roman" w:hAnsi="宋体" w:hint="eastAsia"/>
                      <w:b/>
                      <w:szCs w:val="21"/>
                    </w:rPr>
                    <w:t>产生量（</w:t>
                  </w:r>
                  <w:r>
                    <w:rPr>
                      <w:rFonts w:ascii="Times New Roman" w:hAnsi="宋体"/>
                      <w:b/>
                      <w:szCs w:val="21"/>
                    </w:rPr>
                    <w:t>t/a</w:t>
                  </w:r>
                  <w:r>
                    <w:rPr>
                      <w:rFonts w:ascii="Times New Roman" w:hAnsi="宋体" w:hint="eastAsia"/>
                      <w:b/>
                      <w:szCs w:val="21"/>
                    </w:rPr>
                    <w:t>）</w:t>
                  </w:r>
                </w:p>
              </w:tc>
              <w:tc>
                <w:tcPr>
                  <w:tcW w:w="2894" w:type="dxa"/>
                  <w:tcBorders>
                    <w:top w:val="single" w:sz="12"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宋体"/>
                      <w:b/>
                      <w:szCs w:val="21"/>
                    </w:rPr>
                  </w:pPr>
                  <w:r>
                    <w:rPr>
                      <w:rFonts w:ascii="Times New Roman" w:hAnsi="宋体" w:hint="eastAsia"/>
                      <w:b/>
                      <w:szCs w:val="21"/>
                    </w:rPr>
                    <w:t>处理方式及排放去向</w:t>
                  </w:r>
                </w:p>
              </w:tc>
            </w:tr>
            <w:tr w:rsidR="004133F7">
              <w:trPr>
                <w:cantSplit/>
                <w:trHeight w:val="284"/>
                <w:jc w:val="center"/>
              </w:trPr>
              <w:tc>
                <w:tcPr>
                  <w:tcW w:w="1261" w:type="dxa"/>
                  <w:vMerge w:val="restart"/>
                  <w:tcBorders>
                    <w:top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工艺废水</w:t>
                  </w:r>
                  <w:r>
                    <w:rPr>
                      <w:rFonts w:ascii="Times New Roman" w:hAnsi="Times New Roman"/>
                      <w:szCs w:val="21"/>
                    </w:rPr>
                    <w:t>122.5t/a</w:t>
                  </w: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COD</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5125</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0.628</w:t>
                  </w:r>
                </w:p>
              </w:tc>
              <w:tc>
                <w:tcPr>
                  <w:tcW w:w="2894" w:type="dxa"/>
                  <w:vMerge w:val="restart"/>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生活污水隔油池、化粪池处理后与生活污水一同进入沼气池再通过三级沉淀池处理后排入氧化塘达到《农田灌溉水质标准》（</w:t>
                  </w:r>
                  <w:r>
                    <w:rPr>
                      <w:rFonts w:ascii="Times New Roman" w:hAnsi="Times New Roman"/>
                      <w:szCs w:val="21"/>
                    </w:rPr>
                    <w:t>GB5084-2005</w:t>
                  </w:r>
                  <w:r>
                    <w:rPr>
                      <w:rFonts w:ascii="Times New Roman" w:hAnsi="Times New Roman" w:hint="eastAsia"/>
                      <w:szCs w:val="21"/>
                    </w:rPr>
                    <w:t>）中水作标准后用作周边农林浇灌</w:t>
                  </w:r>
                </w:p>
              </w:tc>
            </w:tr>
            <w:tr w:rsidR="004133F7">
              <w:trPr>
                <w:cantSplit/>
                <w:trHeight w:val="284"/>
                <w:jc w:val="center"/>
              </w:trPr>
              <w:tc>
                <w:tcPr>
                  <w:tcW w:w="1261" w:type="dxa"/>
                  <w:vMerge/>
                  <w:tcBorders>
                    <w:top w:val="single" w:sz="4" w:space="0" w:color="auto"/>
                    <w:bottom w:val="single" w:sz="4" w:space="0" w:color="auto"/>
                    <w:right w:val="single" w:sz="4" w:space="0" w:color="auto"/>
                  </w:tcBorders>
                  <w:vAlign w:val="center"/>
                </w:tcPr>
                <w:p w:rsidR="004133F7" w:rsidRDefault="004133F7">
                  <w:pPr>
                    <w:widowControl/>
                    <w:adjustRightInd w:val="0"/>
                    <w:snapToGrid w:val="0"/>
                    <w:jc w:val="center"/>
                    <w:rPr>
                      <w:rFonts w:ascii="Times New Roman" w:hAnsi="Times New Roman"/>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2660</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0.326</w:t>
                  </w:r>
                </w:p>
              </w:tc>
              <w:tc>
                <w:tcPr>
                  <w:tcW w:w="2894" w:type="dxa"/>
                  <w:vMerge/>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p>
              </w:tc>
            </w:tr>
            <w:tr w:rsidR="004133F7">
              <w:trPr>
                <w:cantSplit/>
                <w:trHeight w:val="284"/>
                <w:jc w:val="center"/>
              </w:trPr>
              <w:tc>
                <w:tcPr>
                  <w:tcW w:w="1261" w:type="dxa"/>
                  <w:vMerge/>
                  <w:tcBorders>
                    <w:top w:val="single" w:sz="4" w:space="0" w:color="auto"/>
                    <w:bottom w:val="single" w:sz="4" w:space="0" w:color="auto"/>
                    <w:right w:val="single" w:sz="4" w:space="0" w:color="auto"/>
                  </w:tcBorders>
                  <w:vAlign w:val="center"/>
                </w:tcPr>
                <w:p w:rsidR="004133F7" w:rsidRDefault="004133F7">
                  <w:pPr>
                    <w:widowControl/>
                    <w:adjustRightInd w:val="0"/>
                    <w:snapToGrid w:val="0"/>
                    <w:jc w:val="center"/>
                    <w:rPr>
                      <w:rFonts w:ascii="Times New Roman" w:hAnsi="Times New Roman"/>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SS</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355</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0.043</w:t>
                  </w:r>
                </w:p>
              </w:tc>
              <w:tc>
                <w:tcPr>
                  <w:tcW w:w="2894" w:type="dxa"/>
                  <w:vMerge/>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p>
              </w:tc>
            </w:tr>
            <w:tr w:rsidR="004133F7">
              <w:trPr>
                <w:cantSplit/>
                <w:trHeight w:val="284"/>
                <w:jc w:val="center"/>
              </w:trPr>
              <w:tc>
                <w:tcPr>
                  <w:tcW w:w="1261" w:type="dxa"/>
                  <w:vMerge/>
                  <w:tcBorders>
                    <w:top w:val="single" w:sz="4" w:space="0" w:color="auto"/>
                    <w:bottom w:val="single" w:sz="4" w:space="0" w:color="auto"/>
                    <w:right w:val="single" w:sz="4" w:space="0" w:color="auto"/>
                  </w:tcBorders>
                  <w:vAlign w:val="center"/>
                </w:tcPr>
                <w:p w:rsidR="004133F7" w:rsidRDefault="004133F7">
                  <w:pPr>
                    <w:widowControl/>
                    <w:adjustRightInd w:val="0"/>
                    <w:snapToGrid w:val="0"/>
                    <w:jc w:val="center"/>
                    <w:rPr>
                      <w:rFonts w:ascii="Times New Roman" w:hAnsi="Times New Roman"/>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宋体" w:hint="eastAsia"/>
                      <w:szCs w:val="21"/>
                    </w:rPr>
                    <w:t>氨氮</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36.9</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0.005</w:t>
                  </w:r>
                </w:p>
              </w:tc>
              <w:tc>
                <w:tcPr>
                  <w:tcW w:w="2894" w:type="dxa"/>
                  <w:vMerge/>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p>
              </w:tc>
            </w:tr>
            <w:tr w:rsidR="004133F7">
              <w:trPr>
                <w:cantSplit/>
                <w:trHeight w:val="284"/>
                <w:jc w:val="center"/>
              </w:trPr>
              <w:tc>
                <w:tcPr>
                  <w:tcW w:w="1261" w:type="dxa"/>
                  <w:vMerge w:val="restart"/>
                  <w:tcBorders>
                    <w:top w:val="single" w:sz="4" w:space="0" w:color="auto"/>
                    <w:bottom w:val="single" w:sz="4" w:space="0" w:color="auto"/>
                    <w:right w:val="single" w:sz="4" w:space="0" w:color="auto"/>
                  </w:tcBorders>
                  <w:vAlign w:val="center"/>
                </w:tcPr>
                <w:p w:rsidR="004133F7" w:rsidRDefault="004133F7">
                  <w:pPr>
                    <w:widowControl/>
                    <w:adjustRightInd w:val="0"/>
                    <w:snapToGrid w:val="0"/>
                    <w:jc w:val="center"/>
                    <w:rPr>
                      <w:rFonts w:ascii="Times New Roman" w:hAnsi="Times New Roman"/>
                      <w:szCs w:val="21"/>
                    </w:rPr>
                  </w:pPr>
                  <w:r>
                    <w:rPr>
                      <w:rFonts w:ascii="Times New Roman" w:hAnsi="Times New Roman" w:hint="eastAsia"/>
                      <w:szCs w:val="21"/>
                    </w:rPr>
                    <w:t>设备清洁废水</w:t>
                  </w:r>
                  <w:r>
                    <w:rPr>
                      <w:rFonts w:ascii="Times New Roman" w:hAnsi="Times New Roman"/>
                      <w:szCs w:val="21"/>
                    </w:rPr>
                    <w:t>876t/a</w:t>
                  </w: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COD</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400</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0.350</w:t>
                  </w:r>
                </w:p>
              </w:tc>
              <w:tc>
                <w:tcPr>
                  <w:tcW w:w="2894" w:type="dxa"/>
                  <w:vMerge/>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p>
              </w:tc>
            </w:tr>
            <w:tr w:rsidR="004133F7">
              <w:trPr>
                <w:cantSplit/>
                <w:trHeight w:val="284"/>
                <w:jc w:val="center"/>
              </w:trPr>
              <w:tc>
                <w:tcPr>
                  <w:tcW w:w="1261" w:type="dxa"/>
                  <w:vMerge/>
                  <w:tcBorders>
                    <w:top w:val="single" w:sz="4" w:space="0" w:color="auto"/>
                    <w:bottom w:val="single" w:sz="4" w:space="0" w:color="auto"/>
                    <w:right w:val="single" w:sz="4" w:space="0" w:color="auto"/>
                  </w:tcBorders>
                  <w:vAlign w:val="center"/>
                </w:tcPr>
                <w:p w:rsidR="004133F7" w:rsidRDefault="004133F7">
                  <w:pPr>
                    <w:widowControl/>
                    <w:adjustRightInd w:val="0"/>
                    <w:snapToGrid w:val="0"/>
                    <w:jc w:val="center"/>
                    <w:rPr>
                      <w:rFonts w:ascii="Times New Roman" w:hAnsi="Times New Roman"/>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200</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0.175</w:t>
                  </w:r>
                </w:p>
              </w:tc>
              <w:tc>
                <w:tcPr>
                  <w:tcW w:w="2894" w:type="dxa"/>
                  <w:vMerge/>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p>
              </w:tc>
            </w:tr>
            <w:tr w:rsidR="004133F7">
              <w:trPr>
                <w:cantSplit/>
                <w:trHeight w:val="284"/>
                <w:jc w:val="center"/>
              </w:trPr>
              <w:tc>
                <w:tcPr>
                  <w:tcW w:w="1261" w:type="dxa"/>
                  <w:vMerge/>
                  <w:tcBorders>
                    <w:top w:val="single" w:sz="4" w:space="0" w:color="auto"/>
                    <w:bottom w:val="single" w:sz="4" w:space="0" w:color="auto"/>
                    <w:right w:val="single" w:sz="4" w:space="0" w:color="auto"/>
                  </w:tcBorders>
                  <w:vAlign w:val="center"/>
                </w:tcPr>
                <w:p w:rsidR="004133F7" w:rsidRDefault="004133F7">
                  <w:pPr>
                    <w:widowControl/>
                    <w:adjustRightInd w:val="0"/>
                    <w:snapToGrid w:val="0"/>
                    <w:jc w:val="center"/>
                    <w:rPr>
                      <w:rFonts w:ascii="Times New Roman" w:hAnsi="Times New Roman"/>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SS</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500</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0.438</w:t>
                  </w:r>
                </w:p>
              </w:tc>
              <w:tc>
                <w:tcPr>
                  <w:tcW w:w="2894" w:type="dxa"/>
                  <w:vMerge/>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p>
              </w:tc>
            </w:tr>
            <w:tr w:rsidR="004133F7">
              <w:trPr>
                <w:cantSplit/>
                <w:trHeight w:val="284"/>
                <w:jc w:val="center"/>
              </w:trPr>
              <w:tc>
                <w:tcPr>
                  <w:tcW w:w="1261" w:type="dxa"/>
                  <w:vMerge/>
                  <w:tcBorders>
                    <w:top w:val="single" w:sz="4" w:space="0" w:color="auto"/>
                    <w:bottom w:val="single" w:sz="4" w:space="0" w:color="auto"/>
                    <w:right w:val="single" w:sz="4" w:space="0" w:color="auto"/>
                  </w:tcBorders>
                  <w:vAlign w:val="center"/>
                </w:tcPr>
                <w:p w:rsidR="004133F7" w:rsidRDefault="004133F7">
                  <w:pPr>
                    <w:widowControl/>
                    <w:adjustRightInd w:val="0"/>
                    <w:snapToGrid w:val="0"/>
                    <w:jc w:val="center"/>
                    <w:rPr>
                      <w:rFonts w:ascii="Times New Roman" w:hAnsi="Times New Roman"/>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宋体" w:hint="eastAsia"/>
                      <w:szCs w:val="21"/>
                    </w:rPr>
                    <w:t>氨氮</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30</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0.026</w:t>
                  </w:r>
                </w:p>
              </w:tc>
              <w:tc>
                <w:tcPr>
                  <w:tcW w:w="2894" w:type="dxa"/>
                  <w:vMerge/>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p>
              </w:tc>
            </w:tr>
            <w:tr w:rsidR="004133F7">
              <w:trPr>
                <w:cantSplit/>
                <w:trHeight w:val="284"/>
                <w:jc w:val="center"/>
              </w:trPr>
              <w:tc>
                <w:tcPr>
                  <w:tcW w:w="1261" w:type="dxa"/>
                  <w:vMerge w:val="restart"/>
                  <w:tcBorders>
                    <w:top w:val="single" w:sz="4" w:space="0" w:color="auto"/>
                    <w:bottom w:val="single" w:sz="4" w:space="0" w:color="auto"/>
                    <w:right w:val="single" w:sz="4" w:space="0" w:color="auto"/>
                  </w:tcBorders>
                  <w:vAlign w:val="center"/>
                </w:tcPr>
                <w:p w:rsidR="004133F7" w:rsidRDefault="004133F7">
                  <w:pPr>
                    <w:widowControl/>
                    <w:adjustRightInd w:val="0"/>
                    <w:snapToGrid w:val="0"/>
                    <w:jc w:val="center"/>
                    <w:rPr>
                      <w:rFonts w:ascii="Times New Roman" w:hAnsi="Times New Roman"/>
                      <w:szCs w:val="21"/>
                    </w:rPr>
                  </w:pPr>
                  <w:r>
                    <w:rPr>
                      <w:rFonts w:ascii="Times New Roman" w:hAnsi="Times New Roman" w:hint="eastAsia"/>
                      <w:szCs w:val="21"/>
                    </w:rPr>
                    <w:t>生活废水</w:t>
                  </w:r>
                  <w:r>
                    <w:rPr>
                      <w:rFonts w:ascii="Times New Roman" w:hAnsi="Times New Roman"/>
                      <w:szCs w:val="21"/>
                    </w:rPr>
                    <w:t>181.2t/a</w:t>
                  </w: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宋体"/>
                      <w:szCs w:val="21"/>
                    </w:rPr>
                  </w:pPr>
                  <w:r>
                    <w:rPr>
                      <w:rFonts w:ascii="Times New Roman" w:hAnsi="Times New Roman"/>
                      <w:szCs w:val="21"/>
                    </w:rPr>
                    <w:t>COD</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300</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0.054</w:t>
                  </w:r>
                </w:p>
              </w:tc>
              <w:tc>
                <w:tcPr>
                  <w:tcW w:w="2894" w:type="dxa"/>
                  <w:vMerge/>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p>
              </w:tc>
            </w:tr>
            <w:tr w:rsidR="004133F7">
              <w:trPr>
                <w:cantSplit/>
                <w:trHeight w:val="284"/>
                <w:jc w:val="center"/>
              </w:trPr>
              <w:tc>
                <w:tcPr>
                  <w:tcW w:w="1261" w:type="dxa"/>
                  <w:vMerge/>
                  <w:tcBorders>
                    <w:top w:val="single" w:sz="4" w:space="0" w:color="auto"/>
                    <w:bottom w:val="single" w:sz="4" w:space="0" w:color="auto"/>
                    <w:right w:val="single" w:sz="4" w:space="0" w:color="auto"/>
                  </w:tcBorders>
                  <w:vAlign w:val="center"/>
                </w:tcPr>
                <w:p w:rsidR="004133F7" w:rsidRDefault="004133F7">
                  <w:pPr>
                    <w:widowControl/>
                    <w:adjustRightInd w:val="0"/>
                    <w:snapToGrid w:val="0"/>
                    <w:jc w:val="center"/>
                    <w:rPr>
                      <w:rFonts w:ascii="Times New Roman" w:hAnsi="Times New Roman"/>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150</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0.027</w:t>
                  </w:r>
                </w:p>
              </w:tc>
              <w:tc>
                <w:tcPr>
                  <w:tcW w:w="2894" w:type="dxa"/>
                  <w:vMerge/>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p>
              </w:tc>
            </w:tr>
            <w:tr w:rsidR="004133F7">
              <w:trPr>
                <w:cantSplit/>
                <w:trHeight w:val="284"/>
                <w:jc w:val="center"/>
              </w:trPr>
              <w:tc>
                <w:tcPr>
                  <w:tcW w:w="1261" w:type="dxa"/>
                  <w:vMerge/>
                  <w:tcBorders>
                    <w:top w:val="single" w:sz="4" w:space="0" w:color="auto"/>
                    <w:bottom w:val="single" w:sz="4" w:space="0" w:color="auto"/>
                    <w:right w:val="single" w:sz="4" w:space="0" w:color="auto"/>
                  </w:tcBorders>
                  <w:vAlign w:val="center"/>
                </w:tcPr>
                <w:p w:rsidR="004133F7" w:rsidRDefault="004133F7">
                  <w:pPr>
                    <w:widowControl/>
                    <w:adjustRightInd w:val="0"/>
                    <w:snapToGrid w:val="0"/>
                    <w:jc w:val="center"/>
                    <w:rPr>
                      <w:rFonts w:ascii="Times New Roman" w:hAnsi="Times New Roman"/>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宋体"/>
                      <w:szCs w:val="21"/>
                    </w:rPr>
                  </w:pPr>
                  <w:r>
                    <w:rPr>
                      <w:rFonts w:ascii="Times New Roman" w:hAnsi="宋体"/>
                      <w:szCs w:val="21"/>
                    </w:rPr>
                    <w:t>SS</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200</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0.036</w:t>
                  </w:r>
                </w:p>
              </w:tc>
              <w:tc>
                <w:tcPr>
                  <w:tcW w:w="2894" w:type="dxa"/>
                  <w:vMerge/>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p>
              </w:tc>
            </w:tr>
            <w:tr w:rsidR="004133F7">
              <w:trPr>
                <w:cantSplit/>
                <w:trHeight w:val="284"/>
                <w:jc w:val="center"/>
              </w:trPr>
              <w:tc>
                <w:tcPr>
                  <w:tcW w:w="1261" w:type="dxa"/>
                  <w:vMerge/>
                  <w:tcBorders>
                    <w:top w:val="single" w:sz="4" w:space="0" w:color="auto"/>
                    <w:bottom w:val="single" w:sz="4" w:space="0" w:color="auto"/>
                    <w:right w:val="single" w:sz="4" w:space="0" w:color="auto"/>
                  </w:tcBorders>
                  <w:vAlign w:val="center"/>
                </w:tcPr>
                <w:p w:rsidR="004133F7" w:rsidRDefault="004133F7">
                  <w:pPr>
                    <w:widowControl/>
                    <w:adjustRightInd w:val="0"/>
                    <w:snapToGrid w:val="0"/>
                    <w:jc w:val="center"/>
                    <w:rPr>
                      <w:rFonts w:ascii="Times New Roman" w:hAnsi="Times New Roman"/>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宋体"/>
                      <w:szCs w:val="21"/>
                    </w:rPr>
                  </w:pPr>
                  <w:r>
                    <w:rPr>
                      <w:rFonts w:ascii="Times New Roman" w:hAnsi="宋体" w:hint="eastAsia"/>
                      <w:szCs w:val="21"/>
                    </w:rPr>
                    <w:t>氨氮</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35</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0.006</w:t>
                  </w:r>
                </w:p>
              </w:tc>
              <w:tc>
                <w:tcPr>
                  <w:tcW w:w="2894" w:type="dxa"/>
                  <w:vMerge/>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p>
              </w:tc>
            </w:tr>
            <w:tr w:rsidR="004133F7">
              <w:trPr>
                <w:cantSplit/>
                <w:trHeight w:val="284"/>
                <w:jc w:val="center"/>
              </w:trPr>
              <w:tc>
                <w:tcPr>
                  <w:tcW w:w="1261" w:type="dxa"/>
                  <w:vMerge/>
                  <w:tcBorders>
                    <w:top w:val="single" w:sz="4" w:space="0" w:color="auto"/>
                    <w:bottom w:val="single" w:sz="4" w:space="0" w:color="auto"/>
                    <w:right w:val="single" w:sz="4" w:space="0" w:color="auto"/>
                  </w:tcBorders>
                  <w:vAlign w:val="center"/>
                </w:tcPr>
                <w:p w:rsidR="004133F7" w:rsidRDefault="004133F7">
                  <w:pPr>
                    <w:widowControl/>
                    <w:adjustRightInd w:val="0"/>
                    <w:snapToGrid w:val="0"/>
                    <w:jc w:val="center"/>
                    <w:rPr>
                      <w:rFonts w:ascii="Times New Roman" w:hAnsi="Times New Roman"/>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宋体"/>
                      <w:szCs w:val="21"/>
                    </w:rPr>
                  </w:pPr>
                  <w:r>
                    <w:rPr>
                      <w:rFonts w:ascii="Times New Roman" w:hAnsi="宋体" w:hint="eastAsia"/>
                      <w:szCs w:val="21"/>
                    </w:rPr>
                    <w:t>动植物油</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30</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kern w:val="0"/>
                      <w:szCs w:val="21"/>
                      <w:lang/>
                    </w:rPr>
                    <w:t>0.005</w:t>
                  </w:r>
                </w:p>
              </w:tc>
              <w:tc>
                <w:tcPr>
                  <w:tcW w:w="2894" w:type="dxa"/>
                  <w:vMerge/>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p>
              </w:tc>
            </w:tr>
            <w:tr w:rsidR="004133F7">
              <w:trPr>
                <w:cantSplit/>
                <w:trHeight w:val="284"/>
                <w:jc w:val="center"/>
              </w:trPr>
              <w:tc>
                <w:tcPr>
                  <w:tcW w:w="1261" w:type="dxa"/>
                  <w:tcBorders>
                    <w:top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宋体" w:hint="eastAsia"/>
                      <w:b/>
                      <w:szCs w:val="21"/>
                    </w:rPr>
                    <w:t>废水种类</w:t>
                  </w: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宋体"/>
                      <w:szCs w:val="21"/>
                    </w:rPr>
                  </w:pPr>
                  <w:r>
                    <w:rPr>
                      <w:rFonts w:ascii="Times New Roman" w:hAnsi="宋体" w:hint="eastAsia"/>
                      <w:b/>
                      <w:szCs w:val="21"/>
                    </w:rPr>
                    <w:t>污染物名称</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宋体" w:hint="eastAsia"/>
                      <w:b/>
                      <w:szCs w:val="21"/>
                    </w:rPr>
                    <w:t>处理后浓度（</w:t>
                  </w:r>
                  <w:r>
                    <w:rPr>
                      <w:rFonts w:ascii="Times New Roman" w:hAnsi="宋体"/>
                      <w:b/>
                      <w:szCs w:val="21"/>
                    </w:rPr>
                    <w:t>mg/L</w:t>
                  </w:r>
                  <w:r>
                    <w:rPr>
                      <w:rFonts w:ascii="Times New Roman" w:hAnsi="宋体" w:hint="eastAsia"/>
                      <w:b/>
                      <w:szCs w:val="21"/>
                    </w:rPr>
                    <w:t>）</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kern w:val="0"/>
                      <w:szCs w:val="21"/>
                      <w:lang/>
                    </w:rPr>
                  </w:pPr>
                  <w:r>
                    <w:rPr>
                      <w:rFonts w:ascii="Times New Roman" w:hAnsi="宋体" w:hint="eastAsia"/>
                      <w:b/>
                      <w:szCs w:val="21"/>
                    </w:rPr>
                    <w:t>处理后当量（</w:t>
                  </w:r>
                  <w:r>
                    <w:rPr>
                      <w:rFonts w:ascii="Times New Roman" w:hAnsi="宋体"/>
                      <w:b/>
                      <w:szCs w:val="21"/>
                    </w:rPr>
                    <w:t>t/a</w:t>
                  </w:r>
                  <w:r>
                    <w:rPr>
                      <w:rFonts w:ascii="Times New Roman" w:hAnsi="宋体" w:hint="eastAsia"/>
                      <w:b/>
                      <w:szCs w:val="21"/>
                    </w:rPr>
                    <w:t>）</w:t>
                  </w:r>
                </w:p>
              </w:tc>
              <w:tc>
                <w:tcPr>
                  <w:tcW w:w="2894" w:type="dxa"/>
                  <w:vMerge/>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p>
              </w:tc>
            </w:tr>
            <w:tr w:rsidR="004133F7">
              <w:trPr>
                <w:cantSplit/>
                <w:trHeight w:val="272"/>
                <w:jc w:val="center"/>
              </w:trPr>
              <w:tc>
                <w:tcPr>
                  <w:tcW w:w="1261" w:type="dxa"/>
                  <w:vMerge w:val="restart"/>
                  <w:tcBorders>
                    <w:top w:val="single" w:sz="4" w:space="0" w:color="auto"/>
                    <w:bottom w:val="single" w:sz="4" w:space="0" w:color="auto"/>
                    <w:right w:val="single" w:sz="4" w:space="0" w:color="auto"/>
                  </w:tcBorders>
                  <w:vAlign w:val="center"/>
                </w:tcPr>
                <w:p w:rsidR="004133F7" w:rsidRDefault="004133F7">
                  <w:pPr>
                    <w:widowControl/>
                    <w:adjustRightInd w:val="0"/>
                    <w:snapToGrid w:val="0"/>
                    <w:jc w:val="center"/>
                    <w:rPr>
                      <w:rFonts w:ascii="Times New Roman" w:hAnsi="Times New Roman"/>
                      <w:szCs w:val="21"/>
                    </w:rPr>
                  </w:pPr>
                  <w:r>
                    <w:rPr>
                      <w:rFonts w:ascii="Times New Roman" w:hAnsi="Times New Roman" w:hint="eastAsia"/>
                      <w:szCs w:val="21"/>
                    </w:rPr>
                    <w:t>处理后</w:t>
                  </w:r>
                  <w:r>
                    <w:rPr>
                      <w:rFonts w:ascii="Times New Roman" w:hAnsi="Times New Roman"/>
                      <w:szCs w:val="21"/>
                    </w:rPr>
                    <w:t>1179.7t/a</w:t>
                  </w: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COD</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150</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kern w:val="0"/>
                      <w:szCs w:val="21"/>
                      <w:lang/>
                    </w:rPr>
                    <w:t>0.018</w:t>
                  </w:r>
                </w:p>
              </w:tc>
              <w:tc>
                <w:tcPr>
                  <w:tcW w:w="2894" w:type="dxa"/>
                  <w:vMerge/>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zCs w:val="21"/>
                    </w:rPr>
                  </w:pPr>
                </w:p>
              </w:tc>
            </w:tr>
            <w:tr w:rsidR="004133F7">
              <w:trPr>
                <w:cantSplit/>
                <w:trHeight w:val="272"/>
                <w:jc w:val="center"/>
              </w:trPr>
              <w:tc>
                <w:tcPr>
                  <w:tcW w:w="1261" w:type="dxa"/>
                  <w:vMerge/>
                  <w:tcBorders>
                    <w:top w:val="single" w:sz="4" w:space="0" w:color="auto"/>
                    <w:bottom w:val="single" w:sz="4" w:space="0" w:color="auto"/>
                    <w:right w:val="single" w:sz="4" w:space="0" w:color="auto"/>
                  </w:tcBorders>
                  <w:vAlign w:val="center"/>
                </w:tcPr>
                <w:p w:rsidR="004133F7" w:rsidRDefault="004133F7">
                  <w:pPr>
                    <w:adjustRightInd w:val="0"/>
                    <w:snapToGrid w:val="0"/>
                    <w:jc w:val="center"/>
                  </w:pP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60</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0.007</w:t>
                  </w:r>
                </w:p>
              </w:tc>
              <w:tc>
                <w:tcPr>
                  <w:tcW w:w="2894" w:type="dxa"/>
                  <w:vMerge/>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宋体"/>
                      <w:szCs w:val="21"/>
                    </w:rPr>
                  </w:pPr>
                </w:p>
              </w:tc>
            </w:tr>
            <w:tr w:rsidR="004133F7">
              <w:trPr>
                <w:cantSplit/>
                <w:trHeight w:val="272"/>
                <w:jc w:val="center"/>
              </w:trPr>
              <w:tc>
                <w:tcPr>
                  <w:tcW w:w="1261" w:type="dxa"/>
                  <w:vMerge/>
                  <w:tcBorders>
                    <w:top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SS</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80</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0.010</w:t>
                  </w:r>
                </w:p>
              </w:tc>
              <w:tc>
                <w:tcPr>
                  <w:tcW w:w="2894" w:type="dxa"/>
                  <w:vMerge/>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宋体"/>
                      <w:szCs w:val="21"/>
                    </w:rPr>
                  </w:pPr>
                </w:p>
              </w:tc>
            </w:tr>
            <w:tr w:rsidR="004133F7">
              <w:trPr>
                <w:cantSplit/>
                <w:trHeight w:val="272"/>
                <w:jc w:val="center"/>
              </w:trPr>
              <w:tc>
                <w:tcPr>
                  <w:tcW w:w="1261" w:type="dxa"/>
                  <w:vMerge/>
                  <w:tcBorders>
                    <w:top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氨氮</w:t>
                  </w:r>
                </w:p>
              </w:tc>
              <w:tc>
                <w:tcPr>
                  <w:tcW w:w="1997"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31.4</w:t>
                  </w:r>
                </w:p>
              </w:tc>
              <w:tc>
                <w:tcPr>
                  <w:tcW w:w="1738"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kern w:val="0"/>
                      <w:szCs w:val="21"/>
                      <w:lang/>
                    </w:rPr>
                    <w:t>0.037</w:t>
                  </w:r>
                </w:p>
              </w:tc>
              <w:tc>
                <w:tcPr>
                  <w:tcW w:w="2894" w:type="dxa"/>
                  <w:vMerge/>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宋体"/>
                      <w:szCs w:val="21"/>
                    </w:rPr>
                  </w:pPr>
                </w:p>
              </w:tc>
            </w:tr>
            <w:tr w:rsidR="004133F7">
              <w:trPr>
                <w:cantSplit/>
                <w:trHeight w:val="272"/>
                <w:jc w:val="center"/>
              </w:trPr>
              <w:tc>
                <w:tcPr>
                  <w:tcW w:w="1261" w:type="dxa"/>
                  <w:vMerge/>
                  <w:tcBorders>
                    <w:top w:val="single" w:sz="4" w:space="0" w:color="auto"/>
                    <w:bottom w:val="single" w:sz="12" w:space="0" w:color="auto"/>
                    <w:right w:val="single" w:sz="4" w:space="0" w:color="auto"/>
                  </w:tcBorders>
                  <w:vAlign w:val="center"/>
                </w:tcPr>
                <w:p w:rsidR="004133F7" w:rsidRDefault="004133F7">
                  <w:pPr>
                    <w:adjustRightInd w:val="0"/>
                    <w:snapToGrid w:val="0"/>
                    <w:jc w:val="center"/>
                    <w:rPr>
                      <w:rFonts w:ascii="Times New Roman" w:hAnsi="宋体"/>
                      <w:szCs w:val="21"/>
                    </w:rPr>
                  </w:pPr>
                </w:p>
              </w:tc>
              <w:tc>
                <w:tcPr>
                  <w:tcW w:w="1470" w:type="dxa"/>
                  <w:tcBorders>
                    <w:top w:val="single" w:sz="4" w:space="0" w:color="auto"/>
                    <w:left w:val="single" w:sz="4" w:space="0" w:color="auto"/>
                    <w:bottom w:val="single" w:sz="12"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宋体" w:hint="eastAsia"/>
                      <w:szCs w:val="21"/>
                    </w:rPr>
                    <w:t>动植物油</w:t>
                  </w:r>
                </w:p>
              </w:tc>
              <w:tc>
                <w:tcPr>
                  <w:tcW w:w="1997" w:type="dxa"/>
                  <w:tcBorders>
                    <w:top w:val="single" w:sz="4" w:space="0" w:color="auto"/>
                    <w:left w:val="single" w:sz="4" w:space="0" w:color="auto"/>
                    <w:bottom w:val="single" w:sz="12" w:space="0" w:color="auto"/>
                    <w:right w:val="single" w:sz="4"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30</w:t>
                  </w:r>
                </w:p>
              </w:tc>
              <w:tc>
                <w:tcPr>
                  <w:tcW w:w="1738" w:type="dxa"/>
                  <w:tcBorders>
                    <w:top w:val="single" w:sz="4" w:space="0" w:color="auto"/>
                    <w:left w:val="single" w:sz="4" w:space="0" w:color="auto"/>
                    <w:bottom w:val="single" w:sz="12"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kern w:val="0"/>
                      <w:szCs w:val="21"/>
                      <w:lang/>
                    </w:rPr>
                    <w:t>0.005</w:t>
                  </w:r>
                </w:p>
              </w:tc>
              <w:tc>
                <w:tcPr>
                  <w:tcW w:w="2894" w:type="dxa"/>
                  <w:vMerge/>
                  <w:tcBorders>
                    <w:top w:val="single" w:sz="4" w:space="0" w:color="auto"/>
                    <w:left w:val="single" w:sz="4" w:space="0" w:color="auto"/>
                    <w:bottom w:val="single" w:sz="12" w:space="0" w:color="auto"/>
                  </w:tcBorders>
                  <w:vAlign w:val="center"/>
                </w:tcPr>
                <w:p w:rsidR="004133F7" w:rsidRDefault="004133F7">
                  <w:pPr>
                    <w:adjustRightInd w:val="0"/>
                    <w:snapToGrid w:val="0"/>
                    <w:jc w:val="center"/>
                    <w:rPr>
                      <w:rFonts w:ascii="Times New Roman" w:hAnsi="宋体"/>
                      <w:szCs w:val="21"/>
                    </w:rPr>
                  </w:pPr>
                </w:p>
              </w:tc>
            </w:tr>
          </w:tbl>
          <w:p w:rsidR="004133F7" w:rsidRDefault="004133F7" w:rsidP="004133F7">
            <w:pPr>
              <w:spacing w:line="440" w:lineRule="exact"/>
              <w:ind w:firstLineChars="200" w:firstLine="31680"/>
              <w:rPr>
                <w:rFonts w:ascii="Times New Roman" w:hAnsi="Times New Roman"/>
                <w:b/>
                <w:sz w:val="24"/>
                <w:szCs w:val="24"/>
              </w:rPr>
            </w:pPr>
            <w:r>
              <w:rPr>
                <w:rFonts w:ascii="Times New Roman" w:hAnsi="Times New Roman" w:hint="eastAsia"/>
                <w:b/>
                <w:sz w:val="24"/>
                <w:szCs w:val="24"/>
              </w:rPr>
              <w:t>（</w:t>
            </w:r>
            <w:r>
              <w:rPr>
                <w:rFonts w:ascii="Times New Roman" w:hAnsi="Times New Roman"/>
                <w:b/>
                <w:sz w:val="24"/>
                <w:szCs w:val="24"/>
              </w:rPr>
              <w:t>3</w:t>
            </w:r>
            <w:r>
              <w:rPr>
                <w:rFonts w:ascii="Times New Roman" w:hAnsi="Times New Roman" w:hint="eastAsia"/>
                <w:b/>
                <w:sz w:val="24"/>
                <w:szCs w:val="24"/>
              </w:rPr>
              <w:t>）噪声</w:t>
            </w:r>
          </w:p>
          <w:p w:rsidR="004133F7" w:rsidRDefault="004133F7" w:rsidP="004133F7">
            <w:pPr>
              <w:spacing w:line="440" w:lineRule="exact"/>
              <w:ind w:firstLineChars="200" w:firstLine="31680"/>
              <w:rPr>
                <w:rFonts w:ascii="Times New Roman" w:hAnsi="Times New Roman"/>
                <w:spacing w:val="-2"/>
                <w:sz w:val="24"/>
                <w:szCs w:val="24"/>
              </w:rPr>
            </w:pPr>
            <w:r>
              <w:rPr>
                <w:rFonts w:ascii="Times New Roman" w:hAnsi="Times New Roman" w:hint="eastAsia"/>
                <w:spacing w:val="-2"/>
                <w:sz w:val="24"/>
                <w:szCs w:val="24"/>
              </w:rPr>
              <w:t>该项目营运中的噪声主要来源于豆腐生产设备、泵、锅炉风机等设备产生的噪声，噪声源强在</w:t>
            </w:r>
            <w:r>
              <w:rPr>
                <w:rFonts w:ascii="Times New Roman" w:hAnsi="Times New Roman"/>
                <w:spacing w:val="-2"/>
                <w:sz w:val="24"/>
                <w:szCs w:val="24"/>
              </w:rPr>
              <w:t>70</w:t>
            </w:r>
            <w:r>
              <w:rPr>
                <w:rFonts w:ascii="Times New Roman" w:hAnsi="Times New Roman" w:hint="eastAsia"/>
                <w:spacing w:val="-2"/>
                <w:sz w:val="24"/>
                <w:szCs w:val="24"/>
              </w:rPr>
              <w:t>～</w:t>
            </w:r>
            <w:r>
              <w:rPr>
                <w:rFonts w:ascii="Times New Roman" w:hAnsi="Times New Roman"/>
                <w:spacing w:val="-2"/>
                <w:sz w:val="24"/>
                <w:szCs w:val="24"/>
              </w:rPr>
              <w:t>95dB</w:t>
            </w:r>
            <w:r>
              <w:rPr>
                <w:rFonts w:ascii="Times New Roman" w:hAnsi="Times New Roman" w:hint="eastAsia"/>
                <w:spacing w:val="-2"/>
                <w:sz w:val="24"/>
                <w:szCs w:val="24"/>
              </w:rPr>
              <w:t>（</w:t>
            </w:r>
            <w:r>
              <w:rPr>
                <w:rFonts w:ascii="Times New Roman" w:hAnsi="Times New Roman"/>
                <w:spacing w:val="-2"/>
                <w:sz w:val="24"/>
                <w:szCs w:val="24"/>
              </w:rPr>
              <w:t>A</w:t>
            </w:r>
            <w:r>
              <w:rPr>
                <w:rFonts w:ascii="Times New Roman" w:hAnsi="Times New Roman" w:hint="eastAsia"/>
                <w:spacing w:val="-2"/>
                <w:sz w:val="24"/>
                <w:szCs w:val="24"/>
              </w:rPr>
              <w:t>）之间，建设单位在设备选型时选用低噪设备，并采取了隔声、降噪等措施；运输车辆也会产生交通噪声。</w:t>
            </w:r>
          </w:p>
          <w:p w:rsidR="004133F7" w:rsidRDefault="004133F7" w:rsidP="004133F7">
            <w:pPr>
              <w:adjustRightInd w:val="0"/>
              <w:snapToGrid w:val="0"/>
              <w:ind w:firstLineChars="197" w:firstLine="31680"/>
              <w:jc w:val="center"/>
              <w:rPr>
                <w:rFonts w:ascii="Times New Roman" w:hAnsi="Times New Roman"/>
                <w:b/>
                <w:bCs/>
                <w:spacing w:val="-2"/>
                <w:sz w:val="24"/>
                <w:szCs w:val="24"/>
              </w:rPr>
            </w:pPr>
            <w:r>
              <w:rPr>
                <w:rFonts w:ascii="Times New Roman" w:hAnsi="Times New Roman" w:hint="eastAsia"/>
                <w:b/>
                <w:bCs/>
                <w:spacing w:val="-2"/>
                <w:sz w:val="24"/>
                <w:szCs w:val="24"/>
              </w:rPr>
              <w:t>表</w:t>
            </w:r>
            <w:r>
              <w:rPr>
                <w:rFonts w:ascii="Times New Roman" w:hAnsi="Times New Roman"/>
                <w:b/>
                <w:bCs/>
                <w:spacing w:val="-2"/>
                <w:sz w:val="24"/>
                <w:szCs w:val="24"/>
              </w:rPr>
              <w:t xml:space="preserve">5-3  </w:t>
            </w:r>
            <w:r>
              <w:rPr>
                <w:rFonts w:ascii="Times New Roman" w:hAnsi="Times New Roman" w:hint="eastAsia"/>
                <w:b/>
                <w:bCs/>
                <w:spacing w:val="-2"/>
                <w:sz w:val="24"/>
                <w:szCs w:val="24"/>
              </w:rPr>
              <w:t>主要设备噪声源强及防治措施</w:t>
            </w:r>
            <w:r>
              <w:rPr>
                <w:rFonts w:ascii="Times New Roman" w:hAnsi="Times New Roman"/>
                <w:b/>
                <w:bCs/>
                <w:spacing w:val="-2"/>
                <w:sz w:val="24"/>
                <w:szCs w:val="24"/>
              </w:rPr>
              <w:t xml:space="preserve">  </w:t>
            </w:r>
            <w:r>
              <w:rPr>
                <w:rFonts w:ascii="Times New Roman" w:hAnsi="Times New Roman" w:hint="eastAsia"/>
                <w:b/>
                <w:bCs/>
                <w:spacing w:val="-2"/>
                <w:sz w:val="24"/>
                <w:szCs w:val="24"/>
              </w:rPr>
              <w:t>单位：</w:t>
            </w:r>
            <w:r>
              <w:rPr>
                <w:rFonts w:ascii="Times New Roman" w:hAnsi="Times New Roman"/>
                <w:b/>
                <w:bCs/>
                <w:spacing w:val="-2"/>
                <w:sz w:val="24"/>
                <w:szCs w:val="24"/>
              </w:rPr>
              <w:t>dB</w:t>
            </w:r>
            <w:r>
              <w:rPr>
                <w:rFonts w:ascii="Times New Roman" w:hAnsi="Times New Roman" w:hint="eastAsia"/>
                <w:b/>
                <w:bCs/>
                <w:spacing w:val="-2"/>
                <w:sz w:val="24"/>
                <w:szCs w:val="24"/>
              </w:rPr>
              <w:t>（</w:t>
            </w:r>
            <w:r>
              <w:rPr>
                <w:rFonts w:ascii="Times New Roman" w:hAnsi="Times New Roman"/>
                <w:b/>
                <w:bCs/>
                <w:spacing w:val="-2"/>
                <w:sz w:val="24"/>
                <w:szCs w:val="24"/>
              </w:rPr>
              <w:t>A</w:t>
            </w:r>
            <w:r>
              <w:rPr>
                <w:rFonts w:ascii="Times New Roman" w:hAnsi="Times New Roman" w:hint="eastAsia"/>
                <w:b/>
                <w:bCs/>
                <w:spacing w:val="-2"/>
                <w:sz w:val="24"/>
                <w:szCs w:val="24"/>
              </w:rPr>
              <w:t>）</w:t>
            </w:r>
          </w:p>
          <w:tbl>
            <w:tblPr>
              <w:tblW w:w="9360" w:type="dxa"/>
              <w:tblBorders>
                <w:top w:val="single" w:sz="4" w:space="0" w:color="auto"/>
                <w:bottom w:val="single" w:sz="4" w:space="0" w:color="auto"/>
                <w:insideH w:val="single" w:sz="4" w:space="0" w:color="auto"/>
                <w:insideV w:val="single" w:sz="4" w:space="0" w:color="auto"/>
              </w:tblBorders>
              <w:tblLayout w:type="fixed"/>
              <w:tblLook w:val="00A0"/>
            </w:tblPr>
            <w:tblGrid>
              <w:gridCol w:w="746"/>
              <w:gridCol w:w="2333"/>
              <w:gridCol w:w="789"/>
              <w:gridCol w:w="1375"/>
              <w:gridCol w:w="2286"/>
              <w:gridCol w:w="1831"/>
            </w:tblGrid>
            <w:tr w:rsidR="004133F7">
              <w:tc>
                <w:tcPr>
                  <w:tcW w:w="746" w:type="dxa"/>
                  <w:tcBorders>
                    <w:top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hint="eastAsia"/>
                      <w:spacing w:val="-2"/>
                      <w:szCs w:val="21"/>
                    </w:rPr>
                    <w:t>序号</w:t>
                  </w:r>
                </w:p>
              </w:tc>
              <w:tc>
                <w:tcPr>
                  <w:tcW w:w="2333"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hint="eastAsia"/>
                      <w:spacing w:val="-2"/>
                      <w:szCs w:val="21"/>
                    </w:rPr>
                    <w:t>设备名称</w:t>
                  </w:r>
                </w:p>
              </w:tc>
              <w:tc>
                <w:tcPr>
                  <w:tcW w:w="789"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hint="eastAsia"/>
                      <w:spacing w:val="-2"/>
                      <w:szCs w:val="21"/>
                    </w:rPr>
                    <w:t>数量</w:t>
                  </w:r>
                </w:p>
              </w:tc>
              <w:tc>
                <w:tcPr>
                  <w:tcW w:w="1375"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hint="eastAsia"/>
                      <w:spacing w:val="-2"/>
                      <w:szCs w:val="21"/>
                    </w:rPr>
                    <w:t>噪声源强</w:t>
                  </w:r>
                </w:p>
              </w:tc>
              <w:tc>
                <w:tcPr>
                  <w:tcW w:w="2286"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hint="eastAsia"/>
                      <w:spacing w:val="-2"/>
                      <w:szCs w:val="21"/>
                    </w:rPr>
                    <w:t>防治措施</w:t>
                  </w:r>
                </w:p>
              </w:tc>
              <w:tc>
                <w:tcPr>
                  <w:tcW w:w="1831" w:type="dxa"/>
                  <w:tcBorders>
                    <w:top w:val="single" w:sz="4" w:space="0" w:color="auto"/>
                    <w:left w:val="single" w:sz="4" w:space="0" w:color="auto"/>
                    <w:bottom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hint="eastAsia"/>
                      <w:spacing w:val="-2"/>
                      <w:szCs w:val="21"/>
                    </w:rPr>
                    <w:t>治理后噪声级</w:t>
                  </w:r>
                </w:p>
              </w:tc>
            </w:tr>
            <w:tr w:rsidR="004133F7">
              <w:tc>
                <w:tcPr>
                  <w:tcW w:w="746" w:type="dxa"/>
                  <w:tcBorders>
                    <w:top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spacing w:val="-2"/>
                      <w:szCs w:val="21"/>
                    </w:rPr>
                    <w:t>1</w:t>
                  </w:r>
                </w:p>
              </w:tc>
              <w:tc>
                <w:tcPr>
                  <w:tcW w:w="2333"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hint="eastAsia"/>
                      <w:spacing w:val="-2"/>
                      <w:szCs w:val="21"/>
                    </w:rPr>
                    <w:t>豆腐生产成套设备</w:t>
                  </w:r>
                </w:p>
              </w:tc>
              <w:tc>
                <w:tcPr>
                  <w:tcW w:w="789"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spacing w:val="-2"/>
                      <w:szCs w:val="21"/>
                    </w:rPr>
                    <w:t>1</w:t>
                  </w:r>
                </w:p>
              </w:tc>
              <w:tc>
                <w:tcPr>
                  <w:tcW w:w="1375"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spacing w:val="-2"/>
                      <w:szCs w:val="21"/>
                    </w:rPr>
                    <w:t>70</w:t>
                  </w:r>
                  <w:r>
                    <w:rPr>
                      <w:rFonts w:ascii="Times New Roman" w:hAnsi="Times New Roman" w:hint="eastAsia"/>
                      <w:spacing w:val="-2"/>
                      <w:szCs w:val="21"/>
                    </w:rPr>
                    <w:t>～</w:t>
                  </w:r>
                  <w:r>
                    <w:rPr>
                      <w:rFonts w:ascii="Times New Roman" w:hAnsi="Times New Roman"/>
                      <w:spacing w:val="-2"/>
                      <w:szCs w:val="21"/>
                    </w:rPr>
                    <w:t>75</w:t>
                  </w:r>
                </w:p>
              </w:tc>
              <w:tc>
                <w:tcPr>
                  <w:tcW w:w="2286"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hint="eastAsia"/>
                      <w:spacing w:val="-2"/>
                      <w:szCs w:val="21"/>
                    </w:rPr>
                    <w:t>选用低噪设备、隔声</w:t>
                  </w:r>
                </w:p>
              </w:tc>
              <w:tc>
                <w:tcPr>
                  <w:tcW w:w="1831" w:type="dxa"/>
                  <w:tcBorders>
                    <w:top w:val="single" w:sz="4" w:space="0" w:color="auto"/>
                    <w:left w:val="single" w:sz="4" w:space="0" w:color="auto"/>
                    <w:bottom w:val="single" w:sz="4" w:space="0" w:color="auto"/>
                  </w:tcBorders>
                </w:tcPr>
                <w:p w:rsidR="004133F7" w:rsidRDefault="004133F7">
                  <w:pPr>
                    <w:adjustRightInd w:val="0"/>
                    <w:snapToGrid w:val="0"/>
                    <w:jc w:val="center"/>
                    <w:rPr>
                      <w:rFonts w:ascii="Times New Roman" w:hAnsi="Times New Roman"/>
                      <w:spacing w:val="-2"/>
                      <w:szCs w:val="21"/>
                    </w:rPr>
                  </w:pPr>
                  <w:r>
                    <w:rPr>
                      <w:rFonts w:ascii="Times New Roman" w:hAnsi="Times New Roman"/>
                      <w:spacing w:val="-2"/>
                      <w:szCs w:val="21"/>
                    </w:rPr>
                    <w:t>70</w:t>
                  </w:r>
                  <w:r>
                    <w:rPr>
                      <w:rFonts w:ascii="Times New Roman" w:hAnsi="Times New Roman" w:hint="eastAsia"/>
                      <w:spacing w:val="-2"/>
                      <w:szCs w:val="21"/>
                    </w:rPr>
                    <w:t>～</w:t>
                  </w:r>
                  <w:r>
                    <w:rPr>
                      <w:rFonts w:ascii="Times New Roman" w:hAnsi="Times New Roman"/>
                      <w:spacing w:val="-2"/>
                      <w:szCs w:val="21"/>
                    </w:rPr>
                    <w:t>80</w:t>
                  </w:r>
                </w:p>
              </w:tc>
            </w:tr>
            <w:tr w:rsidR="004133F7">
              <w:tc>
                <w:tcPr>
                  <w:tcW w:w="746" w:type="dxa"/>
                  <w:tcBorders>
                    <w:top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spacing w:val="-2"/>
                      <w:szCs w:val="21"/>
                    </w:rPr>
                    <w:t>2</w:t>
                  </w:r>
                </w:p>
              </w:tc>
              <w:tc>
                <w:tcPr>
                  <w:tcW w:w="2333"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hint="eastAsia"/>
                      <w:spacing w:val="-2"/>
                      <w:szCs w:val="21"/>
                    </w:rPr>
                    <w:t>锅炉风机</w:t>
                  </w:r>
                </w:p>
              </w:tc>
              <w:tc>
                <w:tcPr>
                  <w:tcW w:w="789"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spacing w:val="-2"/>
                      <w:szCs w:val="21"/>
                    </w:rPr>
                    <w:t>1</w:t>
                  </w:r>
                </w:p>
              </w:tc>
              <w:tc>
                <w:tcPr>
                  <w:tcW w:w="1375"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spacing w:val="-2"/>
                      <w:szCs w:val="21"/>
                    </w:rPr>
                    <w:t>85</w:t>
                  </w:r>
                  <w:r>
                    <w:rPr>
                      <w:rFonts w:ascii="Times New Roman" w:hAnsi="Times New Roman" w:hint="eastAsia"/>
                      <w:spacing w:val="-2"/>
                      <w:szCs w:val="21"/>
                    </w:rPr>
                    <w:t>～</w:t>
                  </w:r>
                  <w:r>
                    <w:rPr>
                      <w:rFonts w:ascii="Times New Roman" w:hAnsi="Times New Roman"/>
                      <w:spacing w:val="-2"/>
                      <w:szCs w:val="21"/>
                    </w:rPr>
                    <w:t>95</w:t>
                  </w:r>
                </w:p>
              </w:tc>
              <w:tc>
                <w:tcPr>
                  <w:tcW w:w="2286"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hint="eastAsia"/>
                      <w:spacing w:val="-2"/>
                      <w:szCs w:val="21"/>
                    </w:rPr>
                    <w:t>隔声、消声</w:t>
                  </w:r>
                </w:p>
              </w:tc>
              <w:tc>
                <w:tcPr>
                  <w:tcW w:w="1831" w:type="dxa"/>
                  <w:tcBorders>
                    <w:top w:val="single" w:sz="4" w:space="0" w:color="auto"/>
                    <w:left w:val="single" w:sz="4" w:space="0" w:color="auto"/>
                    <w:bottom w:val="single" w:sz="4" w:space="0" w:color="auto"/>
                  </w:tcBorders>
                </w:tcPr>
                <w:p w:rsidR="004133F7" w:rsidRDefault="004133F7">
                  <w:pPr>
                    <w:adjustRightInd w:val="0"/>
                    <w:snapToGrid w:val="0"/>
                    <w:jc w:val="center"/>
                    <w:rPr>
                      <w:rFonts w:ascii="Times New Roman" w:hAnsi="Times New Roman"/>
                      <w:spacing w:val="-2"/>
                      <w:szCs w:val="21"/>
                    </w:rPr>
                  </w:pPr>
                  <w:r>
                    <w:rPr>
                      <w:rFonts w:ascii="Times New Roman" w:hAnsi="Times New Roman"/>
                      <w:spacing w:val="-2"/>
                      <w:szCs w:val="21"/>
                    </w:rPr>
                    <w:t>75</w:t>
                  </w:r>
                  <w:r>
                    <w:rPr>
                      <w:rFonts w:ascii="Times New Roman" w:hAnsi="Times New Roman" w:hint="eastAsia"/>
                      <w:spacing w:val="-2"/>
                      <w:szCs w:val="21"/>
                    </w:rPr>
                    <w:t>～</w:t>
                  </w:r>
                  <w:r>
                    <w:rPr>
                      <w:rFonts w:ascii="Times New Roman" w:hAnsi="Times New Roman"/>
                      <w:spacing w:val="-2"/>
                      <w:szCs w:val="21"/>
                    </w:rPr>
                    <w:t>85</w:t>
                  </w:r>
                </w:p>
              </w:tc>
            </w:tr>
            <w:tr w:rsidR="004133F7">
              <w:tc>
                <w:tcPr>
                  <w:tcW w:w="746" w:type="dxa"/>
                  <w:tcBorders>
                    <w:top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spacing w:val="-2"/>
                      <w:szCs w:val="21"/>
                    </w:rPr>
                    <w:t>3</w:t>
                  </w:r>
                </w:p>
              </w:tc>
              <w:tc>
                <w:tcPr>
                  <w:tcW w:w="2333"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hint="eastAsia"/>
                      <w:spacing w:val="-2"/>
                      <w:szCs w:val="21"/>
                    </w:rPr>
                    <w:t>泵</w:t>
                  </w:r>
                </w:p>
              </w:tc>
              <w:tc>
                <w:tcPr>
                  <w:tcW w:w="789"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spacing w:val="-2"/>
                      <w:szCs w:val="21"/>
                    </w:rPr>
                    <w:t>/</w:t>
                  </w:r>
                </w:p>
              </w:tc>
              <w:tc>
                <w:tcPr>
                  <w:tcW w:w="1375"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spacing w:val="-2"/>
                      <w:szCs w:val="21"/>
                    </w:rPr>
                    <w:t>70</w:t>
                  </w:r>
                  <w:r>
                    <w:rPr>
                      <w:rFonts w:ascii="Times New Roman" w:hAnsi="Times New Roman" w:hint="eastAsia"/>
                      <w:spacing w:val="-2"/>
                      <w:szCs w:val="21"/>
                    </w:rPr>
                    <w:t>～</w:t>
                  </w:r>
                  <w:r>
                    <w:rPr>
                      <w:rFonts w:ascii="Times New Roman" w:hAnsi="Times New Roman"/>
                      <w:spacing w:val="-2"/>
                      <w:szCs w:val="21"/>
                    </w:rPr>
                    <w:t>75</w:t>
                  </w:r>
                </w:p>
              </w:tc>
              <w:tc>
                <w:tcPr>
                  <w:tcW w:w="2286"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pacing w:val="-2"/>
                      <w:szCs w:val="21"/>
                    </w:rPr>
                  </w:pPr>
                  <w:r>
                    <w:rPr>
                      <w:rFonts w:ascii="Times New Roman" w:hAnsi="Times New Roman" w:hint="eastAsia"/>
                      <w:spacing w:val="-2"/>
                      <w:szCs w:val="21"/>
                    </w:rPr>
                    <w:t>设备房、隔声</w:t>
                  </w:r>
                </w:p>
              </w:tc>
              <w:tc>
                <w:tcPr>
                  <w:tcW w:w="1831" w:type="dxa"/>
                  <w:tcBorders>
                    <w:top w:val="single" w:sz="4" w:space="0" w:color="auto"/>
                    <w:left w:val="single" w:sz="4" w:space="0" w:color="auto"/>
                    <w:bottom w:val="single" w:sz="4" w:space="0" w:color="auto"/>
                  </w:tcBorders>
                </w:tcPr>
                <w:p w:rsidR="004133F7" w:rsidRDefault="004133F7">
                  <w:pPr>
                    <w:adjustRightInd w:val="0"/>
                    <w:snapToGrid w:val="0"/>
                    <w:jc w:val="center"/>
                    <w:rPr>
                      <w:rFonts w:ascii="Times New Roman" w:hAnsi="Times New Roman"/>
                      <w:spacing w:val="-2"/>
                      <w:szCs w:val="21"/>
                    </w:rPr>
                  </w:pPr>
                  <w:r>
                    <w:rPr>
                      <w:rFonts w:ascii="Times New Roman" w:hAnsi="Times New Roman"/>
                      <w:spacing w:val="-2"/>
                      <w:szCs w:val="21"/>
                    </w:rPr>
                    <w:t>55</w:t>
                  </w:r>
                  <w:r>
                    <w:rPr>
                      <w:rFonts w:ascii="Times New Roman" w:hAnsi="Times New Roman" w:hint="eastAsia"/>
                      <w:spacing w:val="-2"/>
                      <w:szCs w:val="21"/>
                    </w:rPr>
                    <w:t>～</w:t>
                  </w:r>
                  <w:r>
                    <w:rPr>
                      <w:rFonts w:ascii="Times New Roman" w:hAnsi="Times New Roman"/>
                      <w:spacing w:val="-2"/>
                      <w:szCs w:val="21"/>
                    </w:rPr>
                    <w:t>60</w:t>
                  </w:r>
                </w:p>
              </w:tc>
            </w:tr>
          </w:tbl>
          <w:p w:rsidR="004133F7" w:rsidRDefault="004133F7" w:rsidP="004133F7">
            <w:pPr>
              <w:spacing w:line="440" w:lineRule="exact"/>
              <w:ind w:firstLineChars="200" w:firstLine="31680"/>
              <w:rPr>
                <w:rFonts w:ascii="Times New Roman" w:hAnsi="Times New Roman"/>
                <w:b/>
                <w:sz w:val="24"/>
                <w:szCs w:val="24"/>
              </w:rPr>
            </w:pPr>
            <w:r>
              <w:rPr>
                <w:rFonts w:ascii="Times New Roman" w:hAnsi="宋体" w:hint="eastAsia"/>
                <w:b/>
                <w:sz w:val="24"/>
                <w:szCs w:val="24"/>
              </w:rPr>
              <w:t>（</w:t>
            </w:r>
            <w:r>
              <w:rPr>
                <w:rFonts w:ascii="Times New Roman" w:hAnsi="宋体"/>
                <w:b/>
                <w:sz w:val="24"/>
                <w:szCs w:val="24"/>
              </w:rPr>
              <w:t>4</w:t>
            </w:r>
            <w:r>
              <w:rPr>
                <w:rFonts w:ascii="Times New Roman" w:hAnsi="宋体" w:hint="eastAsia"/>
                <w:b/>
                <w:sz w:val="24"/>
                <w:szCs w:val="24"/>
              </w:rPr>
              <w:t>）固废</w:t>
            </w:r>
          </w:p>
          <w:p w:rsidR="004133F7" w:rsidRDefault="004133F7" w:rsidP="004133F7">
            <w:pPr>
              <w:spacing w:line="440" w:lineRule="exact"/>
              <w:ind w:firstLineChars="200" w:firstLine="31680"/>
              <w:rPr>
                <w:rFonts w:ascii="Times New Roman" w:hAnsi="宋体"/>
                <w:sz w:val="24"/>
                <w:szCs w:val="24"/>
              </w:rPr>
            </w:pPr>
            <w:r>
              <w:rPr>
                <w:rFonts w:ascii="Times New Roman" w:hAnsi="宋体" w:hint="eastAsia"/>
                <w:sz w:val="24"/>
                <w:szCs w:val="24"/>
              </w:rPr>
              <w:t>本项目固体废物主要来源于挑选工艺产生的劣质黄豆，滤浆工艺产生的豆渣、卤渣、锅炉产生的灰渣、除尘渣、污水处理产生的活性污泥、隔油池油渣、废脱硫渣及生活垃圾。</w:t>
            </w:r>
          </w:p>
          <w:p w:rsidR="004133F7" w:rsidRDefault="004133F7" w:rsidP="004133F7">
            <w:pPr>
              <w:spacing w:line="440" w:lineRule="exact"/>
              <w:ind w:firstLineChars="200" w:firstLine="31680"/>
              <w:rPr>
                <w:rFonts w:ascii="Times New Roman" w:hAnsi="宋体"/>
                <w:sz w:val="24"/>
                <w:szCs w:val="24"/>
              </w:rPr>
            </w:pPr>
            <w:r>
              <w:rPr>
                <w:rFonts w:ascii="Times New Roman" w:hAnsi="宋体" w:hint="eastAsia"/>
                <w:sz w:val="24"/>
                <w:szCs w:val="24"/>
              </w:rPr>
              <w:t>①劣质黄豆：为保证豆腐干质量及味道，项目在清洗前将对黄豆进行人工挑选，该过程将产生少量的劣质黄豆，预计为黄豆用量的</w:t>
            </w:r>
            <w:r>
              <w:rPr>
                <w:rFonts w:ascii="Times New Roman" w:hAnsi="宋体"/>
                <w:sz w:val="24"/>
                <w:szCs w:val="24"/>
              </w:rPr>
              <w:t>1%</w:t>
            </w:r>
            <w:r>
              <w:rPr>
                <w:rFonts w:ascii="Times New Roman" w:hAnsi="宋体" w:hint="eastAsia"/>
                <w:sz w:val="24"/>
                <w:szCs w:val="24"/>
              </w:rPr>
              <w:t>。项目年耗黄豆量为</w:t>
            </w:r>
            <w:r>
              <w:rPr>
                <w:rFonts w:ascii="Times New Roman" w:hAnsi="宋体"/>
                <w:sz w:val="24"/>
                <w:szCs w:val="24"/>
              </w:rPr>
              <w:t>101t</w:t>
            </w:r>
            <w:r>
              <w:rPr>
                <w:rFonts w:ascii="Times New Roman" w:hAnsi="宋体" w:hint="eastAsia"/>
                <w:sz w:val="24"/>
                <w:szCs w:val="24"/>
              </w:rPr>
              <w:t>，则劣质黄豆产生量为</w:t>
            </w:r>
            <w:r>
              <w:rPr>
                <w:rFonts w:ascii="Times New Roman" w:hAnsi="宋体"/>
                <w:sz w:val="24"/>
                <w:szCs w:val="24"/>
              </w:rPr>
              <w:t>1t/a</w:t>
            </w:r>
            <w:r>
              <w:rPr>
                <w:rFonts w:ascii="Times New Roman" w:hAnsi="宋体" w:hint="eastAsia"/>
                <w:sz w:val="24"/>
                <w:szCs w:val="24"/>
              </w:rPr>
              <w:t>。</w:t>
            </w:r>
          </w:p>
          <w:p w:rsidR="004133F7" w:rsidRDefault="004133F7" w:rsidP="004133F7">
            <w:pPr>
              <w:spacing w:line="440" w:lineRule="exact"/>
              <w:ind w:firstLineChars="200" w:firstLine="31680"/>
              <w:rPr>
                <w:rFonts w:ascii="Times New Roman" w:hAnsi="宋体"/>
                <w:sz w:val="24"/>
                <w:szCs w:val="24"/>
              </w:rPr>
            </w:pPr>
            <w:r>
              <w:rPr>
                <w:rFonts w:ascii="Times New Roman" w:hAnsi="宋体" w:hint="eastAsia"/>
                <w:sz w:val="24"/>
                <w:szCs w:val="24"/>
              </w:rPr>
              <w:t>②豆渣：根据建设提供资料，豆渣的产生量约占黄豆重的</w:t>
            </w:r>
            <w:r>
              <w:rPr>
                <w:rFonts w:ascii="Times New Roman" w:hAnsi="宋体"/>
                <w:sz w:val="24"/>
                <w:szCs w:val="24"/>
              </w:rPr>
              <w:t>25%</w:t>
            </w:r>
            <w:r>
              <w:rPr>
                <w:rFonts w:ascii="Times New Roman" w:hAnsi="宋体" w:hint="eastAsia"/>
                <w:sz w:val="24"/>
                <w:szCs w:val="24"/>
              </w:rPr>
              <w:t>，豆渣产生为</w:t>
            </w:r>
            <w:r>
              <w:rPr>
                <w:rFonts w:ascii="Times New Roman" w:hAnsi="宋体"/>
                <w:sz w:val="24"/>
                <w:szCs w:val="24"/>
              </w:rPr>
              <w:t>25t/a</w:t>
            </w:r>
            <w:r>
              <w:rPr>
                <w:rFonts w:ascii="Times New Roman" w:hAnsi="宋体" w:hint="eastAsia"/>
                <w:sz w:val="24"/>
                <w:szCs w:val="24"/>
              </w:rPr>
              <w:t>。</w:t>
            </w:r>
          </w:p>
          <w:p w:rsidR="004133F7" w:rsidRDefault="004133F7" w:rsidP="004133F7">
            <w:pPr>
              <w:spacing w:line="440" w:lineRule="exact"/>
              <w:ind w:firstLineChars="200" w:firstLine="31680"/>
              <w:rPr>
                <w:rFonts w:ascii="Times New Roman" w:hAnsi="宋体"/>
                <w:sz w:val="24"/>
                <w:szCs w:val="24"/>
              </w:rPr>
            </w:pPr>
            <w:r>
              <w:rPr>
                <w:rFonts w:ascii="Times New Roman" w:hAnsi="宋体" w:hint="eastAsia"/>
                <w:sz w:val="24"/>
                <w:szCs w:val="24"/>
              </w:rPr>
              <w:t>③卤渣：卤料包（放置于卤汁槽中）定期更换，卤汁每天过滤，使用量为</w:t>
            </w:r>
            <w:r>
              <w:rPr>
                <w:rFonts w:ascii="Times New Roman" w:hAnsi="宋体"/>
                <w:sz w:val="24"/>
                <w:szCs w:val="24"/>
              </w:rPr>
              <w:t>200kg/a</w:t>
            </w:r>
            <w:r>
              <w:rPr>
                <w:rFonts w:ascii="Times New Roman" w:hAnsi="宋体" w:hint="eastAsia"/>
                <w:sz w:val="24"/>
                <w:szCs w:val="24"/>
              </w:rPr>
              <w:t>，即产生卤渣</w:t>
            </w:r>
            <w:r>
              <w:rPr>
                <w:rFonts w:ascii="Times New Roman" w:hAnsi="宋体"/>
                <w:sz w:val="24"/>
                <w:szCs w:val="24"/>
              </w:rPr>
              <w:t>200kg/a</w:t>
            </w:r>
            <w:r>
              <w:rPr>
                <w:rFonts w:ascii="Times New Roman" w:hAnsi="宋体" w:hint="eastAsia"/>
                <w:sz w:val="24"/>
                <w:szCs w:val="24"/>
              </w:rPr>
              <w:t>，属于一般固废。</w:t>
            </w:r>
          </w:p>
          <w:p w:rsidR="004133F7" w:rsidRDefault="004133F7" w:rsidP="004133F7">
            <w:pPr>
              <w:spacing w:line="440" w:lineRule="exact"/>
              <w:ind w:firstLineChars="200" w:firstLine="31680"/>
              <w:rPr>
                <w:rFonts w:ascii="Times New Roman" w:hAnsi="宋体"/>
                <w:sz w:val="24"/>
                <w:szCs w:val="24"/>
              </w:rPr>
            </w:pPr>
            <w:r>
              <w:rPr>
                <w:rFonts w:ascii="Times New Roman" w:hAnsi="宋体" w:hint="eastAsia"/>
                <w:sz w:val="24"/>
                <w:szCs w:val="24"/>
              </w:rPr>
              <w:t>④炉渣：本项目锅炉及烘干炉采用生物质颗粒作为燃料，其燃烧较为充分，灰渣产生量一般为</w:t>
            </w:r>
            <w:r>
              <w:rPr>
                <w:rFonts w:ascii="Times New Roman" w:hAnsi="宋体"/>
                <w:sz w:val="24"/>
                <w:szCs w:val="24"/>
              </w:rPr>
              <w:t>7%</w:t>
            </w:r>
            <w:r>
              <w:rPr>
                <w:rFonts w:ascii="Times New Roman" w:hAnsi="宋体" w:hint="eastAsia"/>
                <w:sz w:val="24"/>
                <w:szCs w:val="24"/>
              </w:rPr>
              <w:t>，则项目生物质燃烧灰渣产生量为</w:t>
            </w:r>
            <w:r>
              <w:rPr>
                <w:rFonts w:ascii="Times New Roman" w:hAnsi="宋体"/>
                <w:sz w:val="24"/>
                <w:szCs w:val="24"/>
              </w:rPr>
              <w:t>21t/a</w:t>
            </w:r>
            <w:r>
              <w:rPr>
                <w:rFonts w:ascii="Times New Roman" w:hAnsi="宋体" w:hint="eastAsia"/>
                <w:sz w:val="24"/>
                <w:szCs w:val="24"/>
              </w:rPr>
              <w:t>。</w:t>
            </w:r>
          </w:p>
          <w:p w:rsidR="004133F7" w:rsidRDefault="004133F7" w:rsidP="004133F7">
            <w:pPr>
              <w:spacing w:line="440" w:lineRule="exact"/>
              <w:ind w:firstLineChars="200" w:firstLine="31680"/>
              <w:rPr>
                <w:rFonts w:ascii="Times New Roman" w:hAnsi="宋体"/>
                <w:sz w:val="24"/>
                <w:szCs w:val="24"/>
              </w:rPr>
            </w:pPr>
            <w:r>
              <w:rPr>
                <w:rFonts w:ascii="Times New Roman" w:hAnsi="宋体" w:hint="eastAsia"/>
                <w:sz w:val="24"/>
                <w:szCs w:val="24"/>
              </w:rPr>
              <w:t>⑤沉淀池污泥：本项目沉淀厌氧池沉淀的污泥量约为</w:t>
            </w:r>
            <w:r>
              <w:rPr>
                <w:rFonts w:ascii="Times New Roman" w:hAnsi="宋体"/>
                <w:sz w:val="24"/>
                <w:szCs w:val="24"/>
              </w:rPr>
              <w:t>0.3t/a</w:t>
            </w:r>
            <w:r>
              <w:rPr>
                <w:rFonts w:ascii="Times New Roman" w:hAnsi="宋体" w:hint="eastAsia"/>
                <w:sz w:val="24"/>
                <w:szCs w:val="24"/>
              </w:rPr>
              <w:t>，定期清掏干化后与生活垃圾一同处置。</w:t>
            </w:r>
          </w:p>
          <w:p w:rsidR="004133F7" w:rsidRDefault="004133F7" w:rsidP="004133F7">
            <w:pPr>
              <w:spacing w:line="440" w:lineRule="exact"/>
              <w:ind w:firstLineChars="200" w:firstLine="31680"/>
              <w:rPr>
                <w:rFonts w:ascii="Times New Roman" w:hAnsi="宋体"/>
                <w:sz w:val="24"/>
                <w:szCs w:val="24"/>
              </w:rPr>
            </w:pPr>
            <w:r>
              <w:rPr>
                <w:rFonts w:ascii="Times New Roman" w:hAnsi="宋体" w:hint="eastAsia"/>
                <w:sz w:val="24"/>
                <w:szCs w:val="24"/>
              </w:rPr>
              <w:t>⑥油渣：项目厨房废水先经隔油池处理，将产生少量的油渣，根据隔油池处理效率，预计油渣产生量约为</w:t>
            </w:r>
            <w:r>
              <w:rPr>
                <w:rFonts w:ascii="Times New Roman" w:hAnsi="宋体"/>
                <w:sz w:val="24"/>
                <w:szCs w:val="24"/>
              </w:rPr>
              <w:t>0.064t/a</w:t>
            </w:r>
            <w:r>
              <w:rPr>
                <w:rFonts w:ascii="Times New Roman" w:hAnsi="宋体" w:hint="eastAsia"/>
                <w:sz w:val="24"/>
                <w:szCs w:val="24"/>
              </w:rPr>
              <w:t>。</w:t>
            </w:r>
          </w:p>
          <w:p w:rsidR="004133F7" w:rsidRDefault="004133F7" w:rsidP="004133F7">
            <w:pPr>
              <w:spacing w:line="440" w:lineRule="exact"/>
              <w:ind w:firstLineChars="200" w:firstLine="31680"/>
              <w:rPr>
                <w:rFonts w:ascii="Times New Roman" w:hAnsi="宋体"/>
                <w:sz w:val="24"/>
                <w:szCs w:val="24"/>
              </w:rPr>
            </w:pPr>
            <w:r>
              <w:rPr>
                <w:rFonts w:ascii="宋体" w:hAnsi="宋体" w:hint="eastAsia"/>
                <w:sz w:val="24"/>
                <w:szCs w:val="24"/>
              </w:rPr>
              <w:t>⑦</w:t>
            </w:r>
            <w:r>
              <w:rPr>
                <w:rFonts w:ascii="Times New Roman" w:hAnsi="宋体" w:hint="eastAsia"/>
                <w:sz w:val="24"/>
                <w:szCs w:val="24"/>
              </w:rPr>
              <w:t>生活垃圾：拟建项目建成后员工人数</w:t>
            </w:r>
            <w:r>
              <w:rPr>
                <w:rFonts w:ascii="Times New Roman" w:hAnsi="宋体"/>
                <w:sz w:val="24"/>
                <w:szCs w:val="24"/>
              </w:rPr>
              <w:t>7</w:t>
            </w:r>
            <w:r>
              <w:rPr>
                <w:rFonts w:ascii="Times New Roman" w:hAnsi="宋体" w:hint="eastAsia"/>
                <w:sz w:val="24"/>
                <w:szCs w:val="24"/>
              </w:rPr>
              <w:t>人，生活垃圾产生量按</w:t>
            </w:r>
            <w:r>
              <w:rPr>
                <w:rFonts w:ascii="Times New Roman" w:hAnsi="宋体"/>
                <w:sz w:val="24"/>
                <w:szCs w:val="24"/>
              </w:rPr>
              <w:t>1kg/d</w:t>
            </w:r>
            <w:r>
              <w:rPr>
                <w:rFonts w:ascii="Times New Roman" w:hAnsi="宋体" w:hint="eastAsia"/>
                <w:sz w:val="24"/>
                <w:szCs w:val="24"/>
              </w:rPr>
              <w:t>·人计算，则生活垃圾产生量约</w:t>
            </w:r>
            <w:r>
              <w:rPr>
                <w:rFonts w:ascii="Times New Roman" w:hAnsi="宋体"/>
                <w:sz w:val="24"/>
                <w:szCs w:val="24"/>
              </w:rPr>
              <w:t>2.1t/a</w:t>
            </w:r>
            <w:r>
              <w:rPr>
                <w:rFonts w:ascii="Times New Roman" w:hAnsi="宋体" w:hint="eastAsia"/>
                <w:sz w:val="24"/>
                <w:szCs w:val="24"/>
              </w:rPr>
              <w:t>。</w:t>
            </w:r>
          </w:p>
          <w:p w:rsidR="004133F7" w:rsidRDefault="004133F7" w:rsidP="004133F7">
            <w:pPr>
              <w:spacing w:line="440" w:lineRule="exact"/>
              <w:ind w:firstLineChars="200" w:firstLine="31680"/>
              <w:rPr>
                <w:rFonts w:ascii="Times New Roman" w:hAnsi="Times New Roman"/>
                <w:sz w:val="24"/>
                <w:szCs w:val="24"/>
              </w:rPr>
            </w:pPr>
            <w:r>
              <w:rPr>
                <w:rFonts w:ascii="宋体" w:hAnsi="宋体" w:cs="宋体" w:hint="eastAsia"/>
                <w:sz w:val="24"/>
                <w:szCs w:val="24"/>
              </w:rPr>
              <w:t>⑧</w:t>
            </w:r>
            <w:r>
              <w:rPr>
                <w:rFonts w:ascii="Times New Roman" w:hAnsi="Times New Roman" w:hint="eastAsia"/>
                <w:sz w:val="24"/>
                <w:szCs w:val="24"/>
              </w:rPr>
              <w:t>除尘渣：项目水浴</w:t>
            </w:r>
            <w:r>
              <w:rPr>
                <w:rFonts w:ascii="Times New Roman" w:hAnsi="Times New Roman"/>
                <w:sz w:val="24"/>
                <w:szCs w:val="24"/>
              </w:rPr>
              <w:t>+</w:t>
            </w:r>
            <w:r>
              <w:rPr>
                <w:rFonts w:ascii="Times New Roman" w:hAnsi="Times New Roman" w:hint="eastAsia"/>
                <w:sz w:val="24"/>
                <w:szCs w:val="24"/>
              </w:rPr>
              <w:t>布袋除尘器截留的粉尘，根据其处理效率得出其除尘渣的产生量为</w:t>
            </w:r>
            <w:r>
              <w:rPr>
                <w:rFonts w:ascii="Times New Roman" w:hAnsi="Times New Roman"/>
                <w:sz w:val="24"/>
                <w:szCs w:val="24"/>
              </w:rPr>
              <w:t>1.32t/a</w:t>
            </w:r>
            <w:r>
              <w:rPr>
                <w:rFonts w:ascii="Times New Roman" w:hAnsi="Times New Roman" w:hint="eastAsia"/>
                <w:sz w:val="24"/>
                <w:szCs w:val="24"/>
              </w:rPr>
              <w:t>。</w:t>
            </w:r>
          </w:p>
          <w:p w:rsidR="004133F7" w:rsidRDefault="004133F7" w:rsidP="004133F7">
            <w:pPr>
              <w:spacing w:line="440" w:lineRule="exact"/>
              <w:ind w:firstLineChars="200" w:firstLine="31680"/>
              <w:rPr>
                <w:rFonts w:ascii="Times New Roman" w:hAnsi="Times New Roman"/>
                <w:sz w:val="24"/>
                <w:szCs w:val="24"/>
              </w:rPr>
            </w:pPr>
            <w:r>
              <w:rPr>
                <w:rFonts w:ascii="宋体" w:hAnsi="宋体" w:cs="宋体" w:hint="eastAsia"/>
                <w:sz w:val="24"/>
                <w:szCs w:val="24"/>
              </w:rPr>
              <w:t>⑨</w:t>
            </w:r>
            <w:r>
              <w:rPr>
                <w:rFonts w:ascii="Times New Roman" w:hAnsi="Times New Roman" w:hint="eastAsia"/>
                <w:sz w:val="24"/>
                <w:szCs w:val="24"/>
              </w:rPr>
              <w:t>沼渣：项目沼气池产生的沼渣约</w:t>
            </w:r>
            <w:r>
              <w:rPr>
                <w:rFonts w:ascii="Times New Roman" w:hAnsi="Times New Roman"/>
                <w:sz w:val="24"/>
                <w:szCs w:val="24"/>
              </w:rPr>
              <w:t>2.5t/a</w:t>
            </w:r>
            <w:r>
              <w:rPr>
                <w:rFonts w:ascii="Times New Roman" w:hAnsi="Times New Roman" w:hint="eastAsia"/>
                <w:sz w:val="24"/>
                <w:szCs w:val="24"/>
              </w:rPr>
              <w:t>，用于项目北面农作物施肥。</w:t>
            </w:r>
          </w:p>
          <w:p w:rsidR="004133F7" w:rsidRDefault="004133F7" w:rsidP="004133F7">
            <w:pPr>
              <w:spacing w:line="440" w:lineRule="exact"/>
              <w:ind w:firstLineChars="200" w:firstLine="31680"/>
              <w:rPr>
                <w:rFonts w:ascii="宋体"/>
                <w:sz w:val="24"/>
                <w:szCs w:val="24"/>
              </w:rPr>
            </w:pPr>
            <w:r>
              <w:rPr>
                <w:rFonts w:ascii="宋体" w:hAnsi="宋体" w:cs="宋体" w:hint="eastAsia"/>
                <w:sz w:val="24"/>
                <w:szCs w:val="24"/>
              </w:rPr>
              <w:t>⑩</w:t>
            </w:r>
            <w:r>
              <w:rPr>
                <w:rFonts w:ascii="Times New Roman" w:hAnsi="Times New Roman" w:hint="eastAsia"/>
                <w:sz w:val="24"/>
                <w:szCs w:val="24"/>
              </w:rPr>
              <w:t>沼气池废脱硫剂：项目沼气用废脱硫剂更换周期约为半年，年用量约</w:t>
            </w:r>
            <w:r>
              <w:rPr>
                <w:rFonts w:ascii="Times New Roman" w:hAnsi="Times New Roman"/>
                <w:sz w:val="24"/>
                <w:szCs w:val="24"/>
              </w:rPr>
              <w:t>20kg</w:t>
            </w:r>
            <w:r>
              <w:rPr>
                <w:rFonts w:ascii="Times New Roman" w:hAnsi="Times New Roman" w:hint="eastAsia"/>
                <w:sz w:val="24"/>
                <w:szCs w:val="24"/>
              </w:rPr>
              <w:t>，失去活性的氧化铁脱硫剂由厂家回收。</w:t>
            </w:r>
          </w:p>
        </w:tc>
      </w:tr>
    </w:tbl>
    <w:p w:rsidR="004133F7" w:rsidRDefault="004133F7">
      <w:pPr>
        <w:pStyle w:val="Heading1"/>
        <w:rPr>
          <w:rFonts w:ascii="Times New Roman" w:eastAsia="宋体"/>
        </w:rPr>
        <w:sectPr w:rsidR="004133F7">
          <w:headerReference w:type="default" r:id="rId9"/>
          <w:footerReference w:type="even" r:id="rId10"/>
          <w:footerReference w:type="default" r:id="rId11"/>
          <w:headerReference w:type="first" r:id="rId12"/>
          <w:pgSz w:w="11906" w:h="16838"/>
          <w:pgMar w:top="1440" w:right="1800" w:bottom="1440" w:left="1800" w:header="851" w:footer="992" w:gutter="0"/>
          <w:pgNumType w:start="0"/>
          <w:cols w:space="720"/>
          <w:titlePg/>
          <w:docGrid w:type="lines" w:linePitch="312"/>
        </w:sectPr>
      </w:pPr>
    </w:p>
    <w:p w:rsidR="004133F7" w:rsidRDefault="004133F7">
      <w:pPr>
        <w:pStyle w:val="Heading1"/>
        <w:spacing w:line="360" w:lineRule="auto"/>
        <w:jc w:val="center"/>
        <w:rPr>
          <w:rFonts w:eastAsia="宋体" w:hAnsi="宋体" w:cs="宋体"/>
          <w:color w:val="000000"/>
          <w:sz w:val="24"/>
          <w:szCs w:val="24"/>
        </w:rPr>
      </w:pPr>
      <w:r>
        <w:rPr>
          <w:rFonts w:eastAsia="宋体" w:hAnsi="宋体" w:cs="宋体" w:hint="eastAsia"/>
          <w:color w:val="000000"/>
          <w:sz w:val="24"/>
          <w:szCs w:val="24"/>
        </w:rPr>
        <w:t>本项目整改前后污染物排放“三本账”一览表</w:t>
      </w:r>
    </w:p>
    <w:tbl>
      <w:tblPr>
        <w:tblW w:w="14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4"/>
        <w:gridCol w:w="1441"/>
        <w:gridCol w:w="1263"/>
        <w:gridCol w:w="2372"/>
        <w:gridCol w:w="1919"/>
        <w:gridCol w:w="2038"/>
        <w:gridCol w:w="2300"/>
        <w:gridCol w:w="2047"/>
      </w:tblGrid>
      <w:tr w:rsidR="004133F7">
        <w:trPr>
          <w:trHeight w:val="108"/>
        </w:trPr>
        <w:tc>
          <w:tcPr>
            <w:tcW w:w="744"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序号</w:t>
            </w:r>
          </w:p>
        </w:tc>
        <w:tc>
          <w:tcPr>
            <w:tcW w:w="1441"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类型</w:t>
            </w:r>
          </w:p>
        </w:tc>
        <w:tc>
          <w:tcPr>
            <w:tcW w:w="1263"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排放源</w:t>
            </w:r>
          </w:p>
        </w:tc>
        <w:tc>
          <w:tcPr>
            <w:tcW w:w="2372"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污染源名称</w:t>
            </w:r>
          </w:p>
        </w:tc>
        <w:tc>
          <w:tcPr>
            <w:tcW w:w="1919"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现有工程排放量</w:t>
            </w:r>
          </w:p>
        </w:tc>
        <w:tc>
          <w:tcPr>
            <w:tcW w:w="2038"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整改后排放量</w:t>
            </w:r>
          </w:p>
        </w:tc>
        <w:tc>
          <w:tcPr>
            <w:tcW w:w="2300"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w:t>
            </w:r>
            <w:r>
              <w:rPr>
                <w:rFonts w:ascii="Times New Roman" w:eastAsia="宋体" w:hint="eastAsia"/>
                <w:b w:val="0"/>
                <w:color w:val="000000"/>
                <w:sz w:val="24"/>
                <w:szCs w:val="24"/>
              </w:rPr>
              <w:t>以新带老</w:t>
            </w:r>
            <w:r>
              <w:rPr>
                <w:rFonts w:ascii="Times New Roman" w:eastAsia="宋体"/>
                <w:b w:val="0"/>
                <w:color w:val="000000"/>
                <w:sz w:val="24"/>
                <w:szCs w:val="24"/>
              </w:rPr>
              <w:t>”</w:t>
            </w:r>
            <w:r>
              <w:rPr>
                <w:rFonts w:ascii="Times New Roman" w:eastAsia="宋体" w:hint="eastAsia"/>
                <w:b w:val="0"/>
                <w:color w:val="000000"/>
                <w:sz w:val="24"/>
                <w:szCs w:val="24"/>
              </w:rPr>
              <w:t>消减量</w:t>
            </w:r>
          </w:p>
        </w:tc>
        <w:tc>
          <w:tcPr>
            <w:tcW w:w="2047"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整改前后变化量</w:t>
            </w:r>
          </w:p>
        </w:tc>
      </w:tr>
      <w:tr w:rsidR="004133F7">
        <w:tc>
          <w:tcPr>
            <w:tcW w:w="744"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1</w:t>
            </w:r>
          </w:p>
        </w:tc>
        <w:tc>
          <w:tcPr>
            <w:tcW w:w="1441" w:type="dxa"/>
            <w:vMerge w:val="restart"/>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大气污染物</w:t>
            </w:r>
          </w:p>
        </w:tc>
        <w:tc>
          <w:tcPr>
            <w:tcW w:w="1263" w:type="dxa"/>
            <w:vMerge w:val="restart"/>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锅炉、烘干炉废气</w:t>
            </w:r>
          </w:p>
        </w:tc>
        <w:tc>
          <w:tcPr>
            <w:tcW w:w="2372"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颗粒物</w:t>
            </w:r>
          </w:p>
        </w:tc>
        <w:tc>
          <w:tcPr>
            <w:tcW w:w="1919"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186.6kg/a</w:t>
            </w:r>
          </w:p>
        </w:tc>
        <w:tc>
          <w:tcPr>
            <w:tcW w:w="2038"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30kg/a</w:t>
            </w:r>
          </w:p>
        </w:tc>
        <w:tc>
          <w:tcPr>
            <w:tcW w:w="2300"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156.6kg/a</w:t>
            </w:r>
          </w:p>
        </w:tc>
        <w:tc>
          <w:tcPr>
            <w:tcW w:w="2047"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-156.6kg/a</w:t>
            </w:r>
          </w:p>
        </w:tc>
      </w:tr>
      <w:tr w:rsidR="004133F7">
        <w:tc>
          <w:tcPr>
            <w:tcW w:w="744"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2</w:t>
            </w:r>
          </w:p>
        </w:tc>
        <w:tc>
          <w:tcPr>
            <w:tcW w:w="1441"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1263"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2372" w:type="dxa"/>
            <w:vAlign w:val="center"/>
          </w:tcPr>
          <w:p w:rsidR="004133F7" w:rsidRDefault="004133F7">
            <w:pPr>
              <w:pStyle w:val="Heading1"/>
              <w:spacing w:line="440" w:lineRule="exact"/>
              <w:jc w:val="center"/>
              <w:rPr>
                <w:rFonts w:ascii="Times New Roman" w:eastAsia="宋体"/>
                <w:b w:val="0"/>
                <w:color w:val="000000"/>
                <w:sz w:val="24"/>
                <w:szCs w:val="24"/>
                <w:vertAlign w:val="subscript"/>
              </w:rPr>
            </w:pPr>
            <w:r>
              <w:rPr>
                <w:rFonts w:ascii="Times New Roman" w:eastAsia="宋体"/>
                <w:b w:val="0"/>
                <w:color w:val="000000"/>
                <w:sz w:val="24"/>
                <w:szCs w:val="24"/>
              </w:rPr>
              <w:t>SO</w:t>
            </w:r>
            <w:r>
              <w:rPr>
                <w:rFonts w:ascii="Times New Roman" w:eastAsia="宋体"/>
                <w:b w:val="0"/>
                <w:color w:val="000000"/>
                <w:sz w:val="24"/>
                <w:szCs w:val="24"/>
                <w:vertAlign w:val="subscript"/>
              </w:rPr>
              <w:t>2</w:t>
            </w:r>
          </w:p>
        </w:tc>
        <w:tc>
          <w:tcPr>
            <w:tcW w:w="1919"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328.8kg/a</w:t>
            </w:r>
          </w:p>
        </w:tc>
        <w:tc>
          <w:tcPr>
            <w:tcW w:w="2038"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60kg/a</w:t>
            </w:r>
          </w:p>
        </w:tc>
        <w:tc>
          <w:tcPr>
            <w:tcW w:w="2300"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268.8kg/a</w:t>
            </w:r>
          </w:p>
        </w:tc>
        <w:tc>
          <w:tcPr>
            <w:tcW w:w="2047"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-268.8kg/a</w:t>
            </w:r>
          </w:p>
        </w:tc>
      </w:tr>
      <w:tr w:rsidR="004133F7">
        <w:tc>
          <w:tcPr>
            <w:tcW w:w="744"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3</w:t>
            </w:r>
          </w:p>
        </w:tc>
        <w:tc>
          <w:tcPr>
            <w:tcW w:w="1441"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1263"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2372" w:type="dxa"/>
            <w:vAlign w:val="center"/>
          </w:tcPr>
          <w:p w:rsidR="004133F7" w:rsidRDefault="004133F7">
            <w:pPr>
              <w:pStyle w:val="Heading1"/>
              <w:spacing w:line="440" w:lineRule="exact"/>
              <w:jc w:val="center"/>
              <w:rPr>
                <w:rFonts w:ascii="Times New Roman" w:eastAsia="宋体"/>
                <w:b w:val="0"/>
                <w:color w:val="000000"/>
                <w:sz w:val="24"/>
                <w:szCs w:val="24"/>
                <w:vertAlign w:val="subscript"/>
              </w:rPr>
            </w:pPr>
            <w:r>
              <w:rPr>
                <w:rFonts w:ascii="Times New Roman" w:eastAsia="宋体"/>
                <w:b w:val="0"/>
                <w:color w:val="000000"/>
                <w:sz w:val="24"/>
                <w:szCs w:val="24"/>
              </w:rPr>
              <w:t>NO</w:t>
            </w:r>
            <w:r>
              <w:rPr>
                <w:rFonts w:ascii="Times New Roman" w:eastAsia="宋体"/>
                <w:b w:val="0"/>
                <w:color w:val="000000"/>
                <w:sz w:val="24"/>
                <w:szCs w:val="24"/>
                <w:vertAlign w:val="subscript"/>
              </w:rPr>
              <w:t>X</w:t>
            </w:r>
          </w:p>
        </w:tc>
        <w:tc>
          <w:tcPr>
            <w:tcW w:w="1919"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364.8kg/a</w:t>
            </w:r>
          </w:p>
        </w:tc>
        <w:tc>
          <w:tcPr>
            <w:tcW w:w="2038"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310kg/a</w:t>
            </w:r>
          </w:p>
        </w:tc>
        <w:tc>
          <w:tcPr>
            <w:tcW w:w="2300"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54.8kg/a</w:t>
            </w:r>
          </w:p>
        </w:tc>
        <w:tc>
          <w:tcPr>
            <w:tcW w:w="2047"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-54.8kg/a</w:t>
            </w:r>
          </w:p>
        </w:tc>
      </w:tr>
      <w:tr w:rsidR="004133F7">
        <w:tc>
          <w:tcPr>
            <w:tcW w:w="744"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4</w:t>
            </w:r>
          </w:p>
        </w:tc>
        <w:tc>
          <w:tcPr>
            <w:tcW w:w="1441" w:type="dxa"/>
            <w:vMerge w:val="restart"/>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水污染物</w:t>
            </w:r>
          </w:p>
        </w:tc>
        <w:tc>
          <w:tcPr>
            <w:tcW w:w="1263"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生活废水</w:t>
            </w:r>
          </w:p>
        </w:tc>
        <w:tc>
          <w:tcPr>
            <w:tcW w:w="2372"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COD</w:t>
            </w:r>
            <w:r>
              <w:rPr>
                <w:rFonts w:ascii="Times New Roman" w:eastAsia="宋体" w:hint="eastAsia"/>
                <w:b w:val="0"/>
                <w:color w:val="000000"/>
                <w:sz w:val="24"/>
                <w:szCs w:val="24"/>
              </w:rPr>
              <w:t>、</w:t>
            </w:r>
            <w:r>
              <w:rPr>
                <w:rFonts w:ascii="Times New Roman" w:eastAsia="宋体"/>
                <w:b w:val="0"/>
                <w:color w:val="000000"/>
                <w:sz w:val="24"/>
                <w:szCs w:val="24"/>
              </w:rPr>
              <w:t>SS</w:t>
            </w:r>
            <w:r>
              <w:rPr>
                <w:rFonts w:ascii="Times New Roman" w:eastAsia="宋体" w:hint="eastAsia"/>
                <w:b w:val="0"/>
                <w:color w:val="000000"/>
                <w:sz w:val="24"/>
                <w:szCs w:val="24"/>
              </w:rPr>
              <w:t>、</w:t>
            </w:r>
            <w:r>
              <w:rPr>
                <w:rFonts w:ascii="Times New Roman" w:eastAsia="宋体"/>
                <w:b w:val="0"/>
                <w:color w:val="000000"/>
                <w:sz w:val="24"/>
                <w:szCs w:val="24"/>
              </w:rPr>
              <w:t>NH</w:t>
            </w:r>
            <w:r>
              <w:rPr>
                <w:rFonts w:ascii="Times New Roman" w:eastAsia="宋体"/>
                <w:b w:val="0"/>
                <w:color w:val="000000"/>
                <w:sz w:val="24"/>
                <w:szCs w:val="24"/>
                <w:vertAlign w:val="subscript"/>
              </w:rPr>
              <w:t>3</w:t>
            </w:r>
            <w:r>
              <w:rPr>
                <w:rFonts w:ascii="Times New Roman" w:eastAsia="宋体"/>
                <w:b w:val="0"/>
                <w:color w:val="000000"/>
                <w:sz w:val="24"/>
                <w:szCs w:val="24"/>
              </w:rPr>
              <w:t>-N</w:t>
            </w:r>
            <w:r>
              <w:rPr>
                <w:rFonts w:ascii="Times New Roman" w:eastAsia="宋体" w:hint="eastAsia"/>
                <w:b w:val="0"/>
                <w:color w:val="000000"/>
                <w:sz w:val="24"/>
                <w:szCs w:val="24"/>
              </w:rPr>
              <w:t>、</w:t>
            </w:r>
            <w:r>
              <w:rPr>
                <w:rFonts w:ascii="Times New Roman" w:eastAsia="宋体"/>
                <w:b w:val="0"/>
                <w:color w:val="000000"/>
                <w:sz w:val="24"/>
                <w:szCs w:val="24"/>
              </w:rPr>
              <w:t>BOD</w:t>
            </w:r>
            <w:r>
              <w:rPr>
                <w:rFonts w:ascii="Times New Roman" w:eastAsia="宋体"/>
                <w:b w:val="0"/>
                <w:color w:val="000000"/>
                <w:sz w:val="24"/>
                <w:szCs w:val="24"/>
                <w:vertAlign w:val="subscript"/>
              </w:rPr>
              <w:t>5</w:t>
            </w:r>
            <w:r>
              <w:rPr>
                <w:rFonts w:ascii="Times New Roman" w:eastAsia="宋体" w:hint="eastAsia"/>
                <w:b w:val="0"/>
                <w:color w:val="000000"/>
                <w:sz w:val="24"/>
                <w:szCs w:val="24"/>
              </w:rPr>
              <w:t>等</w:t>
            </w:r>
          </w:p>
        </w:tc>
        <w:tc>
          <w:tcPr>
            <w:tcW w:w="1919"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180t/a</w:t>
            </w:r>
          </w:p>
        </w:tc>
        <w:tc>
          <w:tcPr>
            <w:tcW w:w="2038"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300"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180t/a</w:t>
            </w:r>
          </w:p>
        </w:tc>
        <w:tc>
          <w:tcPr>
            <w:tcW w:w="2047"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-180t/a</w:t>
            </w:r>
          </w:p>
        </w:tc>
      </w:tr>
      <w:tr w:rsidR="004133F7">
        <w:tc>
          <w:tcPr>
            <w:tcW w:w="744"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5</w:t>
            </w:r>
          </w:p>
        </w:tc>
        <w:tc>
          <w:tcPr>
            <w:tcW w:w="1441"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1263"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生产废水</w:t>
            </w:r>
          </w:p>
        </w:tc>
        <w:tc>
          <w:tcPr>
            <w:tcW w:w="2372"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COD</w:t>
            </w:r>
            <w:r>
              <w:rPr>
                <w:rFonts w:ascii="Times New Roman" w:eastAsia="宋体" w:hint="eastAsia"/>
                <w:b w:val="0"/>
                <w:color w:val="000000"/>
                <w:sz w:val="24"/>
                <w:szCs w:val="24"/>
              </w:rPr>
              <w:t>、</w:t>
            </w:r>
            <w:r>
              <w:rPr>
                <w:rFonts w:ascii="Times New Roman" w:eastAsia="宋体"/>
                <w:b w:val="0"/>
                <w:color w:val="000000"/>
                <w:sz w:val="24"/>
                <w:szCs w:val="24"/>
              </w:rPr>
              <w:t>SS</w:t>
            </w:r>
            <w:r>
              <w:rPr>
                <w:rFonts w:ascii="Times New Roman" w:eastAsia="宋体" w:hint="eastAsia"/>
                <w:b w:val="0"/>
                <w:color w:val="000000"/>
                <w:sz w:val="24"/>
                <w:szCs w:val="24"/>
              </w:rPr>
              <w:t>、</w:t>
            </w:r>
            <w:r>
              <w:rPr>
                <w:rFonts w:ascii="Times New Roman" w:eastAsia="宋体"/>
                <w:b w:val="0"/>
                <w:color w:val="000000"/>
                <w:sz w:val="24"/>
                <w:szCs w:val="24"/>
              </w:rPr>
              <w:t>BOD</w:t>
            </w:r>
            <w:r>
              <w:rPr>
                <w:rFonts w:ascii="Times New Roman" w:eastAsia="宋体"/>
                <w:b w:val="0"/>
                <w:color w:val="000000"/>
                <w:sz w:val="24"/>
                <w:szCs w:val="24"/>
                <w:vertAlign w:val="subscript"/>
              </w:rPr>
              <w:t>5</w:t>
            </w:r>
            <w:r>
              <w:rPr>
                <w:rFonts w:ascii="Times New Roman" w:eastAsia="宋体" w:hint="eastAsia"/>
                <w:b w:val="0"/>
                <w:color w:val="000000"/>
                <w:sz w:val="24"/>
                <w:szCs w:val="24"/>
              </w:rPr>
              <w:t>等</w:t>
            </w:r>
          </w:p>
        </w:tc>
        <w:tc>
          <w:tcPr>
            <w:tcW w:w="1919"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120t/a</w:t>
            </w:r>
          </w:p>
        </w:tc>
        <w:tc>
          <w:tcPr>
            <w:tcW w:w="2038"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300"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120t/a</w:t>
            </w:r>
          </w:p>
        </w:tc>
        <w:tc>
          <w:tcPr>
            <w:tcW w:w="2047"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-120t/a</w:t>
            </w:r>
          </w:p>
        </w:tc>
      </w:tr>
      <w:tr w:rsidR="004133F7">
        <w:tc>
          <w:tcPr>
            <w:tcW w:w="744"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6</w:t>
            </w:r>
          </w:p>
        </w:tc>
        <w:tc>
          <w:tcPr>
            <w:tcW w:w="1441" w:type="dxa"/>
            <w:vMerge w:val="restart"/>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固体废物</w:t>
            </w:r>
          </w:p>
        </w:tc>
        <w:tc>
          <w:tcPr>
            <w:tcW w:w="1263" w:type="dxa"/>
            <w:vMerge w:val="restart"/>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生产过程</w:t>
            </w:r>
          </w:p>
        </w:tc>
        <w:tc>
          <w:tcPr>
            <w:tcW w:w="2372"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劣质黄豆</w:t>
            </w:r>
          </w:p>
        </w:tc>
        <w:tc>
          <w:tcPr>
            <w:tcW w:w="1919"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38"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300"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47"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r>
      <w:tr w:rsidR="004133F7">
        <w:tc>
          <w:tcPr>
            <w:tcW w:w="744"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7</w:t>
            </w:r>
          </w:p>
        </w:tc>
        <w:tc>
          <w:tcPr>
            <w:tcW w:w="1441"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1263"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2372"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豆渣</w:t>
            </w:r>
          </w:p>
        </w:tc>
        <w:tc>
          <w:tcPr>
            <w:tcW w:w="1919"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38"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300"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47"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r>
      <w:tr w:rsidR="004133F7">
        <w:tc>
          <w:tcPr>
            <w:tcW w:w="744"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8</w:t>
            </w:r>
          </w:p>
        </w:tc>
        <w:tc>
          <w:tcPr>
            <w:tcW w:w="1441"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1263"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2372"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卤渣</w:t>
            </w:r>
          </w:p>
        </w:tc>
        <w:tc>
          <w:tcPr>
            <w:tcW w:w="1919"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38"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300"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47"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r>
      <w:tr w:rsidR="004133F7">
        <w:tc>
          <w:tcPr>
            <w:tcW w:w="744"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9</w:t>
            </w:r>
          </w:p>
        </w:tc>
        <w:tc>
          <w:tcPr>
            <w:tcW w:w="1441"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1263"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2372"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炉渣</w:t>
            </w:r>
          </w:p>
        </w:tc>
        <w:tc>
          <w:tcPr>
            <w:tcW w:w="1919"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38"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300"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47"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r>
      <w:tr w:rsidR="004133F7">
        <w:tc>
          <w:tcPr>
            <w:tcW w:w="744"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10</w:t>
            </w:r>
          </w:p>
        </w:tc>
        <w:tc>
          <w:tcPr>
            <w:tcW w:w="1441"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1263"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2372"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沉淀池污泥</w:t>
            </w:r>
          </w:p>
        </w:tc>
        <w:tc>
          <w:tcPr>
            <w:tcW w:w="1919"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38"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300"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47"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r>
      <w:tr w:rsidR="004133F7">
        <w:tc>
          <w:tcPr>
            <w:tcW w:w="744"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11</w:t>
            </w:r>
          </w:p>
        </w:tc>
        <w:tc>
          <w:tcPr>
            <w:tcW w:w="1441"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1263"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2372"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除尘渣</w:t>
            </w:r>
          </w:p>
        </w:tc>
        <w:tc>
          <w:tcPr>
            <w:tcW w:w="1919"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38"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300"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47"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r>
      <w:tr w:rsidR="004133F7">
        <w:tc>
          <w:tcPr>
            <w:tcW w:w="744"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12</w:t>
            </w:r>
          </w:p>
        </w:tc>
        <w:tc>
          <w:tcPr>
            <w:tcW w:w="1441"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1263"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2372"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沼渣</w:t>
            </w:r>
          </w:p>
        </w:tc>
        <w:tc>
          <w:tcPr>
            <w:tcW w:w="1919"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38"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300"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47"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r>
      <w:tr w:rsidR="004133F7">
        <w:tc>
          <w:tcPr>
            <w:tcW w:w="744"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13</w:t>
            </w:r>
          </w:p>
        </w:tc>
        <w:tc>
          <w:tcPr>
            <w:tcW w:w="1441"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1263"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2372"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沼气池废脱硫剂</w:t>
            </w:r>
          </w:p>
        </w:tc>
        <w:tc>
          <w:tcPr>
            <w:tcW w:w="1919"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38"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300"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47"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r>
      <w:tr w:rsidR="004133F7">
        <w:tc>
          <w:tcPr>
            <w:tcW w:w="744"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14</w:t>
            </w:r>
          </w:p>
        </w:tc>
        <w:tc>
          <w:tcPr>
            <w:tcW w:w="1441"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1263"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2372"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油渣</w:t>
            </w:r>
          </w:p>
        </w:tc>
        <w:tc>
          <w:tcPr>
            <w:tcW w:w="1919"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38"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300"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47"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r>
      <w:tr w:rsidR="004133F7">
        <w:tc>
          <w:tcPr>
            <w:tcW w:w="744"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15</w:t>
            </w:r>
          </w:p>
        </w:tc>
        <w:tc>
          <w:tcPr>
            <w:tcW w:w="1441" w:type="dxa"/>
            <w:vMerge/>
            <w:vAlign w:val="center"/>
          </w:tcPr>
          <w:p w:rsidR="004133F7" w:rsidRDefault="004133F7">
            <w:pPr>
              <w:pStyle w:val="Heading1"/>
              <w:spacing w:line="440" w:lineRule="exact"/>
              <w:jc w:val="center"/>
              <w:rPr>
                <w:rFonts w:ascii="Times New Roman" w:eastAsia="宋体"/>
                <w:b w:val="0"/>
                <w:color w:val="000000"/>
                <w:sz w:val="24"/>
                <w:szCs w:val="24"/>
              </w:rPr>
            </w:pPr>
          </w:p>
        </w:tc>
        <w:tc>
          <w:tcPr>
            <w:tcW w:w="1263"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办公生活</w:t>
            </w:r>
          </w:p>
        </w:tc>
        <w:tc>
          <w:tcPr>
            <w:tcW w:w="2372"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hint="eastAsia"/>
                <w:b w:val="0"/>
                <w:color w:val="000000"/>
                <w:sz w:val="24"/>
                <w:szCs w:val="24"/>
              </w:rPr>
              <w:t>生活垃圾</w:t>
            </w:r>
          </w:p>
        </w:tc>
        <w:tc>
          <w:tcPr>
            <w:tcW w:w="1919"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38"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300"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c>
          <w:tcPr>
            <w:tcW w:w="2047" w:type="dxa"/>
            <w:vAlign w:val="center"/>
          </w:tcPr>
          <w:p w:rsidR="004133F7" w:rsidRDefault="004133F7">
            <w:pPr>
              <w:pStyle w:val="Heading1"/>
              <w:spacing w:line="440" w:lineRule="exact"/>
              <w:jc w:val="center"/>
              <w:rPr>
                <w:rFonts w:ascii="Times New Roman" w:eastAsia="宋体"/>
                <w:b w:val="0"/>
                <w:color w:val="000000"/>
                <w:sz w:val="24"/>
                <w:szCs w:val="24"/>
              </w:rPr>
            </w:pPr>
            <w:r>
              <w:rPr>
                <w:rFonts w:ascii="Times New Roman" w:eastAsia="宋体"/>
                <w:b w:val="0"/>
                <w:color w:val="000000"/>
                <w:sz w:val="24"/>
                <w:szCs w:val="24"/>
              </w:rPr>
              <w:t>0</w:t>
            </w:r>
          </w:p>
        </w:tc>
      </w:tr>
    </w:tbl>
    <w:p w:rsidR="004133F7" w:rsidRDefault="004133F7">
      <w:pPr>
        <w:pStyle w:val="Heading1"/>
        <w:rPr>
          <w:rFonts w:ascii="Times New Roman" w:eastAsia="宋体"/>
        </w:rPr>
        <w:sectPr w:rsidR="004133F7">
          <w:pgSz w:w="16838" w:h="11906" w:orient="landscape"/>
          <w:pgMar w:top="1800" w:right="1440" w:bottom="1800" w:left="1440" w:header="851" w:footer="992" w:gutter="0"/>
          <w:pgNumType w:start="0"/>
          <w:cols w:space="720"/>
          <w:titlePg/>
          <w:docGrid w:type="lines" w:linePitch="312"/>
        </w:sectPr>
      </w:pPr>
    </w:p>
    <w:p w:rsidR="004133F7" w:rsidRDefault="004133F7">
      <w:pPr>
        <w:pStyle w:val="Heading1"/>
        <w:rPr>
          <w:rFonts w:ascii="Times New Roman" w:eastAsia="宋体"/>
        </w:rPr>
      </w:pPr>
      <w:bookmarkStart w:id="17" w:name="_Toc394616281"/>
      <w:bookmarkStart w:id="18" w:name="_Toc495569473"/>
      <w:r>
        <w:rPr>
          <w:rFonts w:ascii="Times New Roman" w:eastAsia="宋体" w:hAnsi="宋体" w:hint="eastAsia"/>
        </w:rPr>
        <w:t>六、项目主要污染物产生及预计排放情况</w:t>
      </w:r>
      <w:bookmarkEnd w:id="17"/>
      <w:bookmarkEnd w:id="18"/>
    </w:p>
    <w:tbl>
      <w:tblPr>
        <w:tblW w:w="9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20"/>
      </w:tblGrid>
      <w:tr w:rsidR="004133F7">
        <w:trPr>
          <w:trHeight w:val="5285"/>
        </w:trPr>
        <w:tc>
          <w:tcPr>
            <w:tcW w:w="9320" w:type="dxa"/>
          </w:tcPr>
          <w:tbl>
            <w:tblPr>
              <w:tblW w:w="9104" w:type="dxa"/>
              <w:tblBorders>
                <w:top w:val="single" w:sz="12" w:space="0" w:color="auto"/>
                <w:bottom w:val="single" w:sz="12" w:space="0" w:color="auto"/>
                <w:insideH w:val="single" w:sz="4" w:space="0" w:color="auto"/>
                <w:insideV w:val="single" w:sz="4" w:space="0" w:color="auto"/>
              </w:tblBorders>
              <w:tblLayout w:type="fixed"/>
              <w:tblLook w:val="00A0"/>
            </w:tblPr>
            <w:tblGrid>
              <w:gridCol w:w="765"/>
              <w:gridCol w:w="1597"/>
              <w:gridCol w:w="1487"/>
              <w:gridCol w:w="1459"/>
              <w:gridCol w:w="1273"/>
              <w:gridCol w:w="2508"/>
              <w:gridCol w:w="15"/>
            </w:tblGrid>
            <w:tr w:rsidR="004133F7">
              <w:trPr>
                <w:gridAfter w:val="1"/>
                <w:wAfter w:w="15" w:type="dxa"/>
                <w:trHeight w:val="510"/>
              </w:trPr>
              <w:tc>
                <w:tcPr>
                  <w:tcW w:w="765" w:type="dxa"/>
                  <w:tcBorders>
                    <w:top w:val="single" w:sz="12"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b/>
                      <w:szCs w:val="21"/>
                    </w:rPr>
                  </w:pPr>
                  <w:r>
                    <w:rPr>
                      <w:rFonts w:ascii="Times New Roman" w:hAnsi="宋体" w:hint="eastAsia"/>
                      <w:b/>
                      <w:szCs w:val="21"/>
                    </w:rPr>
                    <w:t>项目</w:t>
                  </w:r>
                </w:p>
              </w:tc>
              <w:tc>
                <w:tcPr>
                  <w:tcW w:w="1597" w:type="dxa"/>
                  <w:tcBorders>
                    <w:top w:val="single" w:sz="12"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b/>
                      <w:szCs w:val="21"/>
                    </w:rPr>
                  </w:pPr>
                  <w:r>
                    <w:rPr>
                      <w:rFonts w:ascii="Times New Roman" w:hAnsi="宋体" w:hint="eastAsia"/>
                      <w:b/>
                      <w:szCs w:val="21"/>
                    </w:rPr>
                    <w:t>排放源</w:t>
                  </w:r>
                </w:p>
              </w:tc>
              <w:tc>
                <w:tcPr>
                  <w:tcW w:w="1487" w:type="dxa"/>
                  <w:tcBorders>
                    <w:top w:val="single" w:sz="12"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b/>
                      <w:szCs w:val="21"/>
                    </w:rPr>
                  </w:pPr>
                  <w:r>
                    <w:rPr>
                      <w:rFonts w:ascii="Times New Roman" w:hAnsi="宋体" w:hint="eastAsia"/>
                      <w:b/>
                      <w:szCs w:val="21"/>
                    </w:rPr>
                    <w:t>污染物名称</w:t>
                  </w:r>
                </w:p>
              </w:tc>
              <w:tc>
                <w:tcPr>
                  <w:tcW w:w="2732" w:type="dxa"/>
                  <w:gridSpan w:val="2"/>
                  <w:tcBorders>
                    <w:top w:val="single" w:sz="12"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b/>
                      <w:szCs w:val="21"/>
                    </w:rPr>
                  </w:pPr>
                  <w:r>
                    <w:rPr>
                      <w:rFonts w:ascii="Times New Roman" w:hAnsi="宋体" w:hint="eastAsia"/>
                      <w:b/>
                      <w:szCs w:val="21"/>
                    </w:rPr>
                    <w:t>处理前产生浓度</w:t>
                  </w:r>
                </w:p>
                <w:p w:rsidR="004133F7" w:rsidRDefault="004133F7">
                  <w:pPr>
                    <w:spacing w:line="240" w:lineRule="atLeast"/>
                    <w:contextualSpacing/>
                    <w:jc w:val="center"/>
                    <w:rPr>
                      <w:rFonts w:ascii="Times New Roman" w:hAnsi="Times New Roman"/>
                      <w:b/>
                      <w:szCs w:val="21"/>
                    </w:rPr>
                  </w:pPr>
                  <w:r>
                    <w:rPr>
                      <w:rFonts w:ascii="Times New Roman" w:hAnsi="宋体" w:hint="eastAsia"/>
                      <w:b/>
                      <w:szCs w:val="21"/>
                    </w:rPr>
                    <w:t>及产生量（单位）</w:t>
                  </w:r>
                </w:p>
              </w:tc>
              <w:tc>
                <w:tcPr>
                  <w:tcW w:w="2508" w:type="dxa"/>
                  <w:tcBorders>
                    <w:top w:val="single" w:sz="12"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Times New Roman"/>
                      <w:b/>
                      <w:szCs w:val="21"/>
                    </w:rPr>
                  </w:pPr>
                  <w:r>
                    <w:rPr>
                      <w:rFonts w:ascii="Times New Roman" w:hAnsi="宋体" w:hint="eastAsia"/>
                      <w:b/>
                      <w:szCs w:val="21"/>
                    </w:rPr>
                    <w:t>处理后排放浓度</w:t>
                  </w:r>
                </w:p>
                <w:p w:rsidR="004133F7" w:rsidRDefault="004133F7">
                  <w:pPr>
                    <w:spacing w:line="240" w:lineRule="atLeast"/>
                    <w:contextualSpacing/>
                    <w:jc w:val="center"/>
                    <w:rPr>
                      <w:rFonts w:ascii="Times New Roman" w:hAnsi="Times New Roman"/>
                      <w:b/>
                      <w:szCs w:val="21"/>
                    </w:rPr>
                  </w:pPr>
                  <w:r>
                    <w:rPr>
                      <w:rFonts w:ascii="Times New Roman" w:hAnsi="宋体" w:hint="eastAsia"/>
                      <w:b/>
                      <w:szCs w:val="21"/>
                    </w:rPr>
                    <w:t>及排放量（单位）</w:t>
                  </w:r>
                </w:p>
              </w:tc>
            </w:tr>
            <w:tr w:rsidR="004133F7">
              <w:trPr>
                <w:gridAfter w:val="1"/>
                <w:wAfter w:w="15" w:type="dxa"/>
                <w:trHeight w:val="392"/>
              </w:trPr>
              <w:tc>
                <w:tcPr>
                  <w:tcW w:w="765" w:type="dxa"/>
                  <w:vMerge w:val="restart"/>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宋体" w:hint="eastAsia"/>
                      <w:szCs w:val="21"/>
                    </w:rPr>
                    <w:t>大气污染</w:t>
                  </w:r>
                </w:p>
                <w:p w:rsidR="004133F7" w:rsidRDefault="004133F7">
                  <w:pPr>
                    <w:spacing w:line="240" w:lineRule="atLeast"/>
                    <w:contextualSpacing/>
                    <w:jc w:val="center"/>
                    <w:rPr>
                      <w:rFonts w:ascii="Times New Roman" w:hAnsi="宋体"/>
                      <w:b/>
                      <w:szCs w:val="21"/>
                    </w:rPr>
                  </w:pPr>
                  <w:r>
                    <w:rPr>
                      <w:rFonts w:ascii="Times New Roman" w:hAnsi="宋体" w:hint="eastAsia"/>
                      <w:szCs w:val="21"/>
                    </w:rPr>
                    <w:t>物</w:t>
                  </w:r>
                </w:p>
              </w:tc>
              <w:tc>
                <w:tcPr>
                  <w:tcW w:w="1597"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锅炉、烘干炉废气</w:t>
                  </w: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烟尘</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b/>
                      <w:szCs w:val="21"/>
                    </w:rPr>
                  </w:pPr>
                  <w:r>
                    <w:rPr>
                      <w:rFonts w:ascii="Times New Roman" w:hAnsi="Times New Roman"/>
                      <w:szCs w:val="21"/>
                    </w:rPr>
                    <w:t>1.5t/a</w:t>
                  </w:r>
                  <w:r>
                    <w:rPr>
                      <w:rFonts w:ascii="Times New Roman" w:hAnsi="Times New Roman" w:hint="eastAsia"/>
                      <w:szCs w:val="21"/>
                    </w:rPr>
                    <w:t>，</w:t>
                  </w:r>
                  <w:r>
                    <w:rPr>
                      <w:rFonts w:ascii="Times New Roman" w:hAnsi="Times New Roman"/>
                      <w:szCs w:val="21"/>
                    </w:rPr>
                    <w:t>801.2mg/m</w:t>
                  </w:r>
                  <w:r>
                    <w:rPr>
                      <w:rFonts w:ascii="Times New Roman" w:hAnsi="Times New Roman"/>
                      <w:szCs w:val="21"/>
                      <w:vertAlign w:val="superscript"/>
                    </w:rPr>
                    <w:t>3</w:t>
                  </w:r>
                </w:p>
              </w:tc>
              <w:tc>
                <w:tcPr>
                  <w:tcW w:w="2508" w:type="dxa"/>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宋体"/>
                      <w:b/>
                      <w:szCs w:val="21"/>
                    </w:rPr>
                  </w:pPr>
                  <w:r>
                    <w:rPr>
                      <w:rFonts w:ascii="Times New Roman" w:hAnsi="Times New Roman"/>
                      <w:szCs w:val="21"/>
                    </w:rPr>
                    <w:t>0.03t/a</w:t>
                  </w:r>
                  <w:r>
                    <w:rPr>
                      <w:rFonts w:ascii="Times New Roman" w:hAnsi="Times New Roman" w:hint="eastAsia"/>
                      <w:szCs w:val="21"/>
                    </w:rPr>
                    <w:t>，</w:t>
                  </w:r>
                  <w:r>
                    <w:rPr>
                      <w:rFonts w:ascii="Times New Roman" w:hAnsi="Times New Roman"/>
                      <w:szCs w:val="21"/>
                    </w:rPr>
                    <w:t>16mg/m</w:t>
                  </w:r>
                  <w:r>
                    <w:rPr>
                      <w:rFonts w:ascii="Times New Roman" w:hAnsi="Times New Roman"/>
                      <w:szCs w:val="21"/>
                      <w:vertAlign w:val="superscript"/>
                    </w:rPr>
                    <w:t>3</w:t>
                  </w:r>
                </w:p>
              </w:tc>
            </w:tr>
            <w:tr w:rsidR="004133F7">
              <w:trPr>
                <w:gridAfter w:val="1"/>
                <w:wAfter w:w="15" w:type="dxa"/>
                <w:trHeight w:val="373"/>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SO</w:t>
                  </w:r>
                  <w:r>
                    <w:rPr>
                      <w:rFonts w:ascii="Times New Roman" w:hAnsi="Times New Roman"/>
                      <w:szCs w:val="21"/>
                      <w:vertAlign w:val="subscript"/>
                    </w:rPr>
                    <w:t>2</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b/>
                      <w:szCs w:val="21"/>
                    </w:rPr>
                  </w:pPr>
                  <w:r>
                    <w:rPr>
                      <w:rFonts w:ascii="Times New Roman" w:hAnsi="Times New Roman"/>
                      <w:szCs w:val="21"/>
                    </w:rPr>
                    <w:t>0.1t/a</w:t>
                  </w:r>
                  <w:r>
                    <w:rPr>
                      <w:rFonts w:ascii="Times New Roman" w:hAnsi="Times New Roman" w:hint="eastAsia"/>
                      <w:szCs w:val="21"/>
                    </w:rPr>
                    <w:t>，</w:t>
                  </w:r>
                  <w:r>
                    <w:rPr>
                      <w:rFonts w:ascii="Times New Roman" w:hAnsi="Times New Roman"/>
                      <w:szCs w:val="21"/>
                    </w:rPr>
                    <w:t>54.5mg/m</w:t>
                  </w:r>
                  <w:r>
                    <w:rPr>
                      <w:rFonts w:ascii="Times New Roman" w:hAnsi="Times New Roman"/>
                      <w:szCs w:val="21"/>
                      <w:vertAlign w:val="superscript"/>
                    </w:rPr>
                    <w:t>3</w:t>
                  </w:r>
                </w:p>
              </w:tc>
              <w:tc>
                <w:tcPr>
                  <w:tcW w:w="2508" w:type="dxa"/>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宋体"/>
                      <w:b/>
                      <w:szCs w:val="21"/>
                    </w:rPr>
                  </w:pPr>
                  <w:r>
                    <w:rPr>
                      <w:rFonts w:ascii="Times New Roman" w:hAnsi="Times New Roman"/>
                      <w:szCs w:val="21"/>
                    </w:rPr>
                    <w:t>0.09t/a</w:t>
                  </w:r>
                  <w:r>
                    <w:rPr>
                      <w:rFonts w:ascii="Times New Roman" w:hAnsi="Times New Roman" w:hint="eastAsia"/>
                      <w:szCs w:val="21"/>
                    </w:rPr>
                    <w:t>，</w:t>
                  </w:r>
                  <w:r>
                    <w:rPr>
                      <w:rFonts w:ascii="Times New Roman" w:hAnsi="Times New Roman"/>
                      <w:szCs w:val="21"/>
                    </w:rPr>
                    <w:t>49.1mg/m</w:t>
                  </w:r>
                  <w:r>
                    <w:rPr>
                      <w:rFonts w:ascii="Times New Roman" w:hAnsi="Times New Roman"/>
                      <w:szCs w:val="21"/>
                      <w:vertAlign w:val="superscript"/>
                    </w:rPr>
                    <w:t>3</w:t>
                  </w:r>
                </w:p>
              </w:tc>
            </w:tr>
            <w:tr w:rsidR="004133F7">
              <w:trPr>
                <w:gridAfter w:val="1"/>
                <w:wAfter w:w="15" w:type="dxa"/>
                <w:trHeight w:val="265"/>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NO</w:t>
                  </w:r>
                  <w:r>
                    <w:rPr>
                      <w:rFonts w:ascii="Times New Roman" w:hAnsi="Times New Roman"/>
                      <w:szCs w:val="21"/>
                      <w:vertAlign w:val="subscript"/>
                    </w:rPr>
                    <w:t>X</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b/>
                      <w:szCs w:val="21"/>
                    </w:rPr>
                  </w:pPr>
                  <w:r>
                    <w:rPr>
                      <w:rFonts w:ascii="Times New Roman" w:hAnsi="Times New Roman"/>
                      <w:szCs w:val="21"/>
                    </w:rPr>
                    <w:t>0.3t/a</w:t>
                  </w:r>
                  <w:r>
                    <w:rPr>
                      <w:rFonts w:ascii="Times New Roman" w:hAnsi="Times New Roman" w:hint="eastAsia"/>
                      <w:szCs w:val="21"/>
                    </w:rPr>
                    <w:t>，</w:t>
                  </w:r>
                  <w:r>
                    <w:rPr>
                      <w:rFonts w:ascii="Times New Roman" w:hAnsi="Times New Roman"/>
                      <w:szCs w:val="21"/>
                    </w:rPr>
                    <w:t>163.5mg/m</w:t>
                  </w:r>
                  <w:r>
                    <w:rPr>
                      <w:rFonts w:ascii="Times New Roman" w:hAnsi="Times New Roman"/>
                      <w:szCs w:val="21"/>
                      <w:vertAlign w:val="superscript"/>
                    </w:rPr>
                    <w:t>3</w:t>
                  </w:r>
                </w:p>
              </w:tc>
              <w:tc>
                <w:tcPr>
                  <w:tcW w:w="2508" w:type="dxa"/>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宋体"/>
                      <w:b/>
                      <w:szCs w:val="21"/>
                    </w:rPr>
                  </w:pPr>
                  <w:r>
                    <w:rPr>
                      <w:rFonts w:ascii="Times New Roman" w:hAnsi="Times New Roman"/>
                      <w:szCs w:val="21"/>
                    </w:rPr>
                    <w:t>0.3t/a</w:t>
                  </w:r>
                  <w:r>
                    <w:rPr>
                      <w:rFonts w:ascii="Times New Roman" w:hAnsi="Times New Roman" w:hint="eastAsia"/>
                      <w:szCs w:val="21"/>
                    </w:rPr>
                    <w:t>，</w:t>
                  </w:r>
                  <w:r>
                    <w:rPr>
                      <w:rFonts w:ascii="Times New Roman" w:hAnsi="Times New Roman"/>
                      <w:szCs w:val="21"/>
                    </w:rPr>
                    <w:t>163.5mg/m</w:t>
                  </w:r>
                  <w:r>
                    <w:rPr>
                      <w:rFonts w:ascii="Times New Roman" w:hAnsi="Times New Roman"/>
                      <w:szCs w:val="21"/>
                      <w:vertAlign w:val="superscript"/>
                    </w:rPr>
                    <w:t>3</w:t>
                  </w:r>
                </w:p>
              </w:tc>
            </w:tr>
            <w:tr w:rsidR="004133F7">
              <w:trPr>
                <w:gridAfter w:val="1"/>
                <w:wAfter w:w="15" w:type="dxa"/>
                <w:trHeight w:val="227"/>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b/>
                      <w:szCs w:val="21"/>
                    </w:rPr>
                  </w:pPr>
                </w:p>
              </w:tc>
              <w:tc>
                <w:tcPr>
                  <w:tcW w:w="1597"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污水处理设施</w:t>
                  </w: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异味</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r>
                    <w:rPr>
                      <w:rFonts w:ascii="Times New Roman" w:hAnsi="宋体" w:hint="eastAsia"/>
                      <w:szCs w:val="21"/>
                    </w:rPr>
                    <w:t>少量，无组织排放</w:t>
                  </w:r>
                </w:p>
              </w:tc>
              <w:tc>
                <w:tcPr>
                  <w:tcW w:w="2508" w:type="dxa"/>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宋体"/>
                      <w:szCs w:val="21"/>
                    </w:rPr>
                  </w:pPr>
                  <w:r>
                    <w:rPr>
                      <w:rFonts w:ascii="Times New Roman" w:hAnsi="宋体" w:hint="eastAsia"/>
                      <w:szCs w:val="21"/>
                    </w:rPr>
                    <w:t>少量，无组织排放</w:t>
                  </w:r>
                </w:p>
              </w:tc>
            </w:tr>
            <w:tr w:rsidR="004133F7">
              <w:trPr>
                <w:gridAfter w:val="1"/>
                <w:wAfter w:w="15" w:type="dxa"/>
                <w:trHeight w:val="227"/>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b/>
                      <w:szCs w:val="21"/>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沼气</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r>
                    <w:rPr>
                      <w:rFonts w:ascii="Times New Roman" w:hAnsi="宋体"/>
                      <w:szCs w:val="21"/>
                    </w:rPr>
                    <w:t>332m</w:t>
                  </w:r>
                  <w:r>
                    <w:rPr>
                      <w:rFonts w:ascii="Times New Roman" w:hAnsi="宋体"/>
                      <w:szCs w:val="21"/>
                      <w:vertAlign w:val="superscript"/>
                    </w:rPr>
                    <w:t>3</w:t>
                  </w:r>
                  <w:r>
                    <w:rPr>
                      <w:rFonts w:ascii="Times New Roman" w:hAnsi="宋体"/>
                      <w:szCs w:val="21"/>
                    </w:rPr>
                    <w:t>/a</w:t>
                  </w:r>
                </w:p>
              </w:tc>
              <w:tc>
                <w:tcPr>
                  <w:tcW w:w="2508" w:type="dxa"/>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宋体"/>
                      <w:szCs w:val="21"/>
                    </w:rPr>
                  </w:pPr>
                  <w:r>
                    <w:rPr>
                      <w:rFonts w:ascii="Times New Roman" w:hAnsi="宋体" w:hint="eastAsia"/>
                      <w:szCs w:val="21"/>
                    </w:rPr>
                    <w:t>回用于厨房与照明</w:t>
                  </w:r>
                </w:p>
              </w:tc>
            </w:tr>
            <w:tr w:rsidR="004133F7">
              <w:trPr>
                <w:gridAfter w:val="1"/>
                <w:wAfter w:w="15" w:type="dxa"/>
                <w:trHeight w:val="316"/>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b/>
                      <w:szCs w:val="21"/>
                    </w:rPr>
                  </w:pPr>
                </w:p>
              </w:tc>
              <w:tc>
                <w:tcPr>
                  <w:tcW w:w="159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食堂</w:t>
                  </w: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油烟</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r>
                    <w:rPr>
                      <w:rFonts w:ascii="Times New Roman" w:hAnsi="Times New Roman"/>
                      <w:szCs w:val="21"/>
                    </w:rPr>
                    <w:t>0.6kg/a</w:t>
                  </w:r>
                  <w:r>
                    <w:rPr>
                      <w:rFonts w:ascii="Times New Roman" w:hAnsi="Times New Roman" w:hint="eastAsia"/>
                      <w:szCs w:val="21"/>
                    </w:rPr>
                    <w:t>，</w:t>
                  </w:r>
                  <w:r>
                    <w:rPr>
                      <w:rFonts w:ascii="Times New Roman" w:hAnsi="Times New Roman"/>
                      <w:szCs w:val="21"/>
                    </w:rPr>
                    <w:t>1.77mg/m</w:t>
                  </w:r>
                  <w:r>
                    <w:rPr>
                      <w:rFonts w:ascii="Times New Roman" w:hAnsi="Times New Roman"/>
                      <w:szCs w:val="21"/>
                      <w:vertAlign w:val="superscript"/>
                    </w:rPr>
                    <w:t>3</w:t>
                  </w:r>
                </w:p>
              </w:tc>
              <w:tc>
                <w:tcPr>
                  <w:tcW w:w="2508" w:type="dxa"/>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宋体"/>
                      <w:szCs w:val="21"/>
                    </w:rPr>
                  </w:pPr>
                  <w:r>
                    <w:rPr>
                      <w:rFonts w:ascii="Times New Roman" w:hAnsi="Times New Roman"/>
                      <w:szCs w:val="21"/>
                    </w:rPr>
                    <w:t>0.6kg/a</w:t>
                  </w:r>
                  <w:r>
                    <w:rPr>
                      <w:rFonts w:ascii="Times New Roman" w:hAnsi="Times New Roman" w:hint="eastAsia"/>
                      <w:szCs w:val="21"/>
                    </w:rPr>
                    <w:t>，</w:t>
                  </w:r>
                  <w:r>
                    <w:rPr>
                      <w:rFonts w:ascii="Times New Roman" w:hAnsi="Times New Roman"/>
                      <w:szCs w:val="21"/>
                    </w:rPr>
                    <w:t>1.77mg/m</w:t>
                  </w:r>
                  <w:r>
                    <w:rPr>
                      <w:rFonts w:ascii="Times New Roman" w:hAnsi="Times New Roman"/>
                      <w:szCs w:val="21"/>
                      <w:vertAlign w:val="superscript"/>
                    </w:rPr>
                    <w:t>3</w:t>
                  </w:r>
                </w:p>
              </w:tc>
            </w:tr>
            <w:tr w:rsidR="004133F7">
              <w:trPr>
                <w:gridAfter w:val="1"/>
                <w:wAfter w:w="15" w:type="dxa"/>
                <w:trHeight w:val="270"/>
              </w:trPr>
              <w:tc>
                <w:tcPr>
                  <w:tcW w:w="765" w:type="dxa"/>
                  <w:vMerge w:val="restart"/>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水污染物</w:t>
                  </w:r>
                </w:p>
              </w:tc>
              <w:tc>
                <w:tcPr>
                  <w:tcW w:w="1597"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生产废水</w:t>
                  </w:r>
                  <w:r>
                    <w:rPr>
                      <w:rFonts w:ascii="Times New Roman" w:hAnsi="Times New Roman"/>
                      <w:szCs w:val="21"/>
                    </w:rPr>
                    <w:br/>
                    <w:t>998.5t/a</w:t>
                  </w: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COD</w:t>
                  </w:r>
                </w:p>
              </w:tc>
              <w:tc>
                <w:tcPr>
                  <w:tcW w:w="1459"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979.7mg/L</w:t>
                  </w:r>
                </w:p>
              </w:tc>
              <w:tc>
                <w:tcPr>
                  <w:tcW w:w="1273"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0.98t/a</w:t>
                  </w:r>
                </w:p>
              </w:tc>
              <w:tc>
                <w:tcPr>
                  <w:tcW w:w="2508" w:type="dxa"/>
                  <w:vMerge w:val="restart"/>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生活污水隔油池、化粪池处理后与生活污水一同进入沼气池再通过三级沉淀池处理后排入氧化塘达到《农田灌溉水质标准》（</w:t>
                  </w:r>
                  <w:r>
                    <w:rPr>
                      <w:rFonts w:ascii="Times New Roman" w:hAnsi="Times New Roman"/>
                      <w:szCs w:val="21"/>
                    </w:rPr>
                    <w:t>GB5084-2005</w:t>
                  </w:r>
                  <w:r>
                    <w:rPr>
                      <w:rFonts w:ascii="Times New Roman" w:hAnsi="Times New Roman" w:hint="eastAsia"/>
                      <w:szCs w:val="21"/>
                    </w:rPr>
                    <w:t>）中水作标准后用作周边农林浇灌不外排</w:t>
                  </w:r>
                </w:p>
              </w:tc>
            </w:tr>
            <w:tr w:rsidR="004133F7">
              <w:trPr>
                <w:gridAfter w:val="1"/>
                <w:wAfter w:w="15" w:type="dxa"/>
                <w:trHeight w:val="277"/>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1459"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501.8mg/L</w:t>
                  </w:r>
                </w:p>
              </w:tc>
              <w:tc>
                <w:tcPr>
                  <w:tcW w:w="1273"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0.50t/a</w:t>
                  </w:r>
                </w:p>
              </w:tc>
              <w:tc>
                <w:tcPr>
                  <w:tcW w:w="2508" w:type="dxa"/>
                  <w:vMerge/>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Times New Roman"/>
                      <w:szCs w:val="21"/>
                    </w:rPr>
                  </w:pPr>
                </w:p>
              </w:tc>
            </w:tr>
            <w:tr w:rsidR="004133F7">
              <w:trPr>
                <w:gridAfter w:val="1"/>
                <w:wAfter w:w="15" w:type="dxa"/>
                <w:trHeight w:val="323"/>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SS</w:t>
                  </w:r>
                </w:p>
              </w:tc>
              <w:tc>
                <w:tcPr>
                  <w:tcW w:w="1459"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482.2mg/L</w:t>
                  </w:r>
                </w:p>
              </w:tc>
              <w:tc>
                <w:tcPr>
                  <w:tcW w:w="1273"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0.48t/a</w:t>
                  </w:r>
                </w:p>
              </w:tc>
              <w:tc>
                <w:tcPr>
                  <w:tcW w:w="2508" w:type="dxa"/>
                  <w:vMerge/>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Times New Roman"/>
                      <w:szCs w:val="21"/>
                    </w:rPr>
                  </w:pPr>
                </w:p>
              </w:tc>
            </w:tr>
            <w:tr w:rsidR="004133F7">
              <w:trPr>
                <w:gridAfter w:val="1"/>
                <w:wAfter w:w="15" w:type="dxa"/>
                <w:trHeight w:val="271"/>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氨氮</w:t>
                  </w:r>
                </w:p>
              </w:tc>
              <w:tc>
                <w:tcPr>
                  <w:tcW w:w="1459"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30.8mg/L</w:t>
                  </w:r>
                </w:p>
              </w:tc>
              <w:tc>
                <w:tcPr>
                  <w:tcW w:w="1273"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0.03t/a</w:t>
                  </w:r>
                </w:p>
              </w:tc>
              <w:tc>
                <w:tcPr>
                  <w:tcW w:w="2508" w:type="dxa"/>
                  <w:vMerge/>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Times New Roman"/>
                      <w:szCs w:val="21"/>
                    </w:rPr>
                  </w:pPr>
                </w:p>
              </w:tc>
            </w:tr>
            <w:tr w:rsidR="004133F7">
              <w:trPr>
                <w:gridAfter w:val="1"/>
                <w:wAfter w:w="15" w:type="dxa"/>
                <w:trHeight w:val="90"/>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597"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pPr>
                  <w:r>
                    <w:rPr>
                      <w:rFonts w:hint="eastAsia"/>
                    </w:rPr>
                    <w:t>生活废水</w:t>
                  </w:r>
                  <w:r>
                    <w:br/>
                  </w:r>
                  <w:r>
                    <w:rPr>
                      <w:rFonts w:ascii="Times New Roman" w:hAnsi="Times New Roman"/>
                      <w:szCs w:val="21"/>
                    </w:rPr>
                    <w:t>181.2t/a</w:t>
                  </w: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COD</w:t>
                  </w:r>
                </w:p>
              </w:tc>
              <w:tc>
                <w:tcPr>
                  <w:tcW w:w="1459"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300mg/L</w:t>
                  </w:r>
                </w:p>
              </w:tc>
              <w:tc>
                <w:tcPr>
                  <w:tcW w:w="1273"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0.05t/a</w:t>
                  </w:r>
                </w:p>
              </w:tc>
              <w:tc>
                <w:tcPr>
                  <w:tcW w:w="2508" w:type="dxa"/>
                  <w:vMerge/>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Times New Roman"/>
                      <w:szCs w:val="21"/>
                    </w:rPr>
                  </w:pPr>
                </w:p>
              </w:tc>
            </w:tr>
            <w:tr w:rsidR="004133F7">
              <w:trPr>
                <w:gridAfter w:val="1"/>
                <w:wAfter w:w="15" w:type="dxa"/>
                <w:trHeight w:val="71"/>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p>
              </w:tc>
              <w:tc>
                <w:tcPr>
                  <w:tcW w:w="1459"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150mg/L</w:t>
                  </w:r>
                </w:p>
              </w:tc>
              <w:tc>
                <w:tcPr>
                  <w:tcW w:w="1273"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0.03t/a</w:t>
                  </w:r>
                </w:p>
              </w:tc>
              <w:tc>
                <w:tcPr>
                  <w:tcW w:w="2508" w:type="dxa"/>
                  <w:vMerge/>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Times New Roman"/>
                      <w:szCs w:val="21"/>
                    </w:rPr>
                  </w:pPr>
                </w:p>
              </w:tc>
            </w:tr>
            <w:tr w:rsidR="004133F7">
              <w:trPr>
                <w:gridAfter w:val="1"/>
                <w:wAfter w:w="15" w:type="dxa"/>
                <w:trHeight w:val="71"/>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SS</w:t>
                  </w:r>
                </w:p>
              </w:tc>
              <w:tc>
                <w:tcPr>
                  <w:tcW w:w="1459"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200mg/L</w:t>
                  </w:r>
                </w:p>
              </w:tc>
              <w:tc>
                <w:tcPr>
                  <w:tcW w:w="1273"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0.04t/a</w:t>
                  </w:r>
                </w:p>
              </w:tc>
              <w:tc>
                <w:tcPr>
                  <w:tcW w:w="2508" w:type="dxa"/>
                  <w:vMerge/>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Times New Roman"/>
                      <w:szCs w:val="21"/>
                    </w:rPr>
                  </w:pPr>
                </w:p>
              </w:tc>
            </w:tr>
            <w:tr w:rsidR="004133F7">
              <w:trPr>
                <w:gridAfter w:val="1"/>
                <w:wAfter w:w="15" w:type="dxa"/>
                <w:trHeight w:val="71"/>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氨氮</w:t>
                  </w:r>
                </w:p>
              </w:tc>
              <w:tc>
                <w:tcPr>
                  <w:tcW w:w="1459"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35mg/L</w:t>
                  </w:r>
                </w:p>
              </w:tc>
              <w:tc>
                <w:tcPr>
                  <w:tcW w:w="1273"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0.006t/a</w:t>
                  </w:r>
                </w:p>
              </w:tc>
              <w:tc>
                <w:tcPr>
                  <w:tcW w:w="2508" w:type="dxa"/>
                  <w:vMerge/>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Times New Roman"/>
                      <w:szCs w:val="21"/>
                    </w:rPr>
                  </w:pPr>
                </w:p>
              </w:tc>
            </w:tr>
            <w:tr w:rsidR="004133F7">
              <w:trPr>
                <w:gridAfter w:val="1"/>
                <w:wAfter w:w="15" w:type="dxa"/>
                <w:trHeight w:val="71"/>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动植物油</w:t>
                  </w:r>
                </w:p>
              </w:tc>
              <w:tc>
                <w:tcPr>
                  <w:tcW w:w="1459"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30mg/L</w:t>
                  </w:r>
                </w:p>
              </w:tc>
              <w:tc>
                <w:tcPr>
                  <w:tcW w:w="1273"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szCs w:val="21"/>
                    </w:rPr>
                    <w:t>0.005t/a</w:t>
                  </w:r>
                </w:p>
              </w:tc>
              <w:tc>
                <w:tcPr>
                  <w:tcW w:w="2508" w:type="dxa"/>
                  <w:vMerge/>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Times New Roman"/>
                      <w:szCs w:val="21"/>
                    </w:rPr>
                  </w:pPr>
                </w:p>
              </w:tc>
            </w:tr>
            <w:tr w:rsidR="004133F7">
              <w:trPr>
                <w:gridAfter w:val="1"/>
                <w:wAfter w:w="15" w:type="dxa"/>
                <w:trHeight w:val="209"/>
              </w:trPr>
              <w:tc>
                <w:tcPr>
                  <w:tcW w:w="765" w:type="dxa"/>
                  <w:vMerge w:val="restart"/>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宋体" w:hint="eastAsia"/>
                      <w:szCs w:val="21"/>
                    </w:rPr>
                    <w:t>固体</w:t>
                  </w:r>
                </w:p>
                <w:p w:rsidR="004133F7" w:rsidRDefault="004133F7">
                  <w:pPr>
                    <w:spacing w:line="240" w:lineRule="atLeast"/>
                    <w:contextualSpacing/>
                    <w:jc w:val="center"/>
                    <w:rPr>
                      <w:rFonts w:ascii="Times New Roman" w:hAnsi="Times New Roman"/>
                      <w:szCs w:val="21"/>
                    </w:rPr>
                  </w:pPr>
                  <w:r>
                    <w:rPr>
                      <w:rFonts w:ascii="Times New Roman" w:hAnsi="宋体" w:hint="eastAsia"/>
                      <w:szCs w:val="21"/>
                    </w:rPr>
                    <w:t>废物</w:t>
                  </w:r>
                </w:p>
              </w:tc>
              <w:tc>
                <w:tcPr>
                  <w:tcW w:w="159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挑选</w:t>
                  </w: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劣质黄豆</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宋体"/>
                      <w:szCs w:val="21"/>
                    </w:rPr>
                    <w:t>1t/a</w:t>
                  </w:r>
                </w:p>
              </w:tc>
              <w:tc>
                <w:tcPr>
                  <w:tcW w:w="2508" w:type="dxa"/>
                  <w:vMerge w:val="restart"/>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用作养殖饲料外卖</w:t>
                  </w:r>
                </w:p>
              </w:tc>
            </w:tr>
            <w:tr w:rsidR="004133F7">
              <w:trPr>
                <w:gridAfter w:val="1"/>
                <w:wAfter w:w="15" w:type="dxa"/>
                <w:trHeight w:val="299"/>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p>
              </w:tc>
              <w:tc>
                <w:tcPr>
                  <w:tcW w:w="159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滤浆</w:t>
                  </w: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豆渣</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宋体"/>
                      <w:szCs w:val="21"/>
                    </w:rPr>
                    <w:t>25t/a</w:t>
                  </w:r>
                </w:p>
              </w:tc>
              <w:tc>
                <w:tcPr>
                  <w:tcW w:w="2508" w:type="dxa"/>
                  <w:vMerge/>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宋体"/>
                      <w:szCs w:val="21"/>
                    </w:rPr>
                  </w:pPr>
                </w:p>
              </w:tc>
            </w:tr>
            <w:tr w:rsidR="004133F7">
              <w:trPr>
                <w:gridAfter w:val="1"/>
                <w:wAfter w:w="15" w:type="dxa"/>
                <w:trHeight w:val="299"/>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p>
              </w:tc>
              <w:tc>
                <w:tcPr>
                  <w:tcW w:w="159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卤锅</w:t>
                  </w: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卤渣</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r>
                    <w:rPr>
                      <w:rFonts w:ascii="Times New Roman" w:hAnsi="宋体"/>
                      <w:szCs w:val="21"/>
                    </w:rPr>
                    <w:t>0.2t/a</w:t>
                  </w:r>
                </w:p>
              </w:tc>
              <w:tc>
                <w:tcPr>
                  <w:tcW w:w="2508" w:type="dxa"/>
                  <w:vMerge/>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宋体"/>
                      <w:szCs w:val="21"/>
                    </w:rPr>
                  </w:pPr>
                </w:p>
              </w:tc>
            </w:tr>
            <w:tr w:rsidR="004133F7">
              <w:trPr>
                <w:gridAfter w:val="1"/>
                <w:wAfter w:w="15" w:type="dxa"/>
                <w:trHeight w:val="299"/>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p>
              </w:tc>
              <w:tc>
                <w:tcPr>
                  <w:tcW w:w="1597"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锅炉</w:t>
                  </w: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除尘渣</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r>
                    <w:rPr>
                      <w:rFonts w:ascii="Times New Roman" w:hAnsi="宋体"/>
                      <w:szCs w:val="21"/>
                    </w:rPr>
                    <w:t>1.32t/a</w:t>
                  </w:r>
                </w:p>
              </w:tc>
              <w:tc>
                <w:tcPr>
                  <w:tcW w:w="2508" w:type="dxa"/>
                  <w:vMerge w:val="restart"/>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宋体"/>
                      <w:szCs w:val="21"/>
                    </w:rPr>
                  </w:pPr>
                  <w:r>
                    <w:rPr>
                      <w:rFonts w:ascii="Times New Roman" w:hAnsi="Times New Roman" w:hint="eastAsia"/>
                      <w:szCs w:val="21"/>
                    </w:rPr>
                    <w:t>定期由当地村民清掏作为农肥</w:t>
                  </w:r>
                </w:p>
              </w:tc>
            </w:tr>
            <w:tr w:rsidR="004133F7">
              <w:trPr>
                <w:gridAfter w:val="1"/>
                <w:wAfter w:w="15" w:type="dxa"/>
                <w:trHeight w:val="247"/>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灰渣</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宋体"/>
                      <w:szCs w:val="21"/>
                    </w:rPr>
                    <w:t>21t/a</w:t>
                  </w:r>
                </w:p>
              </w:tc>
              <w:tc>
                <w:tcPr>
                  <w:tcW w:w="2508" w:type="dxa"/>
                  <w:vMerge/>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Times New Roman"/>
                      <w:szCs w:val="21"/>
                    </w:rPr>
                  </w:pPr>
                </w:p>
              </w:tc>
            </w:tr>
            <w:tr w:rsidR="004133F7">
              <w:trPr>
                <w:gridAfter w:val="1"/>
                <w:wAfter w:w="15" w:type="dxa"/>
                <w:trHeight w:val="90"/>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p>
              </w:tc>
              <w:tc>
                <w:tcPr>
                  <w:tcW w:w="1597"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污水处理设施</w:t>
                  </w: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沉淀池污泥</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宋体"/>
                      <w:szCs w:val="21"/>
                    </w:rPr>
                    <w:t>0.3t/a</w:t>
                  </w:r>
                </w:p>
              </w:tc>
              <w:tc>
                <w:tcPr>
                  <w:tcW w:w="2508" w:type="dxa"/>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干化后送至垃圾填埋场</w:t>
                  </w:r>
                </w:p>
              </w:tc>
            </w:tr>
            <w:tr w:rsidR="004133F7">
              <w:trPr>
                <w:gridAfter w:val="1"/>
                <w:wAfter w:w="15" w:type="dxa"/>
                <w:trHeight w:val="110"/>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沼渣</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r>
                    <w:rPr>
                      <w:rFonts w:ascii="Times New Roman" w:hAnsi="宋体"/>
                      <w:szCs w:val="21"/>
                    </w:rPr>
                    <w:t>2.5t/a</w:t>
                  </w:r>
                </w:p>
              </w:tc>
              <w:tc>
                <w:tcPr>
                  <w:tcW w:w="2508" w:type="dxa"/>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定期由村民清掏作农肥</w:t>
                  </w:r>
                </w:p>
              </w:tc>
            </w:tr>
            <w:tr w:rsidR="004133F7">
              <w:trPr>
                <w:gridAfter w:val="1"/>
                <w:wAfter w:w="15" w:type="dxa"/>
                <w:trHeight w:val="110"/>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沼气池废脱硫剂</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r>
                    <w:rPr>
                      <w:rFonts w:ascii="Times New Roman" w:hAnsi="宋体"/>
                      <w:szCs w:val="21"/>
                    </w:rPr>
                    <w:t>0.02t/a</w:t>
                  </w:r>
                </w:p>
              </w:tc>
              <w:tc>
                <w:tcPr>
                  <w:tcW w:w="2508" w:type="dxa"/>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厂家回收</w:t>
                  </w:r>
                </w:p>
              </w:tc>
            </w:tr>
            <w:tr w:rsidR="004133F7">
              <w:trPr>
                <w:gridAfter w:val="1"/>
                <w:wAfter w:w="15" w:type="dxa"/>
                <w:trHeight w:val="510"/>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p>
              </w:tc>
              <w:tc>
                <w:tcPr>
                  <w:tcW w:w="159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生活办公楼</w:t>
                  </w: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生活垃圾</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宋体"/>
                      <w:szCs w:val="21"/>
                    </w:rPr>
                    <w:t>2.14t/a</w:t>
                  </w:r>
                </w:p>
              </w:tc>
              <w:tc>
                <w:tcPr>
                  <w:tcW w:w="2508" w:type="dxa"/>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收集交由环卫部门统一清运</w:t>
                  </w:r>
                </w:p>
              </w:tc>
            </w:tr>
            <w:tr w:rsidR="004133F7">
              <w:trPr>
                <w:gridAfter w:val="1"/>
                <w:wAfter w:w="15" w:type="dxa"/>
                <w:trHeight w:val="546"/>
              </w:trPr>
              <w:tc>
                <w:tcPr>
                  <w:tcW w:w="765" w:type="dxa"/>
                  <w:vMerge/>
                  <w:tcBorders>
                    <w:top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p>
              </w:tc>
              <w:tc>
                <w:tcPr>
                  <w:tcW w:w="159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隔油池</w:t>
                  </w:r>
                </w:p>
              </w:tc>
              <w:tc>
                <w:tcPr>
                  <w:tcW w:w="1487"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油渣</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spacing w:line="240" w:lineRule="atLeast"/>
                    <w:contextualSpacing/>
                    <w:jc w:val="center"/>
                    <w:rPr>
                      <w:rFonts w:ascii="Times New Roman" w:hAnsi="宋体"/>
                      <w:szCs w:val="21"/>
                    </w:rPr>
                  </w:pPr>
                  <w:r>
                    <w:rPr>
                      <w:rFonts w:ascii="Times New Roman" w:hAnsi="宋体"/>
                      <w:szCs w:val="21"/>
                    </w:rPr>
                    <w:t>0.064t/a</w:t>
                  </w:r>
                </w:p>
              </w:tc>
              <w:tc>
                <w:tcPr>
                  <w:tcW w:w="2508" w:type="dxa"/>
                  <w:tcBorders>
                    <w:top w:val="single" w:sz="4" w:space="0" w:color="auto"/>
                    <w:left w:val="single" w:sz="4" w:space="0" w:color="auto"/>
                    <w:bottom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Times New Roman" w:hint="eastAsia"/>
                      <w:szCs w:val="21"/>
                    </w:rPr>
                    <w:t>委托有资质的单位定期清掏</w:t>
                  </w:r>
                </w:p>
              </w:tc>
            </w:tr>
            <w:tr w:rsidR="004133F7">
              <w:trPr>
                <w:trHeight w:val="510"/>
              </w:trPr>
              <w:tc>
                <w:tcPr>
                  <w:tcW w:w="765" w:type="dxa"/>
                  <w:tcBorders>
                    <w:top w:val="single" w:sz="4" w:space="0" w:color="auto"/>
                    <w:bottom w:val="single" w:sz="12" w:space="0" w:color="auto"/>
                    <w:right w:val="single" w:sz="4" w:space="0" w:color="auto"/>
                  </w:tcBorders>
                  <w:vAlign w:val="center"/>
                </w:tcPr>
                <w:p w:rsidR="004133F7" w:rsidRDefault="004133F7">
                  <w:pPr>
                    <w:spacing w:line="240" w:lineRule="atLeast"/>
                    <w:contextualSpacing/>
                    <w:jc w:val="center"/>
                    <w:rPr>
                      <w:rFonts w:ascii="Times New Roman" w:hAnsi="Times New Roman"/>
                      <w:szCs w:val="21"/>
                    </w:rPr>
                  </w:pPr>
                  <w:r>
                    <w:rPr>
                      <w:rFonts w:ascii="Times New Roman" w:hAnsi="宋体" w:hint="eastAsia"/>
                      <w:szCs w:val="21"/>
                    </w:rPr>
                    <w:t>噪声</w:t>
                  </w:r>
                </w:p>
              </w:tc>
              <w:tc>
                <w:tcPr>
                  <w:tcW w:w="8339" w:type="dxa"/>
                  <w:gridSpan w:val="6"/>
                  <w:tcBorders>
                    <w:top w:val="single" w:sz="4" w:space="0" w:color="auto"/>
                    <w:left w:val="single" w:sz="4" w:space="0" w:color="auto"/>
                    <w:bottom w:val="single" w:sz="12" w:space="0" w:color="auto"/>
                  </w:tcBorders>
                  <w:vAlign w:val="center"/>
                </w:tcPr>
                <w:p w:rsidR="004133F7" w:rsidRDefault="004133F7" w:rsidP="004133F7">
                  <w:pPr>
                    <w:spacing w:line="240" w:lineRule="atLeast"/>
                    <w:ind w:firstLineChars="200" w:firstLine="31680"/>
                    <w:contextualSpacing/>
                    <w:jc w:val="center"/>
                    <w:rPr>
                      <w:rFonts w:ascii="Times New Roman" w:hAnsi="Times New Roman"/>
                      <w:szCs w:val="21"/>
                    </w:rPr>
                  </w:pPr>
                  <w:r>
                    <w:rPr>
                      <w:rFonts w:ascii="Times New Roman" w:hAnsi="Times New Roman" w:hint="eastAsia"/>
                      <w:szCs w:val="21"/>
                    </w:rPr>
                    <w:t>营运期噪声主要来源于豆腐生产设备、泵、锅炉风机等设备产生的噪声，噪声源强在</w:t>
                  </w:r>
                  <w:r>
                    <w:rPr>
                      <w:rFonts w:ascii="Times New Roman" w:hAnsi="Times New Roman"/>
                      <w:szCs w:val="21"/>
                    </w:rPr>
                    <w:t>70</w:t>
                  </w:r>
                  <w:r>
                    <w:rPr>
                      <w:rFonts w:ascii="Times New Roman" w:hAnsi="Times New Roman" w:hint="eastAsia"/>
                      <w:szCs w:val="21"/>
                    </w:rPr>
                    <w:t>～</w:t>
                  </w:r>
                  <w:r>
                    <w:rPr>
                      <w:rFonts w:ascii="Times New Roman" w:hAnsi="Times New Roman"/>
                      <w:szCs w:val="21"/>
                    </w:rPr>
                    <w:t>95dB</w:t>
                  </w:r>
                  <w:r>
                    <w:rPr>
                      <w:rFonts w:ascii="Times New Roman" w:hAnsi="Times New Roman" w:hint="eastAsia"/>
                      <w:szCs w:val="21"/>
                    </w:rPr>
                    <w:t>（</w:t>
                  </w:r>
                  <w:r>
                    <w:rPr>
                      <w:rFonts w:ascii="Times New Roman" w:hAnsi="Times New Roman"/>
                      <w:szCs w:val="21"/>
                    </w:rPr>
                    <w:t>A</w:t>
                  </w:r>
                  <w:r>
                    <w:rPr>
                      <w:rFonts w:ascii="Times New Roman" w:hAnsi="Times New Roman" w:hint="eastAsia"/>
                      <w:szCs w:val="21"/>
                    </w:rPr>
                    <w:t>）之间。</w:t>
                  </w:r>
                </w:p>
              </w:tc>
            </w:tr>
          </w:tbl>
          <w:p w:rsidR="004133F7" w:rsidRDefault="004133F7">
            <w:pPr>
              <w:spacing w:line="240" w:lineRule="atLeast"/>
              <w:contextualSpacing/>
              <w:jc w:val="left"/>
              <w:rPr>
                <w:rFonts w:ascii="Times New Roman" w:hAnsi="Times New Roman"/>
                <w:b/>
                <w:szCs w:val="21"/>
              </w:rPr>
            </w:pPr>
            <w:r>
              <w:rPr>
                <w:rFonts w:ascii="Times New Roman" w:hAnsi="宋体" w:hint="eastAsia"/>
                <w:b/>
                <w:szCs w:val="21"/>
              </w:rPr>
              <w:t>生态影响（不够时可附另页）</w:t>
            </w:r>
          </w:p>
          <w:p w:rsidR="004133F7" w:rsidRDefault="004133F7" w:rsidP="004133F7">
            <w:pPr>
              <w:spacing w:line="240" w:lineRule="atLeast"/>
              <w:ind w:firstLineChars="200" w:firstLine="31680"/>
              <w:contextualSpacing/>
              <w:rPr>
                <w:sz w:val="24"/>
                <w:szCs w:val="24"/>
              </w:rPr>
            </w:pPr>
            <w:r>
              <w:rPr>
                <w:rFonts w:hint="eastAsia"/>
                <w:szCs w:val="24"/>
              </w:rPr>
              <w:t>本项目生产车间已建，无土建施工。项目运营过程中，“三废”产生量小，并且经过相应的处理、控制后，排放的污染物量较少，对生态环境影响较小。</w:t>
            </w:r>
            <w:r>
              <w:rPr>
                <w:szCs w:val="24"/>
              </w:rPr>
              <w:br/>
            </w:r>
            <w:r>
              <w:rPr>
                <w:szCs w:val="24"/>
              </w:rPr>
              <w:br/>
            </w:r>
            <w:r>
              <w:rPr>
                <w:szCs w:val="24"/>
              </w:rPr>
              <w:br/>
            </w:r>
            <w:r>
              <w:rPr>
                <w:szCs w:val="24"/>
              </w:rPr>
              <w:br/>
            </w:r>
          </w:p>
        </w:tc>
      </w:tr>
    </w:tbl>
    <w:p w:rsidR="004133F7" w:rsidRDefault="004133F7">
      <w:pPr>
        <w:pStyle w:val="Heading1"/>
        <w:rPr>
          <w:rFonts w:ascii="Times New Roman" w:eastAsia="宋体"/>
        </w:rPr>
      </w:pPr>
      <w:r>
        <w:rPr>
          <w:rFonts w:ascii="Times New Roman" w:eastAsia="宋体"/>
        </w:rPr>
        <w:br w:type="page"/>
      </w:r>
      <w:bookmarkStart w:id="19" w:name="_Toc495569474"/>
      <w:bookmarkStart w:id="20" w:name="_Toc394616282"/>
      <w:r>
        <w:rPr>
          <w:rFonts w:ascii="Times New Roman" w:eastAsia="宋体" w:hAnsi="宋体" w:hint="eastAsia"/>
        </w:rPr>
        <w:t>七、环境影响分析</w:t>
      </w:r>
      <w:bookmarkEnd w:id="19"/>
      <w:bookmarkEnd w:id="20"/>
    </w:p>
    <w:tbl>
      <w:tblPr>
        <w:tblW w:w="87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74"/>
      </w:tblGrid>
      <w:tr w:rsidR="004133F7">
        <w:trPr>
          <w:trHeight w:val="13227"/>
        </w:trPr>
        <w:tc>
          <w:tcPr>
            <w:tcW w:w="8774" w:type="dxa"/>
          </w:tcPr>
          <w:p w:rsidR="004133F7" w:rsidRDefault="004133F7" w:rsidP="004133F7">
            <w:pPr>
              <w:spacing w:line="360" w:lineRule="auto"/>
              <w:ind w:firstLineChars="200" w:firstLine="31680"/>
              <w:rPr>
                <w:rFonts w:ascii="Times New Roman" w:hAnsi="Times New Roman"/>
                <w:b/>
                <w:bCs/>
                <w:sz w:val="24"/>
              </w:rPr>
            </w:pPr>
            <w:r>
              <w:rPr>
                <w:rFonts w:ascii="Times New Roman" w:hAnsi="宋体" w:hint="eastAsia"/>
                <w:b/>
                <w:bCs/>
                <w:sz w:val="24"/>
              </w:rPr>
              <w:t>（一）、施工期环境影响分析</w:t>
            </w:r>
          </w:p>
          <w:p w:rsidR="004133F7" w:rsidRDefault="004133F7" w:rsidP="004133F7">
            <w:pPr>
              <w:widowControl/>
              <w:spacing w:line="360" w:lineRule="auto"/>
              <w:ind w:firstLineChars="200" w:firstLine="31680"/>
              <w:jc w:val="left"/>
              <w:rPr>
                <w:rFonts w:ascii="Times New Roman" w:hAnsi="Times New Roman"/>
                <w:bCs/>
                <w:sz w:val="24"/>
                <w:szCs w:val="24"/>
              </w:rPr>
            </w:pPr>
            <w:r>
              <w:rPr>
                <w:rFonts w:ascii="Times New Roman" w:hAnsi="Times New Roman" w:hint="eastAsia"/>
                <w:sz w:val="24"/>
                <w:szCs w:val="24"/>
              </w:rPr>
              <w:t>本项目于</w:t>
            </w:r>
            <w:r>
              <w:rPr>
                <w:rFonts w:ascii="Times New Roman" w:hAnsi="Times New Roman"/>
                <w:sz w:val="24"/>
                <w:szCs w:val="24"/>
              </w:rPr>
              <w:t>2011</w:t>
            </w:r>
            <w:r>
              <w:rPr>
                <w:rFonts w:ascii="Times New Roman" w:hAnsi="Times New Roman" w:hint="eastAsia"/>
                <w:sz w:val="24"/>
                <w:szCs w:val="24"/>
              </w:rPr>
              <w:t>年</w:t>
            </w:r>
            <w:r>
              <w:rPr>
                <w:rFonts w:ascii="Times New Roman" w:hAnsi="Times New Roman"/>
                <w:sz w:val="24"/>
                <w:szCs w:val="24"/>
              </w:rPr>
              <w:t>4</w:t>
            </w:r>
            <w:r>
              <w:rPr>
                <w:rFonts w:ascii="Times New Roman" w:hAnsi="Times New Roman" w:hint="eastAsia"/>
                <w:sz w:val="24"/>
                <w:szCs w:val="24"/>
              </w:rPr>
              <w:t>月开工建设，</w:t>
            </w:r>
            <w:r>
              <w:rPr>
                <w:rFonts w:ascii="Times New Roman" w:hAnsi="Times New Roman"/>
                <w:sz w:val="24"/>
                <w:szCs w:val="24"/>
              </w:rPr>
              <w:t>2011</w:t>
            </w:r>
            <w:r>
              <w:rPr>
                <w:rFonts w:ascii="Times New Roman" w:hAnsi="Times New Roman" w:hint="eastAsia"/>
                <w:sz w:val="24"/>
                <w:szCs w:val="24"/>
              </w:rPr>
              <w:t>年</w:t>
            </w:r>
            <w:r>
              <w:rPr>
                <w:rFonts w:ascii="Times New Roman" w:hAnsi="Times New Roman"/>
                <w:sz w:val="24"/>
                <w:szCs w:val="24"/>
              </w:rPr>
              <w:t>6</w:t>
            </w:r>
            <w:r>
              <w:rPr>
                <w:rFonts w:ascii="Times New Roman" w:hAnsi="Times New Roman" w:hint="eastAsia"/>
                <w:sz w:val="24"/>
                <w:szCs w:val="24"/>
              </w:rPr>
              <w:t>月投入生产。施工期主要工序为修建污水处理系统及水浴</w:t>
            </w:r>
            <w:r>
              <w:rPr>
                <w:rFonts w:ascii="Times New Roman" w:hAnsi="Times New Roman"/>
                <w:sz w:val="24"/>
                <w:szCs w:val="24"/>
              </w:rPr>
              <w:t>+</w:t>
            </w:r>
            <w:r>
              <w:rPr>
                <w:rFonts w:ascii="Times New Roman" w:hAnsi="Times New Roman" w:hint="eastAsia"/>
                <w:sz w:val="24"/>
                <w:szCs w:val="24"/>
              </w:rPr>
              <w:t>布袋除尘器的安装。其施工期小于</w:t>
            </w:r>
            <w:r>
              <w:rPr>
                <w:rFonts w:ascii="Times New Roman" w:hAnsi="Times New Roman"/>
                <w:sz w:val="24"/>
                <w:szCs w:val="24"/>
              </w:rPr>
              <w:t>1</w:t>
            </w:r>
            <w:r>
              <w:rPr>
                <w:rFonts w:ascii="Times New Roman" w:hAnsi="Times New Roman" w:hint="eastAsia"/>
                <w:sz w:val="24"/>
                <w:szCs w:val="24"/>
              </w:rPr>
              <w:t>个月，施工人员</w:t>
            </w:r>
            <w:r>
              <w:rPr>
                <w:rFonts w:ascii="Times New Roman" w:hAnsi="Times New Roman"/>
                <w:sz w:val="24"/>
                <w:szCs w:val="24"/>
              </w:rPr>
              <w:t>3</w:t>
            </w:r>
            <w:r>
              <w:rPr>
                <w:rFonts w:ascii="Times New Roman" w:hAnsi="Times New Roman" w:hint="eastAsia"/>
                <w:sz w:val="24"/>
                <w:szCs w:val="24"/>
              </w:rPr>
              <w:t>人均为附近居民不在施工场地食宿。项目整改施工期主要污染物为施工人员生活垃圾及生活废水、沉淀池修建过程中的挖方及扬尘、水浴</w:t>
            </w:r>
            <w:r>
              <w:rPr>
                <w:rFonts w:ascii="Times New Roman" w:hAnsi="Times New Roman"/>
                <w:sz w:val="24"/>
                <w:szCs w:val="24"/>
              </w:rPr>
              <w:t>+</w:t>
            </w:r>
            <w:r>
              <w:rPr>
                <w:rFonts w:ascii="Times New Roman" w:hAnsi="Times New Roman" w:hint="eastAsia"/>
                <w:sz w:val="24"/>
                <w:szCs w:val="24"/>
              </w:rPr>
              <w:t>布袋除尘器安装过程产生的噪声等。施工人员生活垃圾通过垃圾桶收集外运至中转站；生活废水通过化粪池处理后用作农肥；沼气池、沉淀池挖方量约为</w:t>
            </w:r>
            <w:r>
              <w:rPr>
                <w:rFonts w:ascii="Times New Roman" w:hAnsi="Times New Roman"/>
                <w:sz w:val="24"/>
                <w:szCs w:val="24"/>
              </w:rPr>
              <w:t>20m</w:t>
            </w:r>
            <w:r>
              <w:rPr>
                <w:rFonts w:ascii="Times New Roman" w:hAnsi="Times New Roman"/>
                <w:sz w:val="24"/>
                <w:szCs w:val="24"/>
                <w:vertAlign w:val="superscript"/>
              </w:rPr>
              <w:t>3</w:t>
            </w:r>
            <w:r>
              <w:rPr>
                <w:rFonts w:ascii="Times New Roman" w:hAnsi="Times New Roman" w:hint="eastAsia"/>
                <w:sz w:val="24"/>
                <w:szCs w:val="24"/>
              </w:rPr>
              <w:t>，挖方用于场地平整；水浴</w:t>
            </w:r>
            <w:r>
              <w:rPr>
                <w:rFonts w:ascii="Times New Roman" w:hAnsi="Times New Roman"/>
                <w:sz w:val="24"/>
                <w:szCs w:val="24"/>
              </w:rPr>
              <w:t>+</w:t>
            </w:r>
            <w:r>
              <w:rPr>
                <w:rFonts w:ascii="Times New Roman" w:hAnsi="Times New Roman" w:hint="eastAsia"/>
                <w:sz w:val="24"/>
                <w:szCs w:val="24"/>
              </w:rPr>
              <w:t>布袋除尘器为整体安装噪声影响较小。</w:t>
            </w:r>
          </w:p>
          <w:p w:rsidR="004133F7" w:rsidRDefault="004133F7" w:rsidP="004133F7">
            <w:pPr>
              <w:widowControl/>
              <w:spacing w:line="360" w:lineRule="auto"/>
              <w:ind w:firstLineChars="200" w:firstLine="31680"/>
              <w:jc w:val="left"/>
              <w:rPr>
                <w:rFonts w:ascii="Times New Roman" w:hAnsi="Times New Roman"/>
                <w:sz w:val="24"/>
                <w:szCs w:val="24"/>
              </w:rPr>
            </w:pPr>
            <w:r>
              <w:rPr>
                <w:rFonts w:ascii="Times New Roman" w:hAnsi="Times New Roman" w:hint="eastAsia"/>
                <w:sz w:val="24"/>
                <w:szCs w:val="24"/>
              </w:rPr>
              <w:t>综上所述，项目施工期较短污染物类型简单，排放量较小，均能得到有效处置。因此项目施工期对周围环境的影响较小，且随着施工期结束而消失。</w:t>
            </w:r>
          </w:p>
          <w:p w:rsidR="004133F7" w:rsidRDefault="004133F7" w:rsidP="004133F7">
            <w:pPr>
              <w:spacing w:line="360" w:lineRule="auto"/>
              <w:ind w:firstLineChars="200" w:firstLine="31680"/>
              <w:rPr>
                <w:rFonts w:ascii="Times New Roman" w:hAnsi="Times New Roman"/>
                <w:b/>
                <w:bCs/>
                <w:sz w:val="24"/>
              </w:rPr>
            </w:pPr>
            <w:r>
              <w:rPr>
                <w:rFonts w:ascii="Times New Roman" w:hAnsi="宋体" w:hint="eastAsia"/>
                <w:b/>
                <w:bCs/>
                <w:sz w:val="24"/>
              </w:rPr>
              <w:t>（二）、营运期环境影响分析</w:t>
            </w:r>
          </w:p>
          <w:p w:rsidR="004133F7" w:rsidRDefault="004133F7" w:rsidP="004133F7">
            <w:pPr>
              <w:spacing w:line="360" w:lineRule="auto"/>
              <w:ind w:firstLineChars="200" w:firstLine="31680"/>
              <w:rPr>
                <w:rFonts w:ascii="Times New Roman" w:hAnsi="Times New Roman"/>
                <w:b/>
                <w:bCs/>
                <w:sz w:val="24"/>
              </w:rPr>
            </w:pPr>
            <w:r>
              <w:rPr>
                <w:rFonts w:ascii="Times New Roman" w:hAnsi="Times New Roman"/>
                <w:b/>
                <w:bCs/>
                <w:sz w:val="24"/>
              </w:rPr>
              <w:t>1</w:t>
            </w:r>
            <w:r>
              <w:rPr>
                <w:rFonts w:ascii="Times New Roman" w:hAnsi="宋体" w:hint="eastAsia"/>
                <w:b/>
                <w:bCs/>
                <w:sz w:val="24"/>
              </w:rPr>
              <w:t>、大气环境影响分析</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本项目废气主要为锅炉废气、生物质燃料燃烧废气、食堂油烟、污水处理系统异味。</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）评价等级判定</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根据工程分析，项目大气污染物主要来自生物质燃料燃烧产生的</w:t>
            </w:r>
            <w:r>
              <w:rPr>
                <w:rFonts w:ascii="Times New Roman" w:hAnsi="Times New Roman"/>
                <w:sz w:val="24"/>
                <w:szCs w:val="24"/>
              </w:rPr>
              <w:t>TSP</w:t>
            </w:r>
            <w:r>
              <w:rPr>
                <w:rFonts w:ascii="Times New Roman" w:hAnsi="Times New Roman" w:hint="eastAsia"/>
                <w:sz w:val="24"/>
                <w:szCs w:val="24"/>
              </w:rPr>
              <w:t>、</w:t>
            </w:r>
            <w:r>
              <w:rPr>
                <w:rFonts w:ascii="Times New Roman" w:hAnsi="Times New Roman"/>
                <w:sz w:val="24"/>
                <w:szCs w:val="24"/>
              </w:rPr>
              <w:t>SO</w:t>
            </w:r>
            <w:r>
              <w:rPr>
                <w:rFonts w:ascii="Times New Roman" w:hAnsi="Times New Roman"/>
                <w:sz w:val="24"/>
                <w:szCs w:val="24"/>
                <w:vertAlign w:val="subscript"/>
              </w:rPr>
              <w:t>2</w:t>
            </w:r>
            <w:r>
              <w:rPr>
                <w:rFonts w:ascii="Times New Roman" w:hAnsi="Times New Roman" w:hint="eastAsia"/>
                <w:sz w:val="24"/>
                <w:szCs w:val="24"/>
              </w:rPr>
              <w:t>、</w:t>
            </w:r>
            <w:r>
              <w:rPr>
                <w:rFonts w:ascii="Times New Roman" w:hAnsi="Times New Roman"/>
                <w:sz w:val="24"/>
                <w:szCs w:val="24"/>
              </w:rPr>
              <w:t>NO</w:t>
            </w:r>
            <w:r>
              <w:rPr>
                <w:rFonts w:ascii="Times New Roman" w:hAnsi="Times New Roman"/>
                <w:sz w:val="24"/>
                <w:szCs w:val="24"/>
                <w:vertAlign w:val="subscript"/>
              </w:rPr>
              <w:t>X</w:t>
            </w:r>
            <w:r>
              <w:rPr>
                <w:rFonts w:ascii="Times New Roman" w:hAnsi="Times New Roman" w:hint="eastAsia"/>
                <w:sz w:val="24"/>
                <w:szCs w:val="24"/>
              </w:rPr>
              <w:t>。其排放量及排放浓度分别为</w:t>
            </w:r>
            <w:r>
              <w:rPr>
                <w:rFonts w:ascii="Times New Roman" w:hAnsi="Times New Roman"/>
                <w:sz w:val="24"/>
                <w:szCs w:val="24"/>
              </w:rPr>
              <w:t>TSP</w:t>
            </w:r>
            <w:r>
              <w:rPr>
                <w:rFonts w:ascii="Times New Roman" w:hAnsi="Times New Roman" w:hint="eastAsia"/>
                <w:sz w:val="24"/>
                <w:szCs w:val="24"/>
              </w:rPr>
              <w:t>：</w:t>
            </w:r>
            <w:r>
              <w:rPr>
                <w:rFonts w:ascii="Times New Roman" w:hAnsi="Times New Roman"/>
                <w:sz w:val="24"/>
                <w:szCs w:val="24"/>
              </w:rPr>
              <w:t>0.03t/a</w:t>
            </w:r>
            <w:r>
              <w:rPr>
                <w:rFonts w:ascii="Times New Roman" w:hAnsi="Times New Roman" w:hint="eastAsia"/>
                <w:sz w:val="24"/>
                <w:szCs w:val="24"/>
              </w:rPr>
              <w:t>、</w:t>
            </w:r>
            <w:r>
              <w:rPr>
                <w:rFonts w:ascii="Times New Roman" w:hAnsi="Times New Roman"/>
                <w:sz w:val="24"/>
                <w:szCs w:val="24"/>
              </w:rPr>
              <w:t>16mg/m</w:t>
            </w:r>
            <w:r>
              <w:rPr>
                <w:rFonts w:ascii="Times New Roman" w:hAnsi="Times New Roman"/>
                <w:sz w:val="24"/>
                <w:szCs w:val="24"/>
                <w:vertAlign w:val="superscript"/>
              </w:rPr>
              <w:t>3</w:t>
            </w:r>
            <w:r>
              <w:rPr>
                <w:rFonts w:ascii="Times New Roman" w:hAnsi="Times New Roman" w:hint="eastAsia"/>
                <w:sz w:val="24"/>
                <w:szCs w:val="24"/>
              </w:rPr>
              <w:t>；</w:t>
            </w:r>
            <w:r>
              <w:rPr>
                <w:rFonts w:ascii="Times New Roman" w:hAnsi="Times New Roman"/>
                <w:sz w:val="24"/>
                <w:szCs w:val="24"/>
              </w:rPr>
              <w:t>SO</w:t>
            </w:r>
            <w:r>
              <w:rPr>
                <w:rFonts w:ascii="Times New Roman" w:hAnsi="Times New Roman"/>
                <w:sz w:val="24"/>
                <w:szCs w:val="24"/>
                <w:vertAlign w:val="subscript"/>
              </w:rPr>
              <w:t>2</w:t>
            </w:r>
            <w:r>
              <w:rPr>
                <w:rFonts w:ascii="Times New Roman" w:hAnsi="Times New Roman" w:hint="eastAsia"/>
                <w:sz w:val="24"/>
                <w:szCs w:val="24"/>
              </w:rPr>
              <w:t>：</w:t>
            </w:r>
            <w:r>
              <w:rPr>
                <w:rFonts w:ascii="Times New Roman" w:hAnsi="Times New Roman"/>
                <w:sz w:val="24"/>
                <w:szCs w:val="24"/>
              </w:rPr>
              <w:t>0.09t/a</w:t>
            </w:r>
            <w:r>
              <w:rPr>
                <w:rFonts w:ascii="Times New Roman" w:hAnsi="Times New Roman" w:hint="eastAsia"/>
                <w:sz w:val="24"/>
                <w:szCs w:val="24"/>
              </w:rPr>
              <w:t>、</w:t>
            </w:r>
            <w:r>
              <w:rPr>
                <w:rFonts w:ascii="Times New Roman" w:hAnsi="Times New Roman"/>
                <w:sz w:val="24"/>
                <w:szCs w:val="24"/>
              </w:rPr>
              <w:t>49.1mg/m</w:t>
            </w:r>
            <w:r>
              <w:rPr>
                <w:rFonts w:ascii="Times New Roman" w:hAnsi="Times New Roman"/>
                <w:sz w:val="24"/>
                <w:szCs w:val="24"/>
                <w:vertAlign w:val="superscript"/>
              </w:rPr>
              <w:t>3</w:t>
            </w:r>
            <w:r>
              <w:rPr>
                <w:rFonts w:ascii="Times New Roman" w:hAnsi="Times New Roman" w:hint="eastAsia"/>
                <w:sz w:val="24"/>
                <w:szCs w:val="24"/>
              </w:rPr>
              <w:t>；</w:t>
            </w:r>
            <w:r>
              <w:rPr>
                <w:rFonts w:ascii="Times New Roman" w:hAnsi="Times New Roman"/>
                <w:sz w:val="24"/>
                <w:szCs w:val="24"/>
              </w:rPr>
              <w:t>NO</w:t>
            </w:r>
            <w:r>
              <w:rPr>
                <w:rFonts w:ascii="Times New Roman" w:hAnsi="Times New Roman"/>
                <w:sz w:val="24"/>
                <w:szCs w:val="24"/>
                <w:vertAlign w:val="subscript"/>
              </w:rPr>
              <w:t>X</w:t>
            </w:r>
            <w:r>
              <w:rPr>
                <w:rFonts w:ascii="Times New Roman" w:hAnsi="Times New Roman" w:hint="eastAsia"/>
                <w:sz w:val="24"/>
                <w:szCs w:val="24"/>
              </w:rPr>
              <w:t>：</w:t>
            </w:r>
            <w:r>
              <w:rPr>
                <w:rFonts w:ascii="Times New Roman" w:hAnsi="Times New Roman"/>
                <w:sz w:val="24"/>
                <w:szCs w:val="24"/>
              </w:rPr>
              <w:t>0.3t/a</w:t>
            </w:r>
            <w:r>
              <w:rPr>
                <w:rFonts w:ascii="Times New Roman" w:hAnsi="Times New Roman" w:hint="eastAsia"/>
                <w:sz w:val="24"/>
                <w:szCs w:val="24"/>
              </w:rPr>
              <w:t>、</w:t>
            </w:r>
            <w:r>
              <w:rPr>
                <w:rFonts w:ascii="Times New Roman" w:hAnsi="Times New Roman"/>
                <w:sz w:val="24"/>
                <w:szCs w:val="24"/>
              </w:rPr>
              <w:t>163.5mg/m</w:t>
            </w:r>
            <w:r>
              <w:rPr>
                <w:rFonts w:ascii="Times New Roman" w:hAnsi="Times New Roman"/>
                <w:sz w:val="24"/>
                <w:szCs w:val="24"/>
                <w:vertAlign w:val="superscript"/>
              </w:rPr>
              <w:t>3</w:t>
            </w:r>
          </w:p>
          <w:p w:rsidR="004133F7" w:rsidRDefault="004133F7" w:rsidP="004133F7">
            <w:pPr>
              <w:pStyle w:val="a1"/>
              <w:ind w:firstLine="31680"/>
            </w:pPr>
            <w:r>
              <w:rPr>
                <w:rFonts w:hint="eastAsia"/>
              </w:rPr>
              <w:t>环评采用大气环境影响评价评估模式</w:t>
            </w:r>
            <w:r>
              <w:t>(AERSCREEN)</w:t>
            </w:r>
            <w:r>
              <w:rPr>
                <w:rFonts w:hint="eastAsia"/>
              </w:rPr>
              <w:t>对大气环境影响评价等级进行判定。</w:t>
            </w:r>
          </w:p>
          <w:p w:rsidR="004133F7" w:rsidRDefault="004133F7">
            <w:pPr>
              <w:autoSpaceDE w:val="0"/>
              <w:autoSpaceDN w:val="0"/>
              <w:spacing w:line="360" w:lineRule="auto"/>
              <w:jc w:val="center"/>
              <w:rPr>
                <w:rFonts w:ascii="Times New Roman" w:hAnsi="Times New Roman"/>
                <w:b/>
                <w:kern w:val="0"/>
                <w:sz w:val="24"/>
              </w:rPr>
            </w:pPr>
            <w:r>
              <w:rPr>
                <w:rFonts w:ascii="Times New Roman" w:hAnsi="Times New Roman" w:hint="eastAsia"/>
                <w:b/>
                <w:bCs/>
                <w:sz w:val="24"/>
              </w:rPr>
              <w:t>表</w:t>
            </w:r>
            <w:r>
              <w:rPr>
                <w:rFonts w:ascii="Times New Roman" w:hAnsi="Times New Roman"/>
                <w:b/>
                <w:bCs/>
                <w:sz w:val="24"/>
              </w:rPr>
              <w:t xml:space="preserve">7-1  </w:t>
            </w:r>
            <w:r>
              <w:rPr>
                <w:rFonts w:ascii="Times New Roman" w:hAnsi="Times New Roman" w:hint="eastAsia"/>
                <w:b/>
                <w:kern w:val="0"/>
                <w:sz w:val="24"/>
              </w:rPr>
              <w:t>评价因子和评价标准</w:t>
            </w:r>
          </w:p>
          <w:tbl>
            <w:tblPr>
              <w:tblW w:w="8558"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2139"/>
              <w:gridCol w:w="1842"/>
              <w:gridCol w:w="1742"/>
              <w:gridCol w:w="2835"/>
            </w:tblGrid>
            <w:tr w:rsidR="004133F7">
              <w:trPr>
                <w:trHeight w:val="20"/>
                <w:jc w:val="center"/>
              </w:trPr>
              <w:tc>
                <w:tcPr>
                  <w:tcW w:w="2139" w:type="dxa"/>
                  <w:tcBorders>
                    <w:top w:val="single" w:sz="12"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hint="eastAsia"/>
                      <w:b/>
                      <w:szCs w:val="21"/>
                    </w:rPr>
                    <w:t>评价因子</w:t>
                  </w:r>
                </w:p>
              </w:tc>
              <w:tc>
                <w:tcPr>
                  <w:tcW w:w="1842" w:type="dxa"/>
                  <w:tcBorders>
                    <w:top w:val="single" w:sz="12"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hint="eastAsia"/>
                      <w:b/>
                      <w:szCs w:val="21"/>
                    </w:rPr>
                    <w:t>平均时段</w:t>
                  </w:r>
                </w:p>
              </w:tc>
              <w:tc>
                <w:tcPr>
                  <w:tcW w:w="1742" w:type="dxa"/>
                  <w:tcBorders>
                    <w:top w:val="single" w:sz="12"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hint="eastAsia"/>
                      <w:b/>
                      <w:szCs w:val="21"/>
                    </w:rPr>
                    <w:t>标准值（</w:t>
                  </w:r>
                  <w:r>
                    <w:rPr>
                      <w:rFonts w:ascii="Times New Roman" w:hAnsi="Times New Roman"/>
                      <w:b/>
                      <w:szCs w:val="21"/>
                    </w:rPr>
                    <w:t>mg/m</w:t>
                  </w:r>
                  <w:r>
                    <w:rPr>
                      <w:rFonts w:ascii="Times New Roman" w:hAnsi="Times New Roman"/>
                      <w:b/>
                      <w:szCs w:val="21"/>
                      <w:vertAlign w:val="superscript"/>
                    </w:rPr>
                    <w:t>3</w:t>
                  </w:r>
                  <w:r>
                    <w:rPr>
                      <w:rFonts w:ascii="Times New Roman" w:hAnsi="Times New Roman" w:hint="eastAsia"/>
                      <w:b/>
                      <w:szCs w:val="21"/>
                    </w:rPr>
                    <w:t>）</w:t>
                  </w:r>
                </w:p>
              </w:tc>
              <w:tc>
                <w:tcPr>
                  <w:tcW w:w="2835" w:type="dxa"/>
                  <w:tcBorders>
                    <w:top w:val="single" w:sz="12" w:space="0" w:color="auto"/>
                    <w:left w:val="single" w:sz="6" w:space="0" w:color="auto"/>
                    <w:bottom w:val="single" w:sz="6"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hint="eastAsia"/>
                      <w:b/>
                      <w:szCs w:val="21"/>
                    </w:rPr>
                    <w:t>标准来源</w:t>
                  </w:r>
                </w:p>
              </w:tc>
            </w:tr>
            <w:tr w:rsidR="004133F7">
              <w:trPr>
                <w:trHeight w:val="20"/>
                <w:jc w:val="center"/>
              </w:trPr>
              <w:tc>
                <w:tcPr>
                  <w:tcW w:w="2139" w:type="dxa"/>
                  <w:tcBorders>
                    <w:top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二氧化硫（</w:t>
                  </w:r>
                  <w:r>
                    <w:rPr>
                      <w:rFonts w:ascii="Times New Roman" w:hAnsi="Times New Roman"/>
                      <w:szCs w:val="21"/>
                    </w:rPr>
                    <w:t>SO</w:t>
                  </w:r>
                  <w:r>
                    <w:rPr>
                      <w:rFonts w:ascii="Times New Roman" w:hAnsi="Times New Roman"/>
                      <w:szCs w:val="21"/>
                      <w:vertAlign w:val="subscript"/>
                    </w:rPr>
                    <w:t>2</w:t>
                  </w:r>
                  <w:r>
                    <w:rPr>
                      <w:rFonts w:ascii="Times New Roman" w:hAnsi="Times New Roman" w:hint="eastAsia"/>
                      <w:szCs w:val="21"/>
                    </w:rPr>
                    <w:t>）</w:t>
                  </w:r>
                </w:p>
              </w:tc>
              <w:tc>
                <w:tcPr>
                  <w:tcW w:w="1842" w:type="dxa"/>
                  <w:vMerge w:val="restart"/>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24</w:t>
                  </w:r>
                  <w:r>
                    <w:rPr>
                      <w:rFonts w:ascii="Times New Roman" w:hAnsi="Times New Roman" w:hint="eastAsia"/>
                      <w:szCs w:val="21"/>
                    </w:rPr>
                    <w:t>小时平均</w:t>
                  </w:r>
                </w:p>
              </w:tc>
              <w:tc>
                <w:tcPr>
                  <w:tcW w:w="1742"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0.5</w:t>
                  </w:r>
                </w:p>
              </w:tc>
              <w:tc>
                <w:tcPr>
                  <w:tcW w:w="2835" w:type="dxa"/>
                  <w:vMerge w:val="restart"/>
                  <w:tcBorders>
                    <w:top w:val="single" w:sz="6" w:space="0" w:color="auto"/>
                    <w:left w:val="single" w:sz="6" w:space="0" w:color="auto"/>
                    <w:bottom w:val="single" w:sz="6" w:space="0" w:color="auto"/>
                  </w:tcBorders>
                  <w:vAlign w:val="center"/>
                </w:tcPr>
                <w:p w:rsidR="004133F7" w:rsidRDefault="004133F7">
                  <w:pPr>
                    <w:adjustRightInd w:val="0"/>
                    <w:snapToGrid w:val="0"/>
                    <w:rPr>
                      <w:rFonts w:ascii="Times New Roman" w:hAnsi="Times New Roman"/>
                      <w:szCs w:val="21"/>
                    </w:rPr>
                  </w:pPr>
                  <w:r>
                    <w:rPr>
                      <w:rFonts w:ascii="Times New Roman" w:hAnsi="Times New Roman" w:hint="eastAsia"/>
                      <w:szCs w:val="21"/>
                    </w:rPr>
                    <w:t>执行《环境空气质量标准》（</w:t>
                  </w:r>
                  <w:r>
                    <w:rPr>
                      <w:rFonts w:ascii="Times New Roman" w:hAnsi="Times New Roman"/>
                      <w:szCs w:val="21"/>
                    </w:rPr>
                    <w:t>GB3095-2012</w:t>
                  </w:r>
                  <w:r>
                    <w:rPr>
                      <w:rFonts w:ascii="Times New Roman" w:hAnsi="Times New Roman" w:hint="eastAsia"/>
                      <w:szCs w:val="21"/>
                    </w:rPr>
                    <w:t>）中二级标准</w:t>
                  </w:r>
                </w:p>
              </w:tc>
            </w:tr>
            <w:tr w:rsidR="004133F7">
              <w:trPr>
                <w:trHeight w:val="20"/>
                <w:jc w:val="center"/>
              </w:trPr>
              <w:tc>
                <w:tcPr>
                  <w:tcW w:w="2139" w:type="dxa"/>
                  <w:tcBorders>
                    <w:top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颗粒物（</w:t>
                  </w:r>
                  <w:r>
                    <w:rPr>
                      <w:rFonts w:ascii="Times New Roman" w:hAnsi="Times New Roman"/>
                      <w:szCs w:val="21"/>
                    </w:rPr>
                    <w:t>TSP</w:t>
                  </w:r>
                  <w:r>
                    <w:rPr>
                      <w:rFonts w:ascii="Times New Roman" w:hAnsi="Times New Roman" w:hint="eastAsia"/>
                      <w:szCs w:val="21"/>
                    </w:rPr>
                    <w:t>）</w:t>
                  </w:r>
                </w:p>
              </w:tc>
              <w:tc>
                <w:tcPr>
                  <w:tcW w:w="1842" w:type="dxa"/>
                  <w:vMerge/>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0.3*3</w:t>
                  </w:r>
                </w:p>
              </w:tc>
              <w:tc>
                <w:tcPr>
                  <w:tcW w:w="2835" w:type="dxa"/>
                  <w:vMerge/>
                  <w:tcBorders>
                    <w:top w:val="single" w:sz="6" w:space="0" w:color="auto"/>
                    <w:left w:val="single" w:sz="6" w:space="0" w:color="auto"/>
                    <w:bottom w:val="single" w:sz="6" w:space="0" w:color="auto"/>
                  </w:tcBorders>
                  <w:vAlign w:val="center"/>
                </w:tcPr>
                <w:p w:rsidR="004133F7" w:rsidRDefault="004133F7">
                  <w:pPr>
                    <w:adjustRightInd w:val="0"/>
                    <w:snapToGrid w:val="0"/>
                    <w:rPr>
                      <w:rFonts w:ascii="Times New Roman" w:hAnsi="Times New Roman"/>
                      <w:szCs w:val="21"/>
                    </w:rPr>
                  </w:pPr>
                </w:p>
              </w:tc>
            </w:tr>
            <w:tr w:rsidR="004133F7">
              <w:trPr>
                <w:trHeight w:val="20"/>
                <w:jc w:val="center"/>
              </w:trPr>
              <w:tc>
                <w:tcPr>
                  <w:tcW w:w="2139" w:type="dxa"/>
                  <w:tcBorders>
                    <w:top w:val="single" w:sz="6" w:space="0" w:color="auto"/>
                    <w:bottom w:val="single" w:sz="12"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氮氧化物（</w:t>
                  </w:r>
                  <w:r>
                    <w:rPr>
                      <w:rFonts w:ascii="Times New Roman" w:hAnsi="Times New Roman"/>
                      <w:szCs w:val="21"/>
                    </w:rPr>
                    <w:t>NOx</w:t>
                  </w:r>
                  <w:r>
                    <w:rPr>
                      <w:rFonts w:ascii="Times New Roman" w:hAnsi="Times New Roman" w:hint="eastAsia"/>
                      <w:szCs w:val="21"/>
                    </w:rPr>
                    <w:t>）</w:t>
                  </w:r>
                </w:p>
              </w:tc>
              <w:tc>
                <w:tcPr>
                  <w:tcW w:w="1842" w:type="dxa"/>
                  <w:vMerge/>
                  <w:tcBorders>
                    <w:top w:val="single" w:sz="6" w:space="0" w:color="auto"/>
                    <w:left w:val="single" w:sz="6" w:space="0" w:color="auto"/>
                    <w:bottom w:val="single" w:sz="12" w:space="0" w:color="auto"/>
                    <w:right w:val="single" w:sz="6" w:space="0" w:color="auto"/>
                  </w:tcBorders>
                  <w:vAlign w:val="center"/>
                </w:tcPr>
                <w:p w:rsidR="004133F7" w:rsidRDefault="004133F7">
                  <w:pPr>
                    <w:adjustRightInd w:val="0"/>
                    <w:snapToGrid w:val="0"/>
                    <w:jc w:val="center"/>
                    <w:rPr>
                      <w:rFonts w:ascii="Times New Roman" w:hAnsi="Times New Roman"/>
                      <w:szCs w:val="21"/>
                    </w:rPr>
                  </w:pPr>
                </w:p>
              </w:tc>
              <w:tc>
                <w:tcPr>
                  <w:tcW w:w="1742" w:type="dxa"/>
                  <w:tcBorders>
                    <w:top w:val="single" w:sz="6" w:space="0" w:color="auto"/>
                    <w:left w:val="single" w:sz="6" w:space="0" w:color="auto"/>
                    <w:bottom w:val="single" w:sz="12"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0.2</w:t>
                  </w:r>
                </w:p>
              </w:tc>
              <w:tc>
                <w:tcPr>
                  <w:tcW w:w="2835" w:type="dxa"/>
                  <w:vMerge/>
                  <w:tcBorders>
                    <w:top w:val="single" w:sz="6" w:space="0" w:color="auto"/>
                    <w:left w:val="single" w:sz="6" w:space="0" w:color="auto"/>
                    <w:bottom w:val="single" w:sz="12" w:space="0" w:color="auto"/>
                  </w:tcBorders>
                  <w:vAlign w:val="center"/>
                </w:tcPr>
                <w:p w:rsidR="004133F7" w:rsidRDefault="004133F7">
                  <w:pPr>
                    <w:adjustRightInd w:val="0"/>
                    <w:snapToGrid w:val="0"/>
                    <w:rPr>
                      <w:rFonts w:ascii="Times New Roman" w:hAnsi="Times New Roman"/>
                      <w:szCs w:val="21"/>
                    </w:rPr>
                  </w:pPr>
                </w:p>
              </w:tc>
            </w:tr>
          </w:tbl>
          <w:p w:rsidR="004133F7" w:rsidRDefault="004133F7">
            <w:pPr>
              <w:autoSpaceDE w:val="0"/>
              <w:autoSpaceDN w:val="0"/>
              <w:spacing w:line="360" w:lineRule="auto"/>
              <w:jc w:val="center"/>
              <w:rPr>
                <w:rFonts w:ascii="Times New Roman" w:hAnsi="Times New Roman"/>
                <w:b/>
                <w:kern w:val="0"/>
                <w:sz w:val="24"/>
              </w:rPr>
            </w:pPr>
            <w:r>
              <w:rPr>
                <w:rFonts w:ascii="Times New Roman" w:hAnsi="Times New Roman" w:hint="eastAsia"/>
                <w:b/>
                <w:kern w:val="0"/>
                <w:sz w:val="24"/>
              </w:rPr>
              <w:t>表</w:t>
            </w:r>
            <w:r>
              <w:rPr>
                <w:rFonts w:ascii="Times New Roman" w:hAnsi="Times New Roman"/>
                <w:b/>
                <w:kern w:val="0"/>
                <w:sz w:val="24"/>
              </w:rPr>
              <w:t xml:space="preserve">7-2      </w:t>
            </w:r>
            <w:r>
              <w:rPr>
                <w:rFonts w:ascii="Times New Roman" w:hAnsi="Times New Roman" w:hint="eastAsia"/>
                <w:b/>
                <w:kern w:val="0"/>
                <w:sz w:val="24"/>
              </w:rPr>
              <w:t>估算模型参数表</w:t>
            </w:r>
          </w:p>
          <w:tbl>
            <w:tblPr>
              <w:tblW w:w="8558"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2853"/>
              <w:gridCol w:w="2853"/>
              <w:gridCol w:w="2852"/>
            </w:tblGrid>
            <w:tr w:rsidR="004133F7">
              <w:trPr>
                <w:trHeight w:hRule="exact" w:val="340"/>
                <w:jc w:val="center"/>
              </w:trPr>
              <w:tc>
                <w:tcPr>
                  <w:tcW w:w="5706" w:type="dxa"/>
                  <w:gridSpan w:val="2"/>
                  <w:tcBorders>
                    <w:top w:val="single" w:sz="12"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hint="eastAsia"/>
                      <w:b/>
                      <w:szCs w:val="21"/>
                    </w:rPr>
                    <w:t>参数</w:t>
                  </w:r>
                </w:p>
              </w:tc>
              <w:tc>
                <w:tcPr>
                  <w:tcW w:w="2852" w:type="dxa"/>
                  <w:tcBorders>
                    <w:top w:val="single" w:sz="12" w:space="0" w:color="auto"/>
                    <w:left w:val="single" w:sz="6" w:space="0" w:color="auto"/>
                    <w:bottom w:val="single" w:sz="6"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hint="eastAsia"/>
                      <w:b/>
                      <w:szCs w:val="21"/>
                    </w:rPr>
                    <w:t>取值</w:t>
                  </w:r>
                </w:p>
              </w:tc>
            </w:tr>
            <w:tr w:rsidR="004133F7">
              <w:trPr>
                <w:trHeight w:hRule="exact" w:val="340"/>
                <w:jc w:val="center"/>
              </w:trPr>
              <w:tc>
                <w:tcPr>
                  <w:tcW w:w="2853" w:type="dxa"/>
                  <w:vMerge w:val="restart"/>
                  <w:tcBorders>
                    <w:top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城市</w:t>
                  </w:r>
                  <w:r>
                    <w:rPr>
                      <w:rFonts w:ascii="Times New Roman" w:hAnsi="Times New Roman"/>
                      <w:szCs w:val="21"/>
                    </w:rPr>
                    <w:t>/</w:t>
                  </w:r>
                  <w:r>
                    <w:rPr>
                      <w:rFonts w:ascii="Times New Roman" w:hAnsi="Times New Roman" w:hint="eastAsia"/>
                      <w:szCs w:val="21"/>
                    </w:rPr>
                    <w:t>农村选项</w:t>
                  </w:r>
                </w:p>
              </w:tc>
              <w:tc>
                <w:tcPr>
                  <w:tcW w:w="2853"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城市</w:t>
                  </w:r>
                  <w:r>
                    <w:rPr>
                      <w:rFonts w:ascii="Times New Roman" w:hAnsi="Times New Roman"/>
                      <w:szCs w:val="21"/>
                    </w:rPr>
                    <w:t>/</w:t>
                  </w:r>
                  <w:r>
                    <w:rPr>
                      <w:rFonts w:ascii="Times New Roman" w:hAnsi="Times New Roman" w:hint="eastAsia"/>
                      <w:szCs w:val="21"/>
                    </w:rPr>
                    <w:t>农村</w:t>
                  </w:r>
                </w:p>
              </w:tc>
              <w:tc>
                <w:tcPr>
                  <w:tcW w:w="2852" w:type="dxa"/>
                  <w:tcBorders>
                    <w:top w:val="single" w:sz="6" w:space="0" w:color="auto"/>
                    <w:left w:val="single" w:sz="6" w:space="0" w:color="auto"/>
                    <w:bottom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农村</w:t>
                  </w:r>
                </w:p>
              </w:tc>
            </w:tr>
            <w:tr w:rsidR="004133F7">
              <w:trPr>
                <w:trHeight w:hRule="exact" w:val="340"/>
                <w:jc w:val="center"/>
              </w:trPr>
              <w:tc>
                <w:tcPr>
                  <w:tcW w:w="2853" w:type="dxa"/>
                  <w:vMerge/>
                  <w:tcBorders>
                    <w:top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p>
              </w:tc>
              <w:tc>
                <w:tcPr>
                  <w:tcW w:w="2853"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人口数（城市选项时）</w:t>
                  </w:r>
                </w:p>
              </w:tc>
              <w:tc>
                <w:tcPr>
                  <w:tcW w:w="2852" w:type="dxa"/>
                  <w:tcBorders>
                    <w:top w:val="single" w:sz="6" w:space="0" w:color="auto"/>
                    <w:left w:val="single" w:sz="6" w:space="0" w:color="auto"/>
                    <w:bottom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w:t>
                  </w:r>
                </w:p>
              </w:tc>
            </w:tr>
            <w:tr w:rsidR="004133F7">
              <w:trPr>
                <w:trHeight w:hRule="exact" w:val="340"/>
                <w:jc w:val="center"/>
              </w:trPr>
              <w:tc>
                <w:tcPr>
                  <w:tcW w:w="5706" w:type="dxa"/>
                  <w:gridSpan w:val="2"/>
                  <w:tcBorders>
                    <w:top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最高环境温度</w:t>
                  </w:r>
                  <w:r>
                    <w:rPr>
                      <w:rFonts w:ascii="宋体" w:hAnsi="宋体" w:cs="宋体" w:hint="eastAsia"/>
                      <w:szCs w:val="21"/>
                    </w:rPr>
                    <w:t>℃</w:t>
                  </w:r>
                </w:p>
                <w:p w:rsidR="004133F7" w:rsidRDefault="004133F7">
                  <w:pPr>
                    <w:adjustRightInd w:val="0"/>
                    <w:snapToGrid w:val="0"/>
                    <w:jc w:val="center"/>
                    <w:rPr>
                      <w:rFonts w:ascii="Times New Roman" w:hAnsi="Times New Roman"/>
                      <w:szCs w:val="21"/>
                    </w:rPr>
                  </w:pPr>
                </w:p>
              </w:tc>
              <w:tc>
                <w:tcPr>
                  <w:tcW w:w="2852" w:type="dxa"/>
                  <w:tcBorders>
                    <w:top w:val="single" w:sz="6" w:space="0" w:color="auto"/>
                    <w:left w:val="single" w:sz="6" w:space="0" w:color="auto"/>
                    <w:bottom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38.5</w:t>
                  </w:r>
                </w:p>
              </w:tc>
            </w:tr>
            <w:tr w:rsidR="004133F7">
              <w:trPr>
                <w:trHeight w:hRule="exact" w:val="340"/>
                <w:jc w:val="center"/>
              </w:trPr>
              <w:tc>
                <w:tcPr>
                  <w:tcW w:w="5706" w:type="dxa"/>
                  <w:gridSpan w:val="2"/>
                  <w:tcBorders>
                    <w:top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最低环境温度</w:t>
                  </w:r>
                  <w:r>
                    <w:rPr>
                      <w:rFonts w:ascii="宋体" w:hAnsi="宋体" w:cs="宋体" w:hint="eastAsia"/>
                      <w:szCs w:val="21"/>
                    </w:rPr>
                    <w:t>℃</w:t>
                  </w:r>
                </w:p>
                <w:p w:rsidR="004133F7" w:rsidRDefault="004133F7">
                  <w:pPr>
                    <w:adjustRightInd w:val="0"/>
                    <w:snapToGrid w:val="0"/>
                    <w:jc w:val="center"/>
                    <w:rPr>
                      <w:rFonts w:ascii="Times New Roman" w:hAnsi="Times New Roman"/>
                      <w:szCs w:val="21"/>
                    </w:rPr>
                  </w:pPr>
                </w:p>
              </w:tc>
              <w:tc>
                <w:tcPr>
                  <w:tcW w:w="2852" w:type="dxa"/>
                  <w:tcBorders>
                    <w:top w:val="single" w:sz="6" w:space="0" w:color="auto"/>
                    <w:left w:val="single" w:sz="6" w:space="0" w:color="auto"/>
                    <w:bottom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-8.1</w:t>
                  </w:r>
                </w:p>
              </w:tc>
            </w:tr>
            <w:tr w:rsidR="004133F7">
              <w:trPr>
                <w:trHeight w:hRule="exact" w:val="340"/>
                <w:jc w:val="center"/>
              </w:trPr>
              <w:tc>
                <w:tcPr>
                  <w:tcW w:w="5706" w:type="dxa"/>
                  <w:gridSpan w:val="2"/>
                  <w:tcBorders>
                    <w:top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土地利用类型</w:t>
                  </w:r>
                </w:p>
              </w:tc>
              <w:tc>
                <w:tcPr>
                  <w:tcW w:w="2852" w:type="dxa"/>
                  <w:tcBorders>
                    <w:top w:val="single" w:sz="6" w:space="0" w:color="auto"/>
                    <w:left w:val="single" w:sz="6" w:space="0" w:color="auto"/>
                    <w:bottom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农作地</w:t>
                  </w:r>
                </w:p>
              </w:tc>
            </w:tr>
            <w:tr w:rsidR="004133F7">
              <w:trPr>
                <w:trHeight w:hRule="exact" w:val="340"/>
                <w:jc w:val="center"/>
              </w:trPr>
              <w:tc>
                <w:tcPr>
                  <w:tcW w:w="5706" w:type="dxa"/>
                  <w:gridSpan w:val="2"/>
                  <w:tcBorders>
                    <w:top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区域湿度条件</w:t>
                  </w:r>
                </w:p>
              </w:tc>
              <w:tc>
                <w:tcPr>
                  <w:tcW w:w="2852" w:type="dxa"/>
                  <w:tcBorders>
                    <w:top w:val="single" w:sz="6" w:space="0" w:color="auto"/>
                    <w:left w:val="single" w:sz="6" w:space="0" w:color="auto"/>
                    <w:bottom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湿润地区</w:t>
                  </w:r>
                </w:p>
              </w:tc>
            </w:tr>
            <w:tr w:rsidR="004133F7">
              <w:trPr>
                <w:trHeight w:hRule="exact" w:val="340"/>
                <w:jc w:val="center"/>
              </w:trPr>
              <w:tc>
                <w:tcPr>
                  <w:tcW w:w="2853" w:type="dxa"/>
                  <w:vMerge w:val="restart"/>
                  <w:tcBorders>
                    <w:top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是否考虑地形</w:t>
                  </w:r>
                </w:p>
              </w:tc>
              <w:tc>
                <w:tcPr>
                  <w:tcW w:w="2853"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考虑地形</w:t>
                  </w:r>
                </w:p>
              </w:tc>
              <w:tc>
                <w:tcPr>
                  <w:tcW w:w="2852" w:type="dxa"/>
                  <w:tcBorders>
                    <w:top w:val="single" w:sz="6" w:space="0" w:color="auto"/>
                    <w:left w:val="single" w:sz="6" w:space="0" w:color="auto"/>
                    <w:bottom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不考虑</w:t>
                  </w:r>
                </w:p>
              </w:tc>
            </w:tr>
            <w:tr w:rsidR="004133F7">
              <w:trPr>
                <w:trHeight w:hRule="exact" w:val="340"/>
                <w:jc w:val="center"/>
              </w:trPr>
              <w:tc>
                <w:tcPr>
                  <w:tcW w:w="2853" w:type="dxa"/>
                  <w:vMerge/>
                  <w:tcBorders>
                    <w:top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p>
              </w:tc>
              <w:tc>
                <w:tcPr>
                  <w:tcW w:w="2853"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地形数据分辨率</w:t>
                  </w:r>
                </w:p>
              </w:tc>
              <w:tc>
                <w:tcPr>
                  <w:tcW w:w="2852" w:type="dxa"/>
                  <w:tcBorders>
                    <w:top w:val="single" w:sz="6" w:space="0" w:color="auto"/>
                    <w:left w:val="single" w:sz="6" w:space="0" w:color="auto"/>
                    <w:bottom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w:t>
                  </w:r>
                </w:p>
              </w:tc>
            </w:tr>
            <w:tr w:rsidR="004133F7">
              <w:trPr>
                <w:trHeight w:hRule="exact" w:val="340"/>
                <w:jc w:val="center"/>
              </w:trPr>
              <w:tc>
                <w:tcPr>
                  <w:tcW w:w="2853" w:type="dxa"/>
                  <w:vMerge w:val="restart"/>
                  <w:tcBorders>
                    <w:top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是否考虑岸线熏烟</w:t>
                  </w:r>
                </w:p>
              </w:tc>
              <w:tc>
                <w:tcPr>
                  <w:tcW w:w="2853"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考虑岸线熏烟</w:t>
                  </w:r>
                </w:p>
              </w:tc>
              <w:tc>
                <w:tcPr>
                  <w:tcW w:w="2852" w:type="dxa"/>
                  <w:tcBorders>
                    <w:top w:val="single" w:sz="6" w:space="0" w:color="auto"/>
                    <w:left w:val="single" w:sz="6" w:space="0" w:color="auto"/>
                    <w:bottom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不考虑</w:t>
                  </w:r>
                </w:p>
              </w:tc>
            </w:tr>
            <w:tr w:rsidR="004133F7">
              <w:trPr>
                <w:trHeight w:hRule="exact" w:val="340"/>
                <w:jc w:val="center"/>
              </w:trPr>
              <w:tc>
                <w:tcPr>
                  <w:tcW w:w="2853" w:type="dxa"/>
                  <w:vMerge/>
                  <w:tcBorders>
                    <w:top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p>
              </w:tc>
              <w:tc>
                <w:tcPr>
                  <w:tcW w:w="2853"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岸线距离</w:t>
                  </w:r>
                </w:p>
              </w:tc>
              <w:tc>
                <w:tcPr>
                  <w:tcW w:w="2852" w:type="dxa"/>
                  <w:tcBorders>
                    <w:top w:val="single" w:sz="6" w:space="0" w:color="auto"/>
                    <w:left w:val="single" w:sz="6" w:space="0" w:color="auto"/>
                    <w:bottom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w:t>
                  </w:r>
                </w:p>
              </w:tc>
            </w:tr>
            <w:tr w:rsidR="004133F7">
              <w:trPr>
                <w:trHeight w:hRule="exact" w:val="340"/>
                <w:jc w:val="center"/>
              </w:trPr>
              <w:tc>
                <w:tcPr>
                  <w:tcW w:w="2853" w:type="dxa"/>
                  <w:vMerge/>
                  <w:tcBorders>
                    <w:top w:val="single" w:sz="6" w:space="0" w:color="auto"/>
                    <w:bottom w:val="single" w:sz="12" w:space="0" w:color="auto"/>
                    <w:right w:val="single" w:sz="6" w:space="0" w:color="auto"/>
                  </w:tcBorders>
                  <w:vAlign w:val="center"/>
                </w:tcPr>
                <w:p w:rsidR="004133F7" w:rsidRDefault="004133F7">
                  <w:pPr>
                    <w:adjustRightInd w:val="0"/>
                    <w:snapToGrid w:val="0"/>
                    <w:jc w:val="center"/>
                    <w:rPr>
                      <w:rFonts w:ascii="Times New Roman" w:hAnsi="Times New Roman"/>
                      <w:szCs w:val="21"/>
                    </w:rPr>
                  </w:pPr>
                </w:p>
              </w:tc>
              <w:tc>
                <w:tcPr>
                  <w:tcW w:w="2853" w:type="dxa"/>
                  <w:tcBorders>
                    <w:top w:val="single" w:sz="6" w:space="0" w:color="auto"/>
                    <w:left w:val="single" w:sz="6" w:space="0" w:color="auto"/>
                    <w:bottom w:val="single" w:sz="12" w:space="0" w:color="auto"/>
                    <w:right w:val="single" w:sz="6"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hint="eastAsia"/>
                      <w:szCs w:val="21"/>
                    </w:rPr>
                    <w:t>岸线方向</w:t>
                  </w:r>
                </w:p>
              </w:tc>
              <w:tc>
                <w:tcPr>
                  <w:tcW w:w="2852" w:type="dxa"/>
                  <w:tcBorders>
                    <w:top w:val="single" w:sz="6" w:space="0" w:color="auto"/>
                    <w:left w:val="single" w:sz="6" w:space="0" w:color="auto"/>
                    <w:bottom w:val="single" w:sz="12" w:space="0" w:color="auto"/>
                  </w:tcBorders>
                  <w:vAlign w:val="center"/>
                </w:tcPr>
                <w:p w:rsidR="004133F7" w:rsidRDefault="004133F7">
                  <w:pPr>
                    <w:adjustRightInd w:val="0"/>
                    <w:snapToGrid w:val="0"/>
                    <w:jc w:val="center"/>
                    <w:rPr>
                      <w:rFonts w:ascii="Times New Roman" w:hAnsi="Times New Roman"/>
                      <w:szCs w:val="21"/>
                    </w:rPr>
                  </w:pPr>
                  <w:r>
                    <w:rPr>
                      <w:rFonts w:ascii="Times New Roman" w:hAnsi="Times New Roman"/>
                      <w:szCs w:val="21"/>
                    </w:rPr>
                    <w:t>/</w:t>
                  </w:r>
                </w:p>
              </w:tc>
            </w:tr>
          </w:tbl>
          <w:p w:rsidR="004133F7" w:rsidRDefault="004133F7">
            <w:pPr>
              <w:autoSpaceDE w:val="0"/>
              <w:autoSpaceDN w:val="0"/>
              <w:spacing w:line="360" w:lineRule="auto"/>
              <w:jc w:val="center"/>
              <w:rPr>
                <w:rFonts w:ascii="Times New Roman" w:hAnsi="Times New Roman"/>
                <w:b/>
                <w:kern w:val="0"/>
                <w:sz w:val="24"/>
              </w:rPr>
            </w:pPr>
            <w:r>
              <w:rPr>
                <w:rFonts w:ascii="Times New Roman" w:hAnsi="Times New Roman" w:hint="eastAsia"/>
                <w:b/>
                <w:kern w:val="0"/>
                <w:sz w:val="24"/>
              </w:rPr>
              <w:t>表</w:t>
            </w:r>
            <w:r>
              <w:rPr>
                <w:rFonts w:ascii="Times New Roman" w:hAnsi="Times New Roman"/>
                <w:b/>
                <w:kern w:val="0"/>
                <w:sz w:val="24"/>
              </w:rPr>
              <w:t xml:space="preserve">7-3 </w:t>
            </w:r>
            <w:r>
              <w:rPr>
                <w:rFonts w:ascii="Times New Roman" w:hAnsi="Times New Roman" w:hint="eastAsia"/>
                <w:b/>
                <w:kern w:val="0"/>
                <w:sz w:val="24"/>
              </w:rPr>
              <w:t>本项目有组织废气污染源预测参数表</w:t>
            </w:r>
          </w:p>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2"/>
              <w:gridCol w:w="1113"/>
              <w:gridCol w:w="1114"/>
              <w:gridCol w:w="750"/>
              <w:gridCol w:w="877"/>
              <w:gridCol w:w="669"/>
              <w:gridCol w:w="669"/>
              <w:gridCol w:w="650"/>
              <w:gridCol w:w="745"/>
              <w:gridCol w:w="744"/>
              <w:gridCol w:w="745"/>
            </w:tblGrid>
            <w:tr w:rsidR="004133F7" w:rsidTr="00C5459A">
              <w:tc>
                <w:tcPr>
                  <w:tcW w:w="472"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hint="eastAsia"/>
                      <w:bCs/>
                      <w:kern w:val="0"/>
                      <w:szCs w:val="21"/>
                    </w:rPr>
                    <w:t>编号</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hint="eastAsia"/>
                      <w:bCs/>
                      <w:kern w:val="0"/>
                      <w:szCs w:val="21"/>
                    </w:rPr>
                    <w:t>中心坐标</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hint="eastAsia"/>
                      <w:bCs/>
                      <w:kern w:val="0"/>
                      <w:szCs w:val="21"/>
                    </w:rPr>
                    <w:t>底部海拔</w:t>
                  </w:r>
                </w:p>
              </w:tc>
              <w:tc>
                <w:tcPr>
                  <w:tcW w:w="877"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hint="eastAsia"/>
                      <w:bCs/>
                      <w:kern w:val="0"/>
                      <w:szCs w:val="21"/>
                    </w:rPr>
                    <w:t>排气筒高度</w:t>
                  </w:r>
                </w:p>
              </w:tc>
              <w:tc>
                <w:tcPr>
                  <w:tcW w:w="669"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hint="eastAsia"/>
                      <w:bCs/>
                      <w:kern w:val="0"/>
                      <w:szCs w:val="21"/>
                    </w:rPr>
                    <w:t>出口内径</w:t>
                  </w:r>
                </w:p>
              </w:tc>
              <w:tc>
                <w:tcPr>
                  <w:tcW w:w="669"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hint="eastAsia"/>
                      <w:bCs/>
                      <w:kern w:val="0"/>
                      <w:szCs w:val="21"/>
                    </w:rPr>
                    <w:t>排放时间</w:t>
                  </w:r>
                </w:p>
              </w:tc>
              <w:tc>
                <w:tcPr>
                  <w:tcW w:w="650"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hint="eastAsia"/>
                      <w:bCs/>
                      <w:kern w:val="0"/>
                      <w:szCs w:val="21"/>
                    </w:rPr>
                    <w:t>工况</w:t>
                  </w:r>
                </w:p>
              </w:tc>
              <w:tc>
                <w:tcPr>
                  <w:tcW w:w="2234" w:type="dxa"/>
                  <w:gridSpan w:val="3"/>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hint="eastAsia"/>
                      <w:bCs/>
                      <w:kern w:val="0"/>
                      <w:szCs w:val="21"/>
                    </w:rPr>
                    <w:t>污染物排放速率</w:t>
                  </w:r>
                  <w:r w:rsidRPr="00C5459A">
                    <w:rPr>
                      <w:rFonts w:ascii="Times New Roman" w:hAnsi="Times New Roman"/>
                      <w:bCs/>
                      <w:kern w:val="0"/>
                      <w:szCs w:val="21"/>
                    </w:rPr>
                    <w:t>kg/h</w:t>
                  </w:r>
                </w:p>
              </w:tc>
            </w:tr>
            <w:tr w:rsidR="004133F7" w:rsidTr="00C5459A">
              <w:tc>
                <w:tcPr>
                  <w:tcW w:w="472"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p>
              </w:tc>
              <w:tc>
                <w:tcPr>
                  <w:tcW w:w="1113"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X</w:t>
                  </w:r>
                </w:p>
              </w:tc>
              <w:tc>
                <w:tcPr>
                  <w:tcW w:w="1114"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Y</w:t>
                  </w:r>
                </w:p>
              </w:tc>
              <w:tc>
                <w:tcPr>
                  <w:tcW w:w="750"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p>
              </w:tc>
              <w:tc>
                <w:tcPr>
                  <w:tcW w:w="877"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p>
              </w:tc>
              <w:tc>
                <w:tcPr>
                  <w:tcW w:w="66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p>
              </w:tc>
              <w:tc>
                <w:tcPr>
                  <w:tcW w:w="66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p>
              </w:tc>
              <w:tc>
                <w:tcPr>
                  <w:tcW w:w="74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TSP</w:t>
                  </w:r>
                </w:p>
              </w:tc>
              <w:tc>
                <w:tcPr>
                  <w:tcW w:w="744"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SO</w:t>
                  </w:r>
                  <w:r w:rsidRPr="00C5459A">
                    <w:rPr>
                      <w:rFonts w:ascii="Times New Roman" w:hAnsi="Times New Roman"/>
                      <w:bCs/>
                      <w:kern w:val="0"/>
                      <w:szCs w:val="21"/>
                      <w:vertAlign w:val="subscript"/>
                    </w:rPr>
                    <w:t>2</w:t>
                  </w:r>
                </w:p>
              </w:tc>
              <w:tc>
                <w:tcPr>
                  <w:tcW w:w="74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NO</w:t>
                  </w:r>
                  <w:r w:rsidRPr="00C5459A">
                    <w:rPr>
                      <w:rFonts w:ascii="Times New Roman" w:hAnsi="Times New Roman"/>
                      <w:bCs/>
                      <w:kern w:val="0"/>
                      <w:szCs w:val="21"/>
                      <w:vertAlign w:val="subscript"/>
                    </w:rPr>
                    <w:t>x</w:t>
                  </w:r>
                </w:p>
              </w:tc>
            </w:tr>
            <w:tr w:rsidR="004133F7" w:rsidTr="00C5459A">
              <w:tc>
                <w:tcPr>
                  <w:tcW w:w="472"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1</w:t>
                  </w:r>
                </w:p>
              </w:tc>
              <w:tc>
                <w:tcPr>
                  <w:tcW w:w="1113"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110.45799</w:t>
                  </w:r>
                </w:p>
              </w:tc>
              <w:tc>
                <w:tcPr>
                  <w:tcW w:w="1114"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26.58856</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436m</w:t>
                  </w:r>
                </w:p>
              </w:tc>
              <w:tc>
                <w:tcPr>
                  <w:tcW w:w="877"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15m</w:t>
                  </w:r>
                </w:p>
              </w:tc>
              <w:tc>
                <w:tcPr>
                  <w:tcW w:w="669"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0.2m</w:t>
                  </w:r>
                </w:p>
              </w:tc>
              <w:tc>
                <w:tcPr>
                  <w:tcW w:w="669"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8h</w:t>
                  </w:r>
                </w:p>
              </w:tc>
              <w:tc>
                <w:tcPr>
                  <w:tcW w:w="650"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hint="eastAsia"/>
                      <w:bCs/>
                      <w:kern w:val="0"/>
                      <w:szCs w:val="21"/>
                    </w:rPr>
                    <w:t>正常</w:t>
                  </w:r>
                </w:p>
              </w:tc>
              <w:tc>
                <w:tcPr>
                  <w:tcW w:w="74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0.013</w:t>
                  </w:r>
                </w:p>
              </w:tc>
              <w:tc>
                <w:tcPr>
                  <w:tcW w:w="744"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0.038</w:t>
                  </w:r>
                </w:p>
              </w:tc>
              <w:tc>
                <w:tcPr>
                  <w:tcW w:w="74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0.125</w:t>
                  </w:r>
                </w:p>
              </w:tc>
            </w:tr>
            <w:tr w:rsidR="004133F7" w:rsidTr="00C5459A">
              <w:tc>
                <w:tcPr>
                  <w:tcW w:w="472"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p>
              </w:tc>
              <w:tc>
                <w:tcPr>
                  <w:tcW w:w="1113"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p>
              </w:tc>
              <w:tc>
                <w:tcPr>
                  <w:tcW w:w="1114"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p>
              </w:tc>
              <w:tc>
                <w:tcPr>
                  <w:tcW w:w="877"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p>
              </w:tc>
              <w:tc>
                <w:tcPr>
                  <w:tcW w:w="66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p>
              </w:tc>
              <w:tc>
                <w:tcPr>
                  <w:tcW w:w="669"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hint="eastAsia"/>
                      <w:bCs/>
                      <w:kern w:val="0"/>
                      <w:szCs w:val="21"/>
                    </w:rPr>
                    <w:t>事故</w:t>
                  </w:r>
                </w:p>
              </w:tc>
              <w:tc>
                <w:tcPr>
                  <w:tcW w:w="74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6.5</w:t>
                  </w:r>
                </w:p>
              </w:tc>
              <w:tc>
                <w:tcPr>
                  <w:tcW w:w="744"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0.042</w:t>
                  </w:r>
                </w:p>
              </w:tc>
              <w:tc>
                <w:tcPr>
                  <w:tcW w:w="745"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autoSpaceDE w:val="0"/>
                    <w:autoSpaceDN w:val="0"/>
                    <w:jc w:val="center"/>
                    <w:rPr>
                      <w:rFonts w:ascii="Times New Roman" w:hAnsi="Times New Roman"/>
                      <w:bCs/>
                      <w:kern w:val="0"/>
                      <w:szCs w:val="21"/>
                    </w:rPr>
                  </w:pPr>
                  <w:r w:rsidRPr="00C5459A">
                    <w:rPr>
                      <w:rFonts w:ascii="Times New Roman" w:hAnsi="Times New Roman"/>
                      <w:bCs/>
                      <w:kern w:val="0"/>
                      <w:szCs w:val="21"/>
                    </w:rPr>
                    <w:t>0.125</w:t>
                  </w:r>
                </w:p>
              </w:tc>
            </w:tr>
          </w:tbl>
          <w:p w:rsidR="004133F7" w:rsidRDefault="004133F7">
            <w:pPr>
              <w:autoSpaceDE w:val="0"/>
              <w:autoSpaceDN w:val="0"/>
              <w:spacing w:line="360" w:lineRule="auto"/>
              <w:jc w:val="center"/>
              <w:rPr>
                <w:rFonts w:ascii="Times New Roman" w:hAnsi="Times New Roman"/>
                <w:b/>
                <w:kern w:val="0"/>
                <w:sz w:val="24"/>
              </w:rPr>
            </w:pPr>
            <w:r>
              <w:rPr>
                <w:rFonts w:ascii="Times New Roman" w:hAnsi="Times New Roman" w:hint="eastAsia"/>
                <w:b/>
                <w:kern w:val="0"/>
                <w:sz w:val="24"/>
              </w:rPr>
              <w:t>表</w:t>
            </w:r>
            <w:r>
              <w:rPr>
                <w:rFonts w:ascii="Times New Roman" w:hAnsi="Times New Roman"/>
                <w:b/>
                <w:kern w:val="0"/>
                <w:sz w:val="24"/>
              </w:rPr>
              <w:t xml:space="preserve">7-4  </w:t>
            </w:r>
            <w:r>
              <w:rPr>
                <w:rFonts w:ascii="Times New Roman" w:hAnsi="Times New Roman" w:hint="eastAsia"/>
                <w:b/>
                <w:kern w:val="0"/>
                <w:sz w:val="24"/>
              </w:rPr>
              <w:t>正常工况下有组织废气大气环境影响评价估算结果</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0"/>
              <w:gridCol w:w="1246"/>
              <w:gridCol w:w="1246"/>
              <w:gridCol w:w="1246"/>
              <w:gridCol w:w="1246"/>
              <w:gridCol w:w="1246"/>
              <w:gridCol w:w="1250"/>
            </w:tblGrid>
            <w:tr w:rsidR="004133F7">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hint="eastAsia"/>
                      <w:b/>
                      <w:szCs w:val="21"/>
                    </w:rPr>
                    <w:t>下方向距离（</w:t>
                  </w:r>
                  <w:r>
                    <w:rPr>
                      <w:rFonts w:ascii="Times New Roman" w:hAnsi="Times New Roman"/>
                      <w:b/>
                      <w:szCs w:val="21"/>
                    </w:rPr>
                    <w:t>m</w:t>
                  </w:r>
                  <w:r>
                    <w:rPr>
                      <w:rFonts w:ascii="Times New Roman" w:hAnsi="Times New Roman" w:hint="eastAsia"/>
                      <w:b/>
                      <w:szCs w:val="21"/>
                    </w:rPr>
                    <w:t>）</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b/>
                      <w:szCs w:val="21"/>
                    </w:rPr>
                    <w:t>NO</w:t>
                  </w:r>
                  <w:r>
                    <w:rPr>
                      <w:rFonts w:ascii="Times New Roman" w:hAnsi="Times New Roman"/>
                      <w:b/>
                      <w:szCs w:val="21"/>
                      <w:vertAlign w:val="subscript"/>
                    </w:rPr>
                    <w:t>x</w:t>
                  </w:r>
                  <w:r>
                    <w:rPr>
                      <w:rFonts w:ascii="Times New Roman" w:hAnsi="Times New Roman" w:hint="eastAsia"/>
                      <w:b/>
                      <w:szCs w:val="21"/>
                    </w:rPr>
                    <w:t>预测浓度</w:t>
                  </w:r>
                  <w:r>
                    <w:rPr>
                      <w:rFonts w:ascii="Times New Roman" w:hAnsi="Times New Roman"/>
                      <w:b/>
                      <w:szCs w:val="21"/>
                    </w:rPr>
                    <w:t>mg/m</w:t>
                  </w:r>
                  <w:r>
                    <w:rPr>
                      <w:rFonts w:ascii="Times New Roman" w:hAnsi="Times New Roman"/>
                      <w:b/>
                      <w:szCs w:val="21"/>
                      <w:vertAlign w:val="superscript"/>
                    </w:rPr>
                    <w:t>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b/>
                      <w:szCs w:val="21"/>
                    </w:rPr>
                    <w:t>NO</w:t>
                  </w:r>
                  <w:r>
                    <w:rPr>
                      <w:rFonts w:ascii="Times New Roman" w:hAnsi="Times New Roman"/>
                      <w:b/>
                      <w:szCs w:val="21"/>
                      <w:vertAlign w:val="subscript"/>
                    </w:rPr>
                    <w:t>x</w:t>
                  </w:r>
                  <w:r>
                    <w:rPr>
                      <w:rFonts w:ascii="Times New Roman" w:hAnsi="Times New Roman" w:hint="eastAsia"/>
                      <w:b/>
                      <w:szCs w:val="21"/>
                    </w:rPr>
                    <w:t>占标率</w:t>
                  </w:r>
                  <w:r>
                    <w:rPr>
                      <w:rFonts w:ascii="Times New Roman" w:hAnsi="Times New Roman"/>
                      <w:b/>
                      <w:szCs w:val="21"/>
                    </w:rPr>
                    <w:t>%</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b/>
                      <w:szCs w:val="21"/>
                    </w:rPr>
                    <w:t>SO</w:t>
                  </w:r>
                  <w:r>
                    <w:rPr>
                      <w:rFonts w:ascii="Times New Roman" w:hAnsi="Times New Roman"/>
                      <w:b/>
                      <w:szCs w:val="21"/>
                      <w:vertAlign w:val="subscript"/>
                    </w:rPr>
                    <w:t>2</w:t>
                  </w:r>
                  <w:r>
                    <w:rPr>
                      <w:rFonts w:ascii="Times New Roman" w:hAnsi="Times New Roman" w:hint="eastAsia"/>
                      <w:b/>
                      <w:szCs w:val="21"/>
                    </w:rPr>
                    <w:t>预测浓度</w:t>
                  </w:r>
                  <w:r>
                    <w:rPr>
                      <w:rFonts w:ascii="Times New Roman" w:hAnsi="Times New Roman"/>
                      <w:b/>
                      <w:szCs w:val="21"/>
                    </w:rPr>
                    <w:t>mg/m</w:t>
                  </w:r>
                  <w:r>
                    <w:rPr>
                      <w:rFonts w:ascii="Times New Roman" w:hAnsi="Times New Roman"/>
                      <w:b/>
                      <w:szCs w:val="21"/>
                      <w:vertAlign w:val="superscript"/>
                    </w:rPr>
                    <w:t>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b/>
                      <w:szCs w:val="21"/>
                    </w:rPr>
                    <w:t>SO</w:t>
                  </w:r>
                  <w:r>
                    <w:rPr>
                      <w:rFonts w:ascii="Times New Roman" w:hAnsi="Times New Roman"/>
                      <w:b/>
                      <w:szCs w:val="21"/>
                      <w:vertAlign w:val="subscript"/>
                    </w:rPr>
                    <w:t>2</w:t>
                  </w:r>
                  <w:r>
                    <w:rPr>
                      <w:rFonts w:ascii="Times New Roman" w:hAnsi="Times New Roman" w:hint="eastAsia"/>
                      <w:b/>
                      <w:szCs w:val="21"/>
                    </w:rPr>
                    <w:t>占标率</w:t>
                  </w:r>
                  <w:r>
                    <w:rPr>
                      <w:rFonts w:ascii="Times New Roman" w:hAnsi="Times New Roman"/>
                      <w:b/>
                      <w:szCs w:val="21"/>
                    </w:rPr>
                    <w:t>%</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b/>
                      <w:szCs w:val="21"/>
                    </w:rPr>
                    <w:t>TSP</w:t>
                  </w:r>
                  <w:r>
                    <w:rPr>
                      <w:rFonts w:ascii="Times New Roman" w:hAnsi="Times New Roman" w:hint="eastAsia"/>
                      <w:b/>
                      <w:szCs w:val="21"/>
                    </w:rPr>
                    <w:t>预测浓度</w:t>
                  </w:r>
                  <w:r>
                    <w:rPr>
                      <w:rFonts w:ascii="Times New Roman" w:hAnsi="Times New Roman"/>
                      <w:b/>
                      <w:szCs w:val="21"/>
                    </w:rPr>
                    <w:t>mg/m</w:t>
                  </w:r>
                  <w:r>
                    <w:rPr>
                      <w:rFonts w:ascii="Times New Roman" w:hAnsi="Times New Roman"/>
                      <w:b/>
                      <w:szCs w:val="21"/>
                      <w:vertAlign w:val="superscript"/>
                    </w:rPr>
                    <w:t>3</w:t>
                  </w:r>
                </w:p>
              </w:tc>
              <w:tc>
                <w:tcPr>
                  <w:tcW w:w="125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b/>
                      <w:szCs w:val="21"/>
                    </w:rPr>
                  </w:pPr>
                  <w:r>
                    <w:rPr>
                      <w:rFonts w:ascii="Times New Roman" w:hAnsi="Times New Roman"/>
                      <w:b/>
                      <w:szCs w:val="21"/>
                    </w:rPr>
                    <w:t>TSP</w:t>
                  </w:r>
                  <w:r>
                    <w:rPr>
                      <w:rFonts w:ascii="Times New Roman" w:hAnsi="Times New Roman" w:hint="eastAsia"/>
                      <w:b/>
                      <w:szCs w:val="21"/>
                    </w:rPr>
                    <w:t>占标率</w:t>
                  </w:r>
                  <w:r>
                    <w:rPr>
                      <w:rFonts w:ascii="Times New Roman" w:hAnsi="Times New Roman"/>
                      <w:b/>
                      <w:szCs w:val="21"/>
                    </w:rPr>
                    <w:t>%</w:t>
                  </w:r>
                </w:p>
              </w:tc>
            </w:tr>
            <w:tr w:rsidR="004133F7">
              <w:trPr>
                <w:trHeight w:val="90"/>
                <w:jc w:val="center"/>
              </w:trPr>
              <w:tc>
                <w:tcPr>
                  <w:tcW w:w="1040"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100</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8.86E-03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4.43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2.69E-03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kern w:val="0"/>
                      <w:szCs w:val="21"/>
                      <w:lang/>
                    </w:rPr>
                  </w:pPr>
                  <w:r>
                    <w:rPr>
                      <w:rFonts w:ascii="Times New Roman" w:hAnsi="Times New Roman"/>
                      <w:szCs w:val="21"/>
                    </w:rPr>
                    <w:t>0.54</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color w:val="000000"/>
                      <w:kern w:val="0"/>
                      <w:szCs w:val="21"/>
                      <w:lang/>
                    </w:rPr>
                    <w:t>9.21E-04</w:t>
                  </w:r>
                </w:p>
              </w:tc>
              <w:tc>
                <w:tcPr>
                  <w:tcW w:w="12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0.10</w:t>
                  </w:r>
                </w:p>
              </w:tc>
            </w:tr>
            <w:tr w:rsidR="004133F7">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200</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8.86E-03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5.47</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2.69E-03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kern w:val="0"/>
                      <w:szCs w:val="21"/>
                      <w:lang/>
                    </w:rPr>
                  </w:pPr>
                  <w:r>
                    <w:rPr>
                      <w:rFonts w:ascii="Times New Roman" w:hAnsi="Times New Roman"/>
                      <w:szCs w:val="21"/>
                    </w:rPr>
                    <w:t>0.67</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color w:val="000000"/>
                      <w:kern w:val="0"/>
                      <w:szCs w:val="21"/>
                      <w:lang/>
                    </w:rPr>
                    <w:t>9.21E-04</w:t>
                  </w:r>
                </w:p>
              </w:tc>
              <w:tc>
                <w:tcPr>
                  <w:tcW w:w="12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0.13</w:t>
                  </w:r>
                </w:p>
              </w:tc>
            </w:tr>
            <w:tr w:rsidR="004133F7">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bCs/>
                      <w:szCs w:val="21"/>
                    </w:rPr>
                  </w:pPr>
                  <w:r>
                    <w:rPr>
                      <w:rFonts w:ascii="Times New Roman" w:hAnsi="Times New Roman"/>
                      <w:szCs w:val="21"/>
                    </w:rPr>
                    <w:t>300</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bCs/>
                      <w:szCs w:val="21"/>
                    </w:rPr>
                  </w:pPr>
                  <w:r>
                    <w:rPr>
                      <w:rFonts w:ascii="Times New Roman" w:hAnsi="Times New Roman"/>
                      <w:color w:val="000000"/>
                      <w:kern w:val="0"/>
                      <w:szCs w:val="21"/>
                      <w:lang/>
                    </w:rPr>
                    <w:t>1.09E-02</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
                      <w:bCs/>
                      <w:szCs w:val="21"/>
                    </w:rPr>
                  </w:pPr>
                  <w:r>
                    <w:rPr>
                      <w:rFonts w:ascii="Times New Roman" w:hAnsi="Times New Roman"/>
                      <w:szCs w:val="21"/>
                    </w:rPr>
                    <w:t>5.80</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bCs/>
                      <w:szCs w:val="21"/>
                    </w:rPr>
                  </w:pPr>
                  <w:r>
                    <w:rPr>
                      <w:rFonts w:ascii="Times New Roman" w:hAnsi="Times New Roman"/>
                      <w:color w:val="000000"/>
                      <w:kern w:val="0"/>
                      <w:szCs w:val="21"/>
                      <w:lang/>
                    </w:rPr>
                    <w:t>3.33E-03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
                      <w:bCs/>
                      <w:kern w:val="0"/>
                      <w:szCs w:val="21"/>
                      <w:lang/>
                    </w:rPr>
                  </w:pPr>
                  <w:r>
                    <w:rPr>
                      <w:rFonts w:ascii="Times New Roman" w:hAnsi="Times New Roman"/>
                      <w:szCs w:val="21"/>
                    </w:rPr>
                    <w:t>0.71</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bCs/>
                      <w:kern w:val="0"/>
                      <w:szCs w:val="21"/>
                      <w:lang/>
                    </w:rPr>
                  </w:pPr>
                  <w:r>
                    <w:rPr>
                      <w:rFonts w:ascii="Times New Roman" w:hAnsi="Times New Roman"/>
                      <w:color w:val="000000"/>
                      <w:kern w:val="0"/>
                      <w:szCs w:val="21"/>
                      <w:lang/>
                    </w:rPr>
                    <w:t>1.14E-03</w:t>
                  </w:r>
                </w:p>
              </w:tc>
              <w:tc>
                <w:tcPr>
                  <w:tcW w:w="12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
                      <w:bCs/>
                      <w:szCs w:val="21"/>
                    </w:rPr>
                  </w:pPr>
                  <w:r>
                    <w:rPr>
                      <w:rFonts w:ascii="Times New Roman" w:hAnsi="Times New Roman"/>
                      <w:szCs w:val="21"/>
                    </w:rPr>
                    <w:t>0.13</w:t>
                  </w:r>
                </w:p>
              </w:tc>
            </w:tr>
            <w:tr w:rsidR="004133F7">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316</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1.16E-02</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5.83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3.53E-03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kern w:val="0"/>
                      <w:szCs w:val="21"/>
                      <w:lang/>
                    </w:rPr>
                  </w:pPr>
                  <w:r>
                    <w:rPr>
                      <w:rFonts w:ascii="Times New Roman" w:hAnsi="Times New Roman"/>
                      <w:szCs w:val="21"/>
                    </w:rPr>
                    <w:t>0.71</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color w:val="000000"/>
                      <w:kern w:val="0"/>
                      <w:szCs w:val="21"/>
                      <w:lang/>
                    </w:rPr>
                    <w:t>1.21E-03</w:t>
                  </w:r>
                </w:p>
              </w:tc>
              <w:tc>
                <w:tcPr>
                  <w:tcW w:w="12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0.13</w:t>
                  </w:r>
                </w:p>
              </w:tc>
            </w:tr>
            <w:tr w:rsidR="004133F7">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bCs/>
                      <w:szCs w:val="21"/>
                    </w:rPr>
                  </w:pPr>
                  <w:r>
                    <w:rPr>
                      <w:rFonts w:ascii="Times New Roman" w:hAnsi="Times New Roman"/>
                      <w:szCs w:val="21"/>
                    </w:rPr>
                    <w:t>400</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bCs/>
                      <w:szCs w:val="21"/>
                    </w:rPr>
                  </w:pPr>
                  <w:r>
                    <w:rPr>
                      <w:rFonts w:ascii="Times New Roman" w:hAnsi="Times New Roman"/>
                      <w:color w:val="000000"/>
                      <w:kern w:val="0"/>
                      <w:szCs w:val="21"/>
                      <w:lang/>
                    </w:rPr>
                    <w:t>1.17E-02</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
                      <w:bCs/>
                      <w:szCs w:val="21"/>
                    </w:rPr>
                  </w:pPr>
                  <w:r>
                    <w:rPr>
                      <w:rFonts w:ascii="Times New Roman" w:hAnsi="Times New Roman"/>
                      <w:szCs w:val="21"/>
                    </w:rPr>
                    <w:t>5.55</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bCs/>
                      <w:szCs w:val="21"/>
                    </w:rPr>
                  </w:pPr>
                  <w:r>
                    <w:rPr>
                      <w:rFonts w:ascii="Times New Roman" w:hAnsi="Times New Roman"/>
                      <w:color w:val="000000"/>
                      <w:kern w:val="0"/>
                      <w:szCs w:val="21"/>
                      <w:lang/>
                    </w:rPr>
                    <w:t>3.54E-03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kern w:val="0"/>
                      <w:szCs w:val="21"/>
                      <w:lang/>
                    </w:rPr>
                  </w:pPr>
                  <w:r>
                    <w:rPr>
                      <w:rFonts w:ascii="Times New Roman" w:hAnsi="Times New Roman"/>
                      <w:szCs w:val="21"/>
                    </w:rPr>
                    <w:t>0.67</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color w:val="000000"/>
                      <w:kern w:val="0"/>
                      <w:szCs w:val="21"/>
                      <w:lang/>
                    </w:rPr>
                    <w:t>1.21E-03</w:t>
                  </w:r>
                </w:p>
              </w:tc>
              <w:tc>
                <w:tcPr>
                  <w:tcW w:w="12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
                      <w:bCs/>
                      <w:szCs w:val="21"/>
                    </w:rPr>
                  </w:pPr>
                  <w:r>
                    <w:rPr>
                      <w:rFonts w:ascii="Times New Roman" w:hAnsi="Times New Roman"/>
                      <w:szCs w:val="21"/>
                    </w:rPr>
                    <w:t>0.13</w:t>
                  </w:r>
                </w:p>
              </w:tc>
            </w:tr>
            <w:tr w:rsidR="004133F7">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500</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1.11E-02</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5.20</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3.37E-03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kern w:val="0"/>
                      <w:szCs w:val="21"/>
                      <w:lang/>
                    </w:rPr>
                  </w:pPr>
                  <w:r>
                    <w:rPr>
                      <w:rFonts w:ascii="Times New Roman" w:hAnsi="Times New Roman"/>
                      <w:szCs w:val="21"/>
                    </w:rPr>
                    <w:t>0.63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color w:val="000000"/>
                      <w:kern w:val="0"/>
                      <w:szCs w:val="21"/>
                      <w:lang/>
                    </w:rPr>
                    <w:t>1.15E-03</w:t>
                  </w:r>
                </w:p>
              </w:tc>
              <w:tc>
                <w:tcPr>
                  <w:tcW w:w="12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0.12</w:t>
                  </w:r>
                </w:p>
              </w:tc>
            </w:tr>
            <w:tr w:rsidR="004133F7">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600</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1.04E-02</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4.90</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3.16E-03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kern w:val="0"/>
                      <w:szCs w:val="21"/>
                      <w:lang/>
                    </w:rPr>
                  </w:pPr>
                  <w:r>
                    <w:rPr>
                      <w:rFonts w:ascii="Times New Roman" w:hAnsi="Times New Roman"/>
                      <w:szCs w:val="21"/>
                    </w:rPr>
                    <w:t>0.60</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color w:val="000000"/>
                      <w:kern w:val="0"/>
                      <w:szCs w:val="21"/>
                      <w:lang/>
                    </w:rPr>
                    <w:t>1.08E-03</w:t>
                  </w:r>
                </w:p>
              </w:tc>
              <w:tc>
                <w:tcPr>
                  <w:tcW w:w="12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0.11</w:t>
                  </w:r>
                </w:p>
              </w:tc>
            </w:tr>
            <w:tr w:rsidR="004133F7">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b/>
                      <w:szCs w:val="21"/>
                    </w:rPr>
                  </w:pPr>
                  <w:r>
                    <w:rPr>
                      <w:rFonts w:ascii="Times New Roman" w:hAnsi="Times New Roman"/>
                      <w:szCs w:val="21"/>
                    </w:rPr>
                    <w:t>700</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9.79E-03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4.68</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2.98E-03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kern w:val="0"/>
                      <w:szCs w:val="21"/>
                      <w:lang/>
                    </w:rPr>
                  </w:pPr>
                  <w:r>
                    <w:rPr>
                      <w:rFonts w:ascii="Times New Roman" w:hAnsi="Times New Roman"/>
                      <w:szCs w:val="21"/>
                    </w:rPr>
                    <w:t>0.57</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color w:val="000000"/>
                      <w:kern w:val="0"/>
                      <w:szCs w:val="21"/>
                      <w:lang/>
                    </w:rPr>
                    <w:t>1.02E-03</w:t>
                  </w:r>
                </w:p>
              </w:tc>
              <w:tc>
                <w:tcPr>
                  <w:tcW w:w="12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0.11</w:t>
                  </w:r>
                </w:p>
              </w:tc>
            </w:tr>
            <w:tr w:rsidR="004133F7">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800</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9.36E-03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4.55</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2.85E-03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kern w:val="0"/>
                      <w:szCs w:val="21"/>
                      <w:lang/>
                    </w:rPr>
                  </w:pPr>
                  <w:r>
                    <w:rPr>
                      <w:rFonts w:ascii="Times New Roman" w:hAnsi="Times New Roman"/>
                      <w:szCs w:val="21"/>
                    </w:rPr>
                    <w:t>0.55</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color w:val="000000"/>
                      <w:kern w:val="0"/>
                      <w:szCs w:val="21"/>
                      <w:lang/>
                    </w:rPr>
                    <w:t>9.74E-04</w:t>
                  </w:r>
                </w:p>
              </w:tc>
              <w:tc>
                <w:tcPr>
                  <w:tcW w:w="12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0.11</w:t>
                  </w:r>
                </w:p>
              </w:tc>
            </w:tr>
            <w:tr w:rsidR="004133F7">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900</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9.09E-03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4.39</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2.76E-03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kern w:val="0"/>
                      <w:szCs w:val="21"/>
                      <w:lang/>
                    </w:rPr>
                  </w:pPr>
                  <w:r>
                    <w:rPr>
                      <w:rFonts w:ascii="Times New Roman" w:hAnsi="Times New Roman"/>
                      <w:szCs w:val="21"/>
                    </w:rPr>
                    <w:t>0.53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color w:val="000000"/>
                      <w:kern w:val="0"/>
                      <w:szCs w:val="21"/>
                      <w:lang/>
                    </w:rPr>
                    <w:t>9.46E-04</w:t>
                  </w:r>
                </w:p>
              </w:tc>
              <w:tc>
                <w:tcPr>
                  <w:tcW w:w="12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0.10</w:t>
                  </w:r>
                </w:p>
              </w:tc>
            </w:tr>
            <w:tr w:rsidR="004133F7">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1000</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8.78E-03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4.16</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2.67E-03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kern w:val="0"/>
                      <w:szCs w:val="21"/>
                      <w:lang/>
                    </w:rPr>
                  </w:pPr>
                  <w:r>
                    <w:rPr>
                      <w:rFonts w:ascii="Times New Roman" w:hAnsi="Times New Roman"/>
                      <w:szCs w:val="21"/>
                    </w:rPr>
                    <w:t>0.51</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color w:val="000000"/>
                      <w:kern w:val="0"/>
                      <w:szCs w:val="21"/>
                      <w:lang/>
                    </w:rPr>
                    <w:t>9.14E-04</w:t>
                  </w:r>
                </w:p>
              </w:tc>
              <w:tc>
                <w:tcPr>
                  <w:tcW w:w="12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0.10</w:t>
                  </w:r>
                </w:p>
              </w:tc>
            </w:tr>
            <w:tr w:rsidR="004133F7">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1100</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8.33E-03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3.89</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2.53E-03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kern w:val="0"/>
                      <w:szCs w:val="21"/>
                      <w:lang/>
                    </w:rPr>
                  </w:pPr>
                  <w:r>
                    <w:rPr>
                      <w:rFonts w:ascii="Times New Roman" w:hAnsi="Times New Roman"/>
                      <w:szCs w:val="21"/>
                    </w:rPr>
                    <w:t>0.47</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color w:val="000000"/>
                      <w:kern w:val="0"/>
                      <w:szCs w:val="21"/>
                      <w:lang/>
                    </w:rPr>
                    <w:t>8.66E-04</w:t>
                  </w:r>
                </w:p>
              </w:tc>
              <w:tc>
                <w:tcPr>
                  <w:tcW w:w="12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0.09</w:t>
                  </w:r>
                </w:p>
              </w:tc>
            </w:tr>
            <w:tr w:rsidR="004133F7">
              <w:trPr>
                <w:trHeight w:val="20"/>
                <w:jc w:val="center"/>
              </w:trPr>
              <w:tc>
                <w:tcPr>
                  <w:tcW w:w="1040"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szCs w:val="21"/>
                    </w:rPr>
                    <w:t>100</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7.78E-03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3.63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szCs w:val="21"/>
                    </w:rPr>
                  </w:pPr>
                  <w:r>
                    <w:rPr>
                      <w:rFonts w:ascii="Times New Roman" w:hAnsi="Times New Roman"/>
                      <w:color w:val="000000"/>
                      <w:kern w:val="0"/>
                      <w:szCs w:val="21"/>
                      <w:lang/>
                    </w:rPr>
                    <w:t>2.37E-03</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kern w:val="0"/>
                      <w:szCs w:val="21"/>
                      <w:lang/>
                    </w:rPr>
                  </w:pPr>
                  <w:r>
                    <w:rPr>
                      <w:rFonts w:ascii="Times New Roman" w:hAnsi="Times New Roman"/>
                      <w:szCs w:val="21"/>
                    </w:rPr>
                    <w:t>0.44</w:t>
                  </w:r>
                </w:p>
              </w:tc>
              <w:tc>
                <w:tcPr>
                  <w:tcW w:w="1246" w:type="dxa"/>
                  <w:tcBorders>
                    <w:top w:val="single" w:sz="4" w:space="0" w:color="auto"/>
                    <w:left w:val="single" w:sz="4" w:space="0" w:color="auto"/>
                    <w:bottom w:val="single" w:sz="4" w:space="0" w:color="auto"/>
                    <w:right w:val="single" w:sz="4" w:space="0" w:color="auto"/>
                  </w:tcBorders>
                  <w:vAlign w:val="center"/>
                </w:tcPr>
                <w:p w:rsidR="004133F7" w:rsidRDefault="004133F7">
                  <w:pPr>
                    <w:widowControl/>
                    <w:jc w:val="center"/>
                    <w:textAlignment w:val="center"/>
                    <w:rPr>
                      <w:rFonts w:ascii="Times New Roman" w:hAnsi="Times New Roman"/>
                      <w:kern w:val="0"/>
                      <w:szCs w:val="21"/>
                      <w:lang/>
                    </w:rPr>
                  </w:pPr>
                  <w:r>
                    <w:rPr>
                      <w:rFonts w:ascii="Times New Roman" w:hAnsi="Times New Roman"/>
                      <w:color w:val="000000"/>
                      <w:kern w:val="0"/>
                      <w:szCs w:val="21"/>
                      <w:lang/>
                    </w:rPr>
                    <w:t>8.09E-04</w:t>
                  </w:r>
                </w:p>
              </w:tc>
              <w:tc>
                <w:tcPr>
                  <w:tcW w:w="125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0.08</w:t>
                  </w:r>
                </w:p>
              </w:tc>
            </w:tr>
          </w:tbl>
          <w:p w:rsidR="004133F7" w:rsidRDefault="004133F7" w:rsidP="004133F7">
            <w:pPr>
              <w:spacing w:line="360" w:lineRule="auto"/>
              <w:ind w:firstLineChars="200" w:firstLine="31680"/>
              <w:rPr>
                <w:rFonts w:ascii="Times New Roman" w:hAnsi="Times New Roman"/>
              </w:rPr>
            </w:pPr>
            <w:r>
              <w:rPr>
                <w:rFonts w:ascii="Times New Roman" w:hAnsi="Times New Roman" w:hint="eastAsia"/>
                <w:sz w:val="24"/>
              </w:rPr>
              <w:t>由估算结果可知项目正常工况下</w:t>
            </w:r>
            <w:r>
              <w:rPr>
                <w:rFonts w:ascii="Times New Roman" w:hAnsi="Times New Roman"/>
                <w:sz w:val="24"/>
              </w:rPr>
              <w:t>SO</w:t>
            </w:r>
            <w:r>
              <w:rPr>
                <w:rFonts w:ascii="Times New Roman" w:hAnsi="Times New Roman"/>
                <w:sz w:val="24"/>
                <w:vertAlign w:val="subscript"/>
              </w:rPr>
              <w:t>2</w:t>
            </w:r>
            <w:r>
              <w:rPr>
                <w:rFonts w:ascii="Times New Roman" w:hAnsi="Times New Roman" w:hint="eastAsia"/>
                <w:sz w:val="24"/>
              </w:rPr>
              <w:t>、</w:t>
            </w:r>
            <w:r>
              <w:rPr>
                <w:rFonts w:ascii="Times New Roman" w:hAnsi="Times New Roman"/>
                <w:sz w:val="24"/>
              </w:rPr>
              <w:t>TSP</w:t>
            </w:r>
            <w:r>
              <w:rPr>
                <w:rFonts w:ascii="Times New Roman" w:hAnsi="Times New Roman" w:hint="eastAsia"/>
                <w:sz w:val="24"/>
              </w:rPr>
              <w:t>占标率</w:t>
            </w:r>
            <w:r>
              <w:rPr>
                <w:rFonts w:ascii="Times New Roman" w:hAnsi="Times New Roman"/>
                <w:sz w:val="24"/>
              </w:rPr>
              <w:t>P</w:t>
            </w:r>
            <w:r>
              <w:rPr>
                <w:rFonts w:ascii="Times New Roman" w:hAnsi="Times New Roman"/>
                <w:sz w:val="24"/>
                <w:vertAlign w:val="subscript"/>
              </w:rPr>
              <w:t>max</w:t>
            </w:r>
            <w:r>
              <w:rPr>
                <w:rFonts w:ascii="Times New Roman" w:hAnsi="Times New Roman"/>
                <w:sz w:val="24"/>
              </w:rPr>
              <w:t>≤1%</w:t>
            </w:r>
            <w:r>
              <w:rPr>
                <w:rFonts w:ascii="Times New Roman" w:hAnsi="Times New Roman" w:hint="eastAsia"/>
                <w:sz w:val="24"/>
              </w:rPr>
              <w:t>，</w:t>
            </w:r>
            <w:r>
              <w:rPr>
                <w:rFonts w:ascii="Times New Roman" w:hAnsi="Times New Roman"/>
                <w:sz w:val="24"/>
              </w:rPr>
              <w:t>NOx</w:t>
            </w:r>
            <w:r>
              <w:rPr>
                <w:rFonts w:ascii="Times New Roman" w:hAnsi="Times New Roman" w:hint="eastAsia"/>
                <w:sz w:val="24"/>
              </w:rPr>
              <w:t>占标率</w:t>
            </w:r>
            <w:r>
              <w:rPr>
                <w:rFonts w:ascii="Times New Roman" w:hAnsi="Times New Roman"/>
                <w:sz w:val="24"/>
              </w:rPr>
              <w:t>1%≤P</w:t>
            </w:r>
            <w:r>
              <w:rPr>
                <w:rFonts w:ascii="Times New Roman" w:hAnsi="Times New Roman"/>
                <w:sz w:val="24"/>
                <w:vertAlign w:val="subscript"/>
              </w:rPr>
              <w:t>max</w:t>
            </w:r>
            <w:r>
              <w:rPr>
                <w:rFonts w:ascii="Times New Roman" w:hAnsi="Times New Roman"/>
                <w:sz w:val="24"/>
              </w:rPr>
              <w:t>≤10%</w:t>
            </w:r>
            <w:r>
              <w:rPr>
                <w:rFonts w:ascii="Times New Roman" w:hAnsi="Times New Roman" w:hint="eastAsia"/>
                <w:sz w:val="24"/>
              </w:rPr>
              <w:t>。根据《环境影响评价技术导则》（</w:t>
            </w:r>
            <w:r>
              <w:rPr>
                <w:rFonts w:ascii="Times New Roman" w:hAnsi="Times New Roman"/>
                <w:sz w:val="24"/>
              </w:rPr>
              <w:t>HJ2.2-2018</w:t>
            </w:r>
            <w:r>
              <w:rPr>
                <w:rFonts w:ascii="Times New Roman" w:hAnsi="Times New Roman" w:hint="eastAsia"/>
                <w:sz w:val="24"/>
              </w:rPr>
              <w:t>）中的评价等级判定要求可知，本项目环境空气影响评价等级为二级。</w:t>
            </w:r>
          </w:p>
          <w:p w:rsidR="004133F7" w:rsidRDefault="004133F7" w:rsidP="004133F7">
            <w:pPr>
              <w:spacing w:line="360" w:lineRule="auto"/>
              <w:ind w:firstLineChars="200" w:firstLine="31680"/>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）生产废气大气环境影响分析</w:t>
            </w:r>
          </w:p>
          <w:p w:rsidR="004133F7" w:rsidRDefault="004133F7" w:rsidP="004133F7">
            <w:pPr>
              <w:spacing w:line="360" w:lineRule="auto"/>
              <w:ind w:firstLineChars="200" w:firstLine="31680"/>
              <w:rPr>
                <w:rFonts w:ascii="Times New Roman" w:hAnsi="Times New Roman"/>
                <w:bCs/>
                <w:sz w:val="24"/>
                <w:szCs w:val="24"/>
              </w:rPr>
            </w:pPr>
            <w:r>
              <w:rPr>
                <w:rFonts w:ascii="Times New Roman" w:hAnsi="Times New Roman" w:hint="eastAsia"/>
                <w:sz w:val="24"/>
              </w:rPr>
              <w:t>根据《环境影响评价技术导则》（</w:t>
            </w:r>
            <w:r>
              <w:rPr>
                <w:rFonts w:ascii="Times New Roman" w:hAnsi="Times New Roman"/>
                <w:sz w:val="24"/>
              </w:rPr>
              <w:t>HJ2.2-2018</w:t>
            </w:r>
            <w:r>
              <w:rPr>
                <w:rFonts w:ascii="Times New Roman" w:hAnsi="Times New Roman" w:hint="eastAsia"/>
                <w:sz w:val="24"/>
              </w:rPr>
              <w:t>）要求，二级评价项目不进行进一步预测与评价。由上述估算结果可知，本项目生物质燃料燃烧废气的大气污染物能够做到达标排放，项目无组织排放废气排放源下风向一次浓度预测值均不超标，</w:t>
            </w:r>
            <w:r>
              <w:rPr>
                <w:rFonts w:ascii="Times New Roman" w:hAnsi="Times New Roman"/>
                <w:sz w:val="24"/>
              </w:rPr>
              <w:t>TSP</w:t>
            </w:r>
            <w:r>
              <w:rPr>
                <w:rFonts w:ascii="Times New Roman" w:hAnsi="Times New Roman" w:hint="eastAsia"/>
                <w:sz w:val="24"/>
              </w:rPr>
              <w:t>、</w:t>
            </w:r>
            <w:r>
              <w:rPr>
                <w:rFonts w:ascii="Times New Roman" w:hAnsi="Times New Roman"/>
                <w:sz w:val="24"/>
              </w:rPr>
              <w:t>SO</w:t>
            </w:r>
            <w:r>
              <w:rPr>
                <w:rFonts w:ascii="Times New Roman" w:hAnsi="Times New Roman"/>
                <w:sz w:val="24"/>
                <w:vertAlign w:val="subscript"/>
              </w:rPr>
              <w:t>2</w:t>
            </w:r>
            <w:r>
              <w:rPr>
                <w:rFonts w:ascii="Times New Roman" w:hAnsi="Times New Roman" w:hint="eastAsia"/>
                <w:sz w:val="24"/>
              </w:rPr>
              <w:t>、</w:t>
            </w:r>
            <w:r>
              <w:rPr>
                <w:rFonts w:ascii="Times New Roman" w:hAnsi="Times New Roman"/>
                <w:sz w:val="24"/>
              </w:rPr>
              <w:t>NO</w:t>
            </w:r>
            <w:r>
              <w:rPr>
                <w:rFonts w:ascii="Times New Roman" w:hAnsi="Times New Roman"/>
                <w:sz w:val="24"/>
                <w:vertAlign w:val="subscript"/>
              </w:rPr>
              <w:t>X</w:t>
            </w:r>
            <w:r>
              <w:rPr>
                <w:rFonts w:ascii="Times New Roman" w:hAnsi="Times New Roman" w:hint="eastAsia"/>
                <w:sz w:val="24"/>
              </w:rPr>
              <w:t>污染物排放厂界浓度能满足《锅炉大气污染物排放标准》（</w:t>
            </w:r>
            <w:r>
              <w:rPr>
                <w:rFonts w:ascii="Times New Roman" w:hAnsi="Times New Roman"/>
                <w:sz w:val="24"/>
              </w:rPr>
              <w:t>GB13271-2014</w:t>
            </w:r>
            <w:r>
              <w:rPr>
                <w:rFonts w:ascii="Times New Roman" w:hAnsi="Times New Roman" w:hint="eastAsia"/>
                <w:sz w:val="24"/>
              </w:rPr>
              <w:t>）表</w:t>
            </w:r>
            <w:r>
              <w:rPr>
                <w:rFonts w:ascii="Times New Roman" w:hAnsi="Times New Roman"/>
                <w:sz w:val="24"/>
              </w:rPr>
              <w:t>2</w:t>
            </w:r>
            <w:r>
              <w:rPr>
                <w:rFonts w:ascii="Times New Roman" w:hAnsi="Times New Roman" w:hint="eastAsia"/>
                <w:sz w:val="24"/>
              </w:rPr>
              <w:t>中燃气锅炉排放浓度限值，对项目周围大气环境影响较小。</w:t>
            </w:r>
          </w:p>
          <w:p w:rsidR="004133F7" w:rsidRDefault="004133F7" w:rsidP="004133F7">
            <w:pPr>
              <w:spacing w:line="360" w:lineRule="auto"/>
              <w:ind w:firstLineChars="200" w:firstLine="31680"/>
              <w:rPr>
                <w:rFonts w:ascii="Times New Roman" w:hAnsi="Times New Roman"/>
                <w:bCs/>
                <w:sz w:val="24"/>
              </w:rPr>
            </w:pPr>
            <w:r>
              <w:rPr>
                <w:rFonts w:ascii="Times New Roman" w:hAnsi="Times New Roman" w:hint="eastAsia"/>
                <w:bCs/>
                <w:sz w:val="24"/>
              </w:rPr>
              <w:t>（</w:t>
            </w:r>
            <w:r>
              <w:rPr>
                <w:rFonts w:ascii="Times New Roman" w:hAnsi="Times New Roman"/>
                <w:bCs/>
                <w:sz w:val="24"/>
              </w:rPr>
              <w:t>3</w:t>
            </w:r>
            <w:r>
              <w:rPr>
                <w:rFonts w:ascii="Times New Roman" w:hAnsi="Times New Roman" w:hint="eastAsia"/>
                <w:bCs/>
                <w:sz w:val="24"/>
              </w:rPr>
              <w:t>）厨房油烟</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项目劳动定员为</w:t>
            </w:r>
            <w:r>
              <w:rPr>
                <w:rFonts w:ascii="Times New Roman" w:hAnsi="Times New Roman"/>
                <w:sz w:val="24"/>
                <w:szCs w:val="24"/>
              </w:rPr>
              <w:t>7</w:t>
            </w:r>
            <w:r>
              <w:rPr>
                <w:rFonts w:ascii="Times New Roman" w:hAnsi="Times New Roman" w:hint="eastAsia"/>
                <w:sz w:val="24"/>
                <w:szCs w:val="24"/>
              </w:rPr>
              <w:t>人，项目提供午餐。根据相关资料调查，烹饪时动植物油一般油烟挥发量占总耗油量的</w:t>
            </w:r>
            <w:r>
              <w:rPr>
                <w:rFonts w:ascii="Times New Roman" w:hAnsi="Times New Roman"/>
                <w:sz w:val="24"/>
                <w:szCs w:val="24"/>
              </w:rPr>
              <w:t>2</w:t>
            </w: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，本环评取</w:t>
            </w:r>
            <w:r>
              <w:rPr>
                <w:rFonts w:ascii="Times New Roman" w:hAnsi="Times New Roman"/>
                <w:sz w:val="24"/>
                <w:szCs w:val="24"/>
              </w:rPr>
              <w:t>2.83%</w:t>
            </w:r>
            <w:r>
              <w:rPr>
                <w:rFonts w:ascii="Times New Roman" w:hAnsi="Times New Roman" w:hint="eastAsia"/>
                <w:sz w:val="24"/>
                <w:szCs w:val="24"/>
              </w:rPr>
              <w:t>。动植物油以</w:t>
            </w:r>
            <w:r>
              <w:rPr>
                <w:rFonts w:ascii="Times New Roman" w:hAnsi="Times New Roman"/>
                <w:sz w:val="24"/>
                <w:szCs w:val="24"/>
              </w:rPr>
              <w:t>10g/</w:t>
            </w:r>
            <w:r>
              <w:rPr>
                <w:rFonts w:ascii="Times New Roman" w:hAnsi="Times New Roman" w:hint="eastAsia"/>
                <w:sz w:val="24"/>
                <w:szCs w:val="24"/>
              </w:rPr>
              <w:t>人</w:t>
            </w:r>
            <w:r>
              <w:rPr>
                <w:rFonts w:ascii="Times New Roman" w:hAnsi="Times New Roman"/>
                <w:sz w:val="24"/>
                <w:szCs w:val="24"/>
              </w:rPr>
              <w:t>·d</w:t>
            </w:r>
            <w:r>
              <w:rPr>
                <w:rFonts w:ascii="Times New Roman" w:hAnsi="Times New Roman" w:hint="eastAsia"/>
                <w:sz w:val="24"/>
                <w:szCs w:val="24"/>
              </w:rPr>
              <w:t>计，年工作时间为</w:t>
            </w:r>
            <w:r>
              <w:rPr>
                <w:rFonts w:ascii="Times New Roman" w:hAnsi="Times New Roman"/>
                <w:sz w:val="24"/>
                <w:szCs w:val="24"/>
              </w:rPr>
              <w:t>300</w:t>
            </w:r>
            <w:r>
              <w:rPr>
                <w:rFonts w:ascii="Times New Roman" w:hAnsi="Times New Roman" w:hint="eastAsia"/>
                <w:sz w:val="24"/>
                <w:szCs w:val="24"/>
              </w:rPr>
              <w:t>天，则年耗油量共为</w:t>
            </w:r>
            <w:r>
              <w:rPr>
                <w:rFonts w:ascii="Times New Roman" w:hAnsi="Times New Roman"/>
                <w:sz w:val="24"/>
                <w:szCs w:val="24"/>
              </w:rPr>
              <w:t>21kg</w:t>
            </w:r>
            <w:r>
              <w:rPr>
                <w:rFonts w:ascii="Times New Roman" w:hAnsi="Times New Roman" w:hint="eastAsia"/>
                <w:sz w:val="24"/>
                <w:szCs w:val="24"/>
              </w:rPr>
              <w:t>。食堂油烟产生量约为</w:t>
            </w:r>
            <w:r>
              <w:rPr>
                <w:rFonts w:ascii="Times New Roman" w:hAnsi="Times New Roman"/>
                <w:sz w:val="24"/>
                <w:szCs w:val="24"/>
              </w:rPr>
              <w:t>0.6kg/a</w:t>
            </w:r>
            <w:r>
              <w:rPr>
                <w:rFonts w:ascii="Times New Roman" w:hAnsi="Times New Roman" w:hint="eastAsia"/>
                <w:sz w:val="24"/>
                <w:szCs w:val="24"/>
              </w:rPr>
              <w:t>、</w:t>
            </w:r>
            <w:r>
              <w:rPr>
                <w:rFonts w:ascii="Times New Roman" w:hAnsi="Times New Roman"/>
                <w:sz w:val="24"/>
                <w:szCs w:val="24"/>
              </w:rPr>
              <w:t>2g/d</w:t>
            </w:r>
            <w:r>
              <w:rPr>
                <w:rFonts w:ascii="Times New Roman" w:hAnsi="Times New Roman" w:hint="eastAsia"/>
                <w:sz w:val="24"/>
                <w:szCs w:val="24"/>
              </w:rPr>
              <w:t>。日均烹饪时间为</w:t>
            </w:r>
            <w:r>
              <w:rPr>
                <w:rFonts w:ascii="Times New Roman" w:hAnsi="Times New Roman"/>
                <w:sz w:val="24"/>
                <w:szCs w:val="24"/>
              </w:rPr>
              <w:t>2</w:t>
            </w:r>
            <w:r>
              <w:rPr>
                <w:rFonts w:ascii="Times New Roman" w:hAnsi="Times New Roman" w:hint="eastAsia"/>
                <w:sz w:val="24"/>
                <w:szCs w:val="24"/>
              </w:rPr>
              <w:t>个小时，设置风量为</w:t>
            </w:r>
            <w:r>
              <w:rPr>
                <w:rFonts w:ascii="Times New Roman" w:hAnsi="Times New Roman"/>
                <w:sz w:val="24"/>
                <w:szCs w:val="24"/>
              </w:rPr>
              <w:t>4000m</w:t>
            </w:r>
            <w:r>
              <w:rPr>
                <w:rFonts w:ascii="Times New Roman" w:hAnsi="Times New Roman"/>
                <w:sz w:val="24"/>
                <w:szCs w:val="24"/>
                <w:vertAlign w:val="superscript"/>
              </w:rPr>
              <w:t>3</w:t>
            </w:r>
            <w:r>
              <w:rPr>
                <w:rFonts w:ascii="Times New Roman" w:hAnsi="Times New Roman"/>
                <w:sz w:val="24"/>
                <w:szCs w:val="24"/>
              </w:rPr>
              <w:t>/h</w:t>
            </w:r>
            <w:r>
              <w:rPr>
                <w:rFonts w:ascii="Times New Roman" w:hAnsi="Times New Roman" w:hint="eastAsia"/>
                <w:sz w:val="24"/>
                <w:szCs w:val="24"/>
              </w:rPr>
              <w:t>的抽油烟机，油烟的产生浓度为</w:t>
            </w:r>
            <w:r>
              <w:rPr>
                <w:rFonts w:ascii="Times New Roman" w:hAnsi="Times New Roman"/>
                <w:sz w:val="24"/>
                <w:szCs w:val="24"/>
              </w:rPr>
              <w:t>1.77mg/m</w:t>
            </w:r>
            <w:r>
              <w:rPr>
                <w:rFonts w:ascii="Times New Roman" w:hAnsi="Times New Roman"/>
                <w:sz w:val="24"/>
                <w:szCs w:val="24"/>
                <w:vertAlign w:val="superscript"/>
              </w:rPr>
              <w:t>3</w:t>
            </w:r>
            <w:r>
              <w:rPr>
                <w:rFonts w:ascii="Times New Roman" w:hAnsi="Times New Roman" w:hint="eastAsia"/>
                <w:sz w:val="24"/>
                <w:szCs w:val="24"/>
              </w:rPr>
              <w:t>。其排放浓度可满足《饮食业油烟排放标准》（</w:t>
            </w:r>
            <w:r>
              <w:rPr>
                <w:rFonts w:ascii="Times New Roman" w:hAnsi="Times New Roman"/>
                <w:sz w:val="24"/>
                <w:szCs w:val="24"/>
              </w:rPr>
              <w:t>GB18483—2001</w:t>
            </w:r>
            <w:r>
              <w:rPr>
                <w:rFonts w:ascii="Times New Roman" w:hAnsi="Times New Roman" w:hint="eastAsia"/>
                <w:sz w:val="24"/>
                <w:szCs w:val="24"/>
              </w:rPr>
              <w:t>）油烟浓度限值及处理效率要求。因此项目厨房油烟对大气环境影响较小。</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）污水处理系统异味</w:t>
            </w:r>
          </w:p>
          <w:p w:rsidR="004133F7" w:rsidRDefault="004133F7" w:rsidP="004133F7">
            <w:pPr>
              <w:spacing w:line="360" w:lineRule="auto"/>
              <w:ind w:firstLineChars="200" w:firstLine="31680"/>
              <w:rPr>
                <w:rFonts w:ascii="Times New Roman" w:hAnsi="Times New Roman"/>
                <w:sz w:val="24"/>
                <w:szCs w:val="24"/>
                <w:vertAlign w:val="superscript"/>
              </w:rPr>
            </w:pPr>
            <w:r>
              <w:rPr>
                <w:rFonts w:ascii="Times New Roman" w:hAnsi="Times New Roman" w:hint="eastAsia"/>
                <w:sz w:val="24"/>
                <w:szCs w:val="24"/>
              </w:rPr>
              <w:t>污水处理过程豆腐废水发生生物降解，将产生异味，以无组织形式排放。根据美国</w:t>
            </w:r>
            <w:r>
              <w:rPr>
                <w:rFonts w:ascii="Times New Roman" w:hAnsi="Times New Roman"/>
                <w:sz w:val="24"/>
                <w:szCs w:val="24"/>
              </w:rPr>
              <w:t>EPA</w:t>
            </w:r>
            <w:r>
              <w:rPr>
                <w:rFonts w:ascii="Times New Roman" w:hAnsi="Times New Roman" w:hint="eastAsia"/>
                <w:sz w:val="24"/>
                <w:szCs w:val="24"/>
              </w:rPr>
              <w:t>（美国环境保护署）对污水处理恶臭污染物产生情况的研究结果：每去除</w:t>
            </w:r>
            <w:r>
              <w:rPr>
                <w:rFonts w:ascii="Times New Roman" w:hAnsi="Times New Roman"/>
                <w:sz w:val="24"/>
                <w:szCs w:val="24"/>
              </w:rPr>
              <w:t>1g</w:t>
            </w:r>
            <w:r>
              <w:rPr>
                <w:rFonts w:ascii="Times New Roman" w:hAnsi="Times New Roman" w:hint="eastAsia"/>
                <w:sz w:val="24"/>
                <w:szCs w:val="24"/>
              </w:rPr>
              <w:t>的</w:t>
            </w:r>
            <w:r>
              <w:rPr>
                <w:rFonts w:ascii="Times New Roman" w:hAnsi="Times New Roman"/>
                <w:sz w:val="24"/>
                <w:szCs w:val="24"/>
              </w:rPr>
              <w:t>BOD</w:t>
            </w:r>
            <w:r>
              <w:rPr>
                <w:rFonts w:ascii="Times New Roman" w:hAnsi="Times New Roman"/>
                <w:sz w:val="24"/>
                <w:szCs w:val="24"/>
                <w:vertAlign w:val="subscript"/>
              </w:rPr>
              <w:t>5</w:t>
            </w:r>
            <w:r>
              <w:rPr>
                <w:rFonts w:ascii="Times New Roman" w:hAnsi="Times New Roman" w:hint="eastAsia"/>
                <w:sz w:val="24"/>
                <w:szCs w:val="24"/>
              </w:rPr>
              <w:t>，可产生</w:t>
            </w:r>
            <w:r>
              <w:rPr>
                <w:rFonts w:ascii="Times New Roman" w:hAnsi="Times New Roman"/>
                <w:sz w:val="24"/>
                <w:szCs w:val="24"/>
              </w:rPr>
              <w:t>0.0031g</w:t>
            </w:r>
            <w:r>
              <w:rPr>
                <w:rFonts w:ascii="Times New Roman" w:hAnsi="Times New Roman" w:hint="eastAsia"/>
                <w:sz w:val="24"/>
                <w:szCs w:val="24"/>
              </w:rPr>
              <w:t>的</w:t>
            </w:r>
            <w:r>
              <w:rPr>
                <w:rFonts w:ascii="Times New Roman" w:hAnsi="Times New Roman"/>
                <w:sz w:val="24"/>
                <w:szCs w:val="24"/>
              </w:rPr>
              <w:t>NH</w:t>
            </w:r>
            <w:r>
              <w:rPr>
                <w:rFonts w:ascii="Times New Roman" w:hAnsi="Times New Roman"/>
                <w:sz w:val="24"/>
                <w:szCs w:val="24"/>
                <w:vertAlign w:val="subscript"/>
              </w:rPr>
              <w:t>3</w:t>
            </w:r>
            <w:r>
              <w:rPr>
                <w:rFonts w:ascii="Times New Roman" w:hAnsi="Times New Roman" w:hint="eastAsia"/>
                <w:sz w:val="24"/>
                <w:szCs w:val="24"/>
              </w:rPr>
              <w:t>、</w:t>
            </w:r>
            <w:r>
              <w:rPr>
                <w:rFonts w:ascii="Times New Roman" w:hAnsi="Times New Roman"/>
                <w:sz w:val="24"/>
                <w:szCs w:val="24"/>
              </w:rPr>
              <w:t>0.00012g</w:t>
            </w:r>
            <w:r>
              <w:rPr>
                <w:rFonts w:ascii="Times New Roman" w:hAnsi="Times New Roman" w:hint="eastAsia"/>
                <w:sz w:val="24"/>
                <w:szCs w:val="24"/>
              </w:rPr>
              <w:t>的</w:t>
            </w: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S</w:t>
            </w:r>
            <w:r>
              <w:rPr>
                <w:rFonts w:ascii="Times New Roman" w:hAnsi="Times New Roman" w:hint="eastAsia"/>
                <w:sz w:val="24"/>
                <w:szCs w:val="24"/>
              </w:rPr>
              <w:t>。项目</w:t>
            </w:r>
            <w:r>
              <w:rPr>
                <w:rFonts w:ascii="Times New Roman" w:hAnsi="Times New Roman"/>
                <w:sz w:val="24"/>
                <w:szCs w:val="24"/>
              </w:rPr>
              <w:t>BOD</w:t>
            </w:r>
            <w:r>
              <w:rPr>
                <w:rFonts w:ascii="Times New Roman" w:hAnsi="Times New Roman"/>
                <w:sz w:val="24"/>
                <w:szCs w:val="24"/>
                <w:vertAlign w:val="subscript"/>
              </w:rPr>
              <w:t>5</w:t>
            </w:r>
            <w:r>
              <w:rPr>
                <w:rFonts w:ascii="Times New Roman" w:hAnsi="Times New Roman" w:hint="eastAsia"/>
                <w:sz w:val="24"/>
                <w:szCs w:val="24"/>
              </w:rPr>
              <w:t>产生量约为</w:t>
            </w:r>
            <w:r>
              <w:rPr>
                <w:rFonts w:ascii="Times New Roman" w:hAnsi="Times New Roman"/>
                <w:sz w:val="24"/>
                <w:szCs w:val="24"/>
              </w:rPr>
              <w:t>0.528t/a</w:t>
            </w:r>
            <w:r>
              <w:rPr>
                <w:rFonts w:ascii="Times New Roman" w:hAnsi="Times New Roman" w:hint="eastAsia"/>
                <w:sz w:val="24"/>
                <w:szCs w:val="24"/>
              </w:rPr>
              <w:t>，处理后进入氧化塘的量为</w:t>
            </w:r>
            <w:r>
              <w:rPr>
                <w:rFonts w:ascii="Times New Roman" w:hAnsi="Times New Roman"/>
                <w:sz w:val="24"/>
                <w:szCs w:val="24"/>
              </w:rPr>
              <w:t>0.007t/a</w:t>
            </w:r>
            <w:r>
              <w:rPr>
                <w:rFonts w:ascii="Times New Roman" w:hAnsi="Times New Roman" w:hint="eastAsia"/>
                <w:sz w:val="24"/>
                <w:szCs w:val="24"/>
              </w:rPr>
              <w:t>，则</w:t>
            </w:r>
            <w:r>
              <w:rPr>
                <w:rFonts w:ascii="Times New Roman" w:hAnsi="Times New Roman"/>
                <w:sz w:val="24"/>
                <w:szCs w:val="24"/>
              </w:rPr>
              <w:t>BOD</w:t>
            </w:r>
            <w:r>
              <w:rPr>
                <w:rFonts w:ascii="Times New Roman" w:hAnsi="Times New Roman"/>
                <w:sz w:val="24"/>
                <w:szCs w:val="24"/>
                <w:vertAlign w:val="subscript"/>
              </w:rPr>
              <w:t>5</w:t>
            </w:r>
            <w:r>
              <w:rPr>
                <w:rFonts w:ascii="Times New Roman" w:hAnsi="Times New Roman" w:hint="eastAsia"/>
                <w:sz w:val="24"/>
                <w:szCs w:val="24"/>
              </w:rPr>
              <w:t>的去除量为</w:t>
            </w:r>
            <w:r>
              <w:rPr>
                <w:rFonts w:ascii="Times New Roman" w:hAnsi="Times New Roman"/>
                <w:sz w:val="24"/>
                <w:szCs w:val="24"/>
              </w:rPr>
              <w:t>0.521t/a</w:t>
            </w:r>
            <w:r>
              <w:rPr>
                <w:rFonts w:ascii="Times New Roman" w:hAnsi="Times New Roman" w:hint="eastAsia"/>
                <w:sz w:val="24"/>
                <w:szCs w:val="24"/>
              </w:rPr>
              <w:t>，则项目</w:t>
            </w:r>
            <w:r>
              <w:rPr>
                <w:rFonts w:ascii="Times New Roman" w:hAnsi="Times New Roman"/>
                <w:sz w:val="24"/>
                <w:szCs w:val="24"/>
              </w:rPr>
              <w:t>NH</w:t>
            </w:r>
            <w:r>
              <w:rPr>
                <w:rFonts w:ascii="Times New Roman" w:hAnsi="Times New Roman"/>
                <w:sz w:val="24"/>
                <w:szCs w:val="24"/>
                <w:vertAlign w:val="subscript"/>
              </w:rPr>
              <w:t>3</w:t>
            </w:r>
            <w:r>
              <w:rPr>
                <w:rFonts w:ascii="Times New Roman" w:hAnsi="Times New Roman" w:hint="eastAsia"/>
                <w:sz w:val="24"/>
                <w:szCs w:val="24"/>
              </w:rPr>
              <w:t>的产生量为</w:t>
            </w:r>
            <w:r>
              <w:rPr>
                <w:rFonts w:ascii="Times New Roman" w:hAnsi="Times New Roman"/>
                <w:sz w:val="24"/>
                <w:szCs w:val="24"/>
              </w:rPr>
              <w:t>1.6kg/a</w:t>
            </w:r>
            <w:r>
              <w:rPr>
                <w:rFonts w:ascii="Times New Roman" w:hAnsi="Times New Roman" w:hint="eastAsia"/>
                <w:sz w:val="24"/>
                <w:szCs w:val="24"/>
              </w:rPr>
              <w:t>，</w:t>
            </w: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S</w:t>
            </w:r>
            <w:r>
              <w:rPr>
                <w:rFonts w:ascii="Times New Roman" w:hAnsi="Times New Roman" w:hint="eastAsia"/>
                <w:sz w:val="24"/>
                <w:szCs w:val="24"/>
              </w:rPr>
              <w:t>的产生量为</w:t>
            </w:r>
            <w:r>
              <w:rPr>
                <w:rFonts w:ascii="Times New Roman" w:hAnsi="Times New Roman"/>
                <w:sz w:val="24"/>
                <w:szCs w:val="24"/>
              </w:rPr>
              <w:t>0.06kg/a</w:t>
            </w:r>
            <w:r>
              <w:rPr>
                <w:rFonts w:ascii="Times New Roman" w:hAnsi="Times New Roman" w:hint="eastAsia"/>
                <w:sz w:val="24"/>
                <w:szCs w:val="24"/>
              </w:rPr>
              <w:t>。项目采用封闭式沼气池</w:t>
            </w:r>
            <w:r>
              <w:rPr>
                <w:rFonts w:ascii="Times New Roman" w:hAnsi="Times New Roman"/>
                <w:sz w:val="24"/>
                <w:szCs w:val="24"/>
              </w:rPr>
              <w:t>+</w:t>
            </w:r>
            <w:r>
              <w:rPr>
                <w:rFonts w:ascii="Times New Roman" w:hAnsi="Times New Roman" w:hint="eastAsia"/>
                <w:sz w:val="24"/>
                <w:szCs w:val="24"/>
              </w:rPr>
              <w:t>三级沉淀池方式减少异味对周边环境的影响，对氧化塘及时清理并种植莲藕等水生植物净化水质防止臭气扩散。</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综上所述项目各污染物均得到妥善处置，可以做到达标排放。项目废气对周围环境影响较小。二级评价污染物核算表见表</w:t>
            </w:r>
            <w:r>
              <w:rPr>
                <w:rFonts w:ascii="Times New Roman" w:hAnsi="Times New Roman"/>
                <w:sz w:val="24"/>
                <w:szCs w:val="24"/>
              </w:rPr>
              <w:t>7-5</w:t>
            </w:r>
            <w:r>
              <w:rPr>
                <w:rFonts w:ascii="Times New Roman" w:hAnsi="Times New Roman" w:hint="eastAsia"/>
                <w:sz w:val="24"/>
                <w:szCs w:val="24"/>
              </w:rPr>
              <w:t>。</w:t>
            </w:r>
          </w:p>
          <w:p w:rsidR="004133F7" w:rsidRDefault="004133F7">
            <w:pPr>
              <w:pStyle w:val="BodyText"/>
              <w:spacing w:after="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b/>
                <w:bCs/>
                <w:sz w:val="24"/>
                <w:szCs w:val="24"/>
              </w:rPr>
              <w:t xml:space="preserve">7-5  </w:t>
            </w:r>
            <w:r>
              <w:rPr>
                <w:rFonts w:ascii="Times New Roman" w:hAnsi="Times New Roman" w:hint="eastAsia"/>
                <w:b/>
                <w:bCs/>
                <w:sz w:val="24"/>
                <w:szCs w:val="24"/>
              </w:rPr>
              <w:t>大气污染物排放量核算表</w:t>
            </w:r>
          </w:p>
          <w:tbl>
            <w:tblPr>
              <w:tblW w:w="8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6"/>
              <w:gridCol w:w="1350"/>
              <w:gridCol w:w="200"/>
              <w:gridCol w:w="867"/>
              <w:gridCol w:w="150"/>
              <w:gridCol w:w="917"/>
              <w:gridCol w:w="1016"/>
              <w:gridCol w:w="550"/>
              <w:gridCol w:w="1200"/>
              <w:gridCol w:w="684"/>
              <w:gridCol w:w="1018"/>
            </w:tblGrid>
            <w:tr w:rsidR="004133F7" w:rsidTr="00C5459A">
              <w:tc>
                <w:tcPr>
                  <w:tcW w:w="606"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hint="eastAsia"/>
                    </w:rPr>
                    <w:t>序号</w:t>
                  </w:r>
                </w:p>
              </w:tc>
              <w:tc>
                <w:tcPr>
                  <w:tcW w:w="1550"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hint="eastAsia"/>
                    </w:rPr>
                    <w:t>排放口编号</w:t>
                  </w: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hint="eastAsia"/>
                    </w:rPr>
                    <w:t>污染物</w:t>
                  </w:r>
                </w:p>
              </w:tc>
              <w:tc>
                <w:tcPr>
                  <w:tcW w:w="1933"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hint="eastAsia"/>
                    </w:rPr>
                    <w:t>核算排放浓度（</w:t>
                  </w:r>
                  <w:r w:rsidRPr="00C5459A">
                    <w:rPr>
                      <w:rFonts w:ascii="Times New Roman" w:hAnsi="Times New Roman"/>
                    </w:rPr>
                    <w:t>ug/m</w:t>
                  </w:r>
                  <w:r w:rsidRPr="00C5459A">
                    <w:rPr>
                      <w:rFonts w:ascii="Times New Roman" w:hAnsi="Times New Roman"/>
                      <w:vertAlign w:val="superscript"/>
                    </w:rPr>
                    <w:t>3</w:t>
                  </w:r>
                  <w:r w:rsidRPr="00C5459A">
                    <w:rPr>
                      <w:rFonts w:ascii="Times New Roman" w:hAnsi="Times New Roman" w:hint="eastAsia"/>
                    </w:rPr>
                    <w:t>）</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hint="eastAsia"/>
                    </w:rPr>
                    <w:t>核算排放速率（</w:t>
                  </w:r>
                  <w:r w:rsidRPr="00C5459A">
                    <w:rPr>
                      <w:rFonts w:ascii="Times New Roman" w:hAnsi="Times New Roman"/>
                    </w:rPr>
                    <w:t>kg/h</w:t>
                  </w:r>
                  <w:r w:rsidRPr="00C5459A">
                    <w:rPr>
                      <w:rFonts w:ascii="Times New Roman" w:hAnsi="Times New Roman" w:hint="eastAsia"/>
                    </w:rPr>
                    <w:t>）</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hint="eastAsia"/>
                    </w:rPr>
                    <w:t>核算年排放量（</w:t>
                  </w:r>
                  <w:r w:rsidRPr="00C5459A">
                    <w:rPr>
                      <w:rFonts w:ascii="Times New Roman" w:hAnsi="Times New Roman"/>
                    </w:rPr>
                    <w:t>t/a</w:t>
                  </w:r>
                  <w:r w:rsidRPr="00C5459A">
                    <w:rPr>
                      <w:rFonts w:ascii="Times New Roman" w:hAnsi="Times New Roman" w:hint="eastAsia"/>
                    </w:rPr>
                    <w:t>）</w:t>
                  </w:r>
                </w:p>
              </w:tc>
            </w:tr>
            <w:tr w:rsidR="004133F7" w:rsidTr="00C5459A">
              <w:tc>
                <w:tcPr>
                  <w:tcW w:w="8558" w:type="dxa"/>
                  <w:gridSpan w:val="11"/>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hint="eastAsia"/>
                    </w:rPr>
                    <w:t>有组织排放</w:t>
                  </w:r>
                </w:p>
              </w:tc>
            </w:tr>
            <w:tr w:rsidR="004133F7" w:rsidTr="00C5459A">
              <w:tc>
                <w:tcPr>
                  <w:tcW w:w="606"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1</w:t>
                  </w:r>
                </w:p>
              </w:tc>
              <w:tc>
                <w:tcPr>
                  <w:tcW w:w="1550" w:type="dxa"/>
                  <w:gridSpan w:val="2"/>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15m</w:t>
                  </w:r>
                  <w:r w:rsidRPr="00C5459A">
                    <w:rPr>
                      <w:rFonts w:ascii="Times New Roman" w:hAnsi="Times New Roman" w:hint="eastAsia"/>
                    </w:rPr>
                    <w:t>排气筒</w:t>
                  </w: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hint="eastAsia"/>
                    </w:rPr>
                    <w:t>颗粒物</w:t>
                  </w:r>
                </w:p>
              </w:tc>
              <w:tc>
                <w:tcPr>
                  <w:tcW w:w="1933"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16000</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0.013</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0.03</w:t>
                  </w:r>
                </w:p>
              </w:tc>
            </w:tr>
            <w:tr w:rsidR="004133F7" w:rsidTr="00C5459A">
              <w:tc>
                <w:tcPr>
                  <w:tcW w:w="606"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p>
              </w:tc>
              <w:tc>
                <w:tcPr>
                  <w:tcW w:w="1550" w:type="dxa"/>
                  <w:gridSpan w:val="2"/>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SO</w:t>
                  </w:r>
                  <w:r w:rsidRPr="00C5459A">
                    <w:rPr>
                      <w:rFonts w:ascii="Times New Roman" w:hAnsi="Times New Roman"/>
                      <w:vertAlign w:val="subscript"/>
                    </w:rPr>
                    <w:t>2</w:t>
                  </w:r>
                </w:p>
              </w:tc>
              <w:tc>
                <w:tcPr>
                  <w:tcW w:w="1933"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49100</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0.038</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0.09</w:t>
                  </w:r>
                </w:p>
              </w:tc>
            </w:tr>
            <w:tr w:rsidR="004133F7" w:rsidTr="00C5459A">
              <w:tc>
                <w:tcPr>
                  <w:tcW w:w="606"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p>
              </w:tc>
              <w:tc>
                <w:tcPr>
                  <w:tcW w:w="1550" w:type="dxa"/>
                  <w:gridSpan w:val="2"/>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NO</w:t>
                  </w:r>
                  <w:r w:rsidRPr="00C5459A">
                    <w:rPr>
                      <w:rFonts w:ascii="Times New Roman" w:hAnsi="Times New Roman"/>
                      <w:vertAlign w:val="subscript"/>
                    </w:rPr>
                    <w:t>x</w:t>
                  </w:r>
                </w:p>
              </w:tc>
              <w:tc>
                <w:tcPr>
                  <w:tcW w:w="1933"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163500</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0.125</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0.3</w:t>
                  </w:r>
                </w:p>
              </w:tc>
            </w:tr>
            <w:tr w:rsidR="004133F7" w:rsidTr="00C5459A">
              <w:tc>
                <w:tcPr>
                  <w:tcW w:w="8558" w:type="dxa"/>
                  <w:gridSpan w:val="11"/>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hint="eastAsia"/>
                    </w:rPr>
                    <w:t>无组织排放</w:t>
                  </w:r>
                </w:p>
              </w:tc>
            </w:tr>
            <w:tr w:rsidR="004133F7" w:rsidTr="00C5459A">
              <w:trPr>
                <w:trHeight w:val="312"/>
              </w:trPr>
              <w:tc>
                <w:tcPr>
                  <w:tcW w:w="606"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hint="eastAsia"/>
                    </w:rPr>
                    <w:t>序号</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hint="eastAsia"/>
                    </w:rPr>
                    <w:t>产污环节</w:t>
                  </w:r>
                </w:p>
              </w:tc>
              <w:tc>
                <w:tcPr>
                  <w:tcW w:w="1067" w:type="dxa"/>
                  <w:gridSpan w:val="2"/>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hint="eastAsia"/>
                    </w:rPr>
                    <w:t>主要污染物</w:t>
                  </w:r>
                </w:p>
              </w:tc>
              <w:tc>
                <w:tcPr>
                  <w:tcW w:w="1067" w:type="dxa"/>
                  <w:gridSpan w:val="2"/>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hint="eastAsia"/>
                    </w:rPr>
                    <w:t>主要污染防治措施</w:t>
                  </w:r>
                </w:p>
              </w:tc>
              <w:tc>
                <w:tcPr>
                  <w:tcW w:w="3450" w:type="dxa"/>
                  <w:gridSpan w:val="4"/>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hint="eastAsia"/>
                    </w:rPr>
                    <w:t>排放标准</w:t>
                  </w:r>
                </w:p>
              </w:tc>
              <w:tc>
                <w:tcPr>
                  <w:tcW w:w="1018" w:type="dxa"/>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hint="eastAsia"/>
                    </w:rPr>
                    <w:t>年排放量（</w:t>
                  </w:r>
                  <w:r w:rsidRPr="00C5459A">
                    <w:rPr>
                      <w:rFonts w:ascii="Times New Roman" w:hAnsi="Times New Roman"/>
                    </w:rPr>
                    <w:t>t/a</w:t>
                  </w:r>
                  <w:r w:rsidRPr="00C5459A">
                    <w:rPr>
                      <w:rFonts w:ascii="Times New Roman" w:hAnsi="Times New Roman" w:hint="eastAsia"/>
                    </w:rPr>
                    <w:t>）</w:t>
                  </w:r>
                </w:p>
              </w:tc>
            </w:tr>
            <w:tr w:rsidR="004133F7" w:rsidTr="00C5459A">
              <w:trPr>
                <w:trHeight w:val="312"/>
              </w:trPr>
              <w:tc>
                <w:tcPr>
                  <w:tcW w:w="606" w:type="dxa"/>
                  <w:vMerge/>
                  <w:tcBorders>
                    <w:top w:val="single" w:sz="4" w:space="0" w:color="auto"/>
                    <w:left w:val="single" w:sz="4" w:space="0" w:color="auto"/>
                    <w:bottom w:val="single" w:sz="4" w:space="0" w:color="auto"/>
                    <w:right w:val="single" w:sz="4" w:space="0" w:color="auto"/>
                  </w:tcBorders>
                  <w:vAlign w:val="center"/>
                </w:tcPr>
                <w:p w:rsidR="004133F7" w:rsidRDefault="004133F7" w:rsidP="00C5459A">
                  <w:pPr>
                    <w:jc w:val="center"/>
                  </w:pPr>
                </w:p>
              </w:tc>
              <w:tc>
                <w:tcPr>
                  <w:tcW w:w="1350" w:type="dxa"/>
                  <w:vMerge/>
                  <w:tcBorders>
                    <w:top w:val="single" w:sz="4" w:space="0" w:color="auto"/>
                    <w:left w:val="single" w:sz="4" w:space="0" w:color="auto"/>
                    <w:bottom w:val="single" w:sz="4" w:space="0" w:color="auto"/>
                    <w:right w:val="single" w:sz="4" w:space="0" w:color="auto"/>
                  </w:tcBorders>
                  <w:vAlign w:val="center"/>
                </w:tcPr>
                <w:p w:rsidR="004133F7" w:rsidRDefault="004133F7" w:rsidP="00C5459A">
                  <w:pPr>
                    <w:jc w:val="center"/>
                  </w:pPr>
                </w:p>
              </w:tc>
              <w:tc>
                <w:tcPr>
                  <w:tcW w:w="1067" w:type="dxa"/>
                  <w:gridSpan w:val="2"/>
                  <w:vMerge/>
                  <w:tcBorders>
                    <w:top w:val="single" w:sz="4" w:space="0" w:color="auto"/>
                    <w:left w:val="single" w:sz="4" w:space="0" w:color="auto"/>
                    <w:bottom w:val="single" w:sz="4" w:space="0" w:color="auto"/>
                    <w:right w:val="single" w:sz="4" w:space="0" w:color="auto"/>
                  </w:tcBorders>
                  <w:vAlign w:val="center"/>
                </w:tcPr>
                <w:p w:rsidR="004133F7" w:rsidRDefault="004133F7" w:rsidP="00C5459A">
                  <w:pPr>
                    <w:jc w:val="center"/>
                  </w:pPr>
                </w:p>
              </w:tc>
              <w:tc>
                <w:tcPr>
                  <w:tcW w:w="1067" w:type="dxa"/>
                  <w:gridSpan w:val="2"/>
                  <w:vMerge/>
                  <w:tcBorders>
                    <w:top w:val="single" w:sz="4" w:space="0" w:color="auto"/>
                    <w:left w:val="single" w:sz="4" w:space="0" w:color="auto"/>
                    <w:bottom w:val="single" w:sz="4" w:space="0" w:color="auto"/>
                    <w:right w:val="single" w:sz="4" w:space="0" w:color="auto"/>
                  </w:tcBorders>
                  <w:vAlign w:val="center"/>
                </w:tcPr>
                <w:p w:rsidR="004133F7" w:rsidRDefault="004133F7" w:rsidP="00C5459A">
                  <w:pPr>
                    <w:jc w:val="center"/>
                  </w:pP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hint="eastAsia"/>
                    </w:rPr>
                    <w:t>标准名称</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hint="eastAsia"/>
                    </w:rPr>
                    <w:t>浓度限值（</w:t>
                  </w:r>
                  <w:r w:rsidRPr="00C5459A">
                    <w:rPr>
                      <w:rFonts w:ascii="Times New Roman" w:hAnsi="Times New Roman"/>
                    </w:rPr>
                    <w:t>ug/m</w:t>
                  </w:r>
                  <w:r w:rsidRPr="00C5459A">
                    <w:rPr>
                      <w:rFonts w:ascii="Times New Roman" w:hAnsi="Times New Roman"/>
                      <w:vertAlign w:val="superscript"/>
                    </w:rPr>
                    <w:t>3</w:t>
                  </w:r>
                  <w:r w:rsidRPr="00C5459A">
                    <w:rPr>
                      <w:rFonts w:ascii="Times New Roman" w:hAnsi="Times New Roman" w:hint="eastAsia"/>
                    </w:rPr>
                    <w:t>）</w:t>
                  </w:r>
                </w:p>
              </w:tc>
              <w:tc>
                <w:tcPr>
                  <w:tcW w:w="1018" w:type="dxa"/>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p>
              </w:tc>
            </w:tr>
            <w:tr w:rsidR="004133F7" w:rsidTr="00C5459A">
              <w:trPr>
                <w:trHeight w:val="312"/>
              </w:trPr>
              <w:tc>
                <w:tcPr>
                  <w:tcW w:w="606" w:type="dxa"/>
                  <w:tcBorders>
                    <w:top w:val="single" w:sz="4" w:space="0" w:color="auto"/>
                    <w:left w:val="single" w:sz="4" w:space="0" w:color="auto"/>
                    <w:bottom w:val="single" w:sz="4" w:space="0" w:color="auto"/>
                    <w:right w:val="single" w:sz="4" w:space="0" w:color="auto"/>
                  </w:tcBorders>
                  <w:vAlign w:val="center"/>
                </w:tcPr>
                <w:p w:rsidR="004133F7" w:rsidRDefault="004133F7" w:rsidP="00C5459A">
                  <w:pPr>
                    <w:jc w:val="center"/>
                  </w:pPr>
                  <w:r>
                    <w:t>1</w:t>
                  </w:r>
                </w:p>
              </w:tc>
              <w:tc>
                <w:tcPr>
                  <w:tcW w:w="1350" w:type="dxa"/>
                  <w:tcBorders>
                    <w:top w:val="single" w:sz="4" w:space="0" w:color="auto"/>
                    <w:left w:val="single" w:sz="4" w:space="0" w:color="auto"/>
                    <w:bottom w:val="single" w:sz="4" w:space="0" w:color="auto"/>
                    <w:right w:val="single" w:sz="4" w:space="0" w:color="auto"/>
                  </w:tcBorders>
                  <w:vAlign w:val="center"/>
                </w:tcPr>
                <w:p w:rsidR="004133F7" w:rsidRDefault="004133F7" w:rsidP="00C5459A">
                  <w:pPr>
                    <w:jc w:val="center"/>
                  </w:pPr>
                  <w:r>
                    <w:rPr>
                      <w:rFonts w:hint="eastAsia"/>
                    </w:rPr>
                    <w:t>食堂油烟</w:t>
                  </w: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rsidP="00C5459A">
                  <w:pPr>
                    <w:jc w:val="center"/>
                  </w:pPr>
                  <w:r>
                    <w:rPr>
                      <w:rFonts w:hint="eastAsia"/>
                    </w:rPr>
                    <w:t>油烟</w:t>
                  </w: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rsidP="00C5459A">
                  <w:pPr>
                    <w:jc w:val="center"/>
                  </w:pPr>
                  <w:r>
                    <w:rPr>
                      <w:rFonts w:hint="eastAsia"/>
                    </w:rPr>
                    <w:t>抽油烟机</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GB18483-2001</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2000</w:t>
                  </w:r>
                </w:p>
              </w:tc>
              <w:tc>
                <w:tcPr>
                  <w:tcW w:w="1018"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0.0006</w:t>
                  </w:r>
                </w:p>
              </w:tc>
            </w:tr>
            <w:tr w:rsidR="004133F7" w:rsidTr="00C5459A">
              <w:trPr>
                <w:trHeight w:val="312"/>
              </w:trPr>
              <w:tc>
                <w:tcPr>
                  <w:tcW w:w="606" w:type="dxa"/>
                  <w:tcBorders>
                    <w:top w:val="single" w:sz="4" w:space="0" w:color="auto"/>
                    <w:left w:val="single" w:sz="4" w:space="0" w:color="auto"/>
                    <w:bottom w:val="single" w:sz="4" w:space="0" w:color="auto"/>
                    <w:right w:val="single" w:sz="4" w:space="0" w:color="auto"/>
                  </w:tcBorders>
                  <w:vAlign w:val="center"/>
                </w:tcPr>
                <w:p w:rsidR="004133F7" w:rsidRDefault="004133F7" w:rsidP="00C5459A">
                  <w:pPr>
                    <w:jc w:val="center"/>
                  </w:pPr>
                  <w:r>
                    <w:t>2</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rsidP="00C5459A">
                  <w:pPr>
                    <w:jc w:val="center"/>
                  </w:pPr>
                  <w:r>
                    <w:rPr>
                      <w:rFonts w:hint="eastAsia"/>
                    </w:rPr>
                    <w:t>污水处理</w:t>
                  </w: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rsidP="00C5459A">
                  <w:pPr>
                    <w:jc w:val="center"/>
                  </w:pPr>
                  <w:r>
                    <w:rPr>
                      <w:rFonts w:hint="eastAsia"/>
                    </w:rPr>
                    <w:t>硫化氢</w:t>
                  </w:r>
                </w:p>
              </w:tc>
              <w:tc>
                <w:tcPr>
                  <w:tcW w:w="1067" w:type="dxa"/>
                  <w:gridSpan w:val="2"/>
                  <w:vMerge w:val="restart"/>
                  <w:tcBorders>
                    <w:top w:val="single" w:sz="4" w:space="0" w:color="auto"/>
                    <w:left w:val="single" w:sz="4" w:space="0" w:color="auto"/>
                    <w:bottom w:val="single" w:sz="4" w:space="0" w:color="auto"/>
                    <w:right w:val="single" w:sz="4" w:space="0" w:color="auto"/>
                  </w:tcBorders>
                  <w:vAlign w:val="center"/>
                </w:tcPr>
                <w:p w:rsidR="004133F7" w:rsidRDefault="004133F7" w:rsidP="00C5459A">
                  <w:pPr>
                    <w:jc w:val="center"/>
                  </w:pPr>
                  <w:r>
                    <w:rPr>
                      <w:rFonts w:hint="eastAsia"/>
                    </w:rPr>
                    <w:t>封闭</w:t>
                  </w:r>
                  <w:r>
                    <w:t>+</w:t>
                  </w:r>
                  <w:r>
                    <w:rPr>
                      <w:rFonts w:hint="eastAsia"/>
                    </w:rPr>
                    <w:t>绿化</w:t>
                  </w:r>
                </w:p>
              </w:tc>
              <w:tc>
                <w:tcPr>
                  <w:tcW w:w="1566" w:type="dxa"/>
                  <w:gridSpan w:val="2"/>
                  <w:vMerge w:val="restart"/>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GB14554-1993</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60</w:t>
                  </w:r>
                </w:p>
              </w:tc>
              <w:tc>
                <w:tcPr>
                  <w:tcW w:w="1018"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0.00006</w:t>
                  </w:r>
                </w:p>
              </w:tc>
            </w:tr>
            <w:tr w:rsidR="004133F7" w:rsidTr="00C5459A">
              <w:trPr>
                <w:trHeight w:val="312"/>
              </w:trPr>
              <w:tc>
                <w:tcPr>
                  <w:tcW w:w="606" w:type="dxa"/>
                  <w:tcBorders>
                    <w:top w:val="single" w:sz="4" w:space="0" w:color="auto"/>
                    <w:left w:val="single" w:sz="4" w:space="0" w:color="auto"/>
                    <w:bottom w:val="single" w:sz="4" w:space="0" w:color="auto"/>
                    <w:right w:val="single" w:sz="4" w:space="0" w:color="auto"/>
                  </w:tcBorders>
                  <w:vAlign w:val="center"/>
                </w:tcPr>
                <w:p w:rsidR="004133F7" w:rsidRDefault="004133F7" w:rsidP="00C5459A">
                  <w:pPr>
                    <w:jc w:val="center"/>
                  </w:pPr>
                  <w:r>
                    <w:t>3</w:t>
                  </w:r>
                </w:p>
              </w:tc>
              <w:tc>
                <w:tcPr>
                  <w:tcW w:w="1350" w:type="dxa"/>
                  <w:vMerge/>
                  <w:tcBorders>
                    <w:top w:val="single" w:sz="4" w:space="0" w:color="auto"/>
                    <w:left w:val="single" w:sz="4" w:space="0" w:color="auto"/>
                    <w:bottom w:val="single" w:sz="4" w:space="0" w:color="auto"/>
                    <w:right w:val="single" w:sz="4" w:space="0" w:color="auto"/>
                  </w:tcBorders>
                  <w:vAlign w:val="center"/>
                </w:tcPr>
                <w:p w:rsidR="004133F7" w:rsidRDefault="004133F7" w:rsidP="00C5459A">
                  <w:pPr>
                    <w:jc w:val="center"/>
                  </w:pP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rsidP="00C5459A">
                  <w:pPr>
                    <w:jc w:val="center"/>
                  </w:pPr>
                  <w:r>
                    <w:rPr>
                      <w:rFonts w:hint="eastAsia"/>
                    </w:rPr>
                    <w:t>氨气</w:t>
                  </w:r>
                </w:p>
              </w:tc>
              <w:tc>
                <w:tcPr>
                  <w:tcW w:w="1067" w:type="dxa"/>
                  <w:gridSpan w:val="2"/>
                  <w:vMerge/>
                  <w:tcBorders>
                    <w:top w:val="single" w:sz="4" w:space="0" w:color="auto"/>
                    <w:left w:val="single" w:sz="4" w:space="0" w:color="auto"/>
                    <w:bottom w:val="single" w:sz="4" w:space="0" w:color="auto"/>
                    <w:right w:val="single" w:sz="4" w:space="0" w:color="auto"/>
                  </w:tcBorders>
                  <w:vAlign w:val="center"/>
                </w:tcPr>
                <w:p w:rsidR="004133F7" w:rsidRDefault="004133F7" w:rsidP="00C5459A">
                  <w:pPr>
                    <w:jc w:val="center"/>
                  </w:pPr>
                </w:p>
              </w:tc>
              <w:tc>
                <w:tcPr>
                  <w:tcW w:w="1566" w:type="dxa"/>
                  <w:gridSpan w:val="2"/>
                  <w:vMerge/>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1500</w:t>
                  </w:r>
                </w:p>
              </w:tc>
              <w:tc>
                <w:tcPr>
                  <w:tcW w:w="1018" w:type="dxa"/>
                  <w:tcBorders>
                    <w:top w:val="single" w:sz="4" w:space="0" w:color="auto"/>
                    <w:left w:val="single" w:sz="4" w:space="0" w:color="auto"/>
                    <w:bottom w:val="single" w:sz="4" w:space="0" w:color="auto"/>
                    <w:right w:val="single" w:sz="4" w:space="0" w:color="auto"/>
                  </w:tcBorders>
                  <w:vAlign w:val="center"/>
                </w:tcPr>
                <w:p w:rsidR="004133F7" w:rsidRPr="00C5459A" w:rsidRDefault="004133F7" w:rsidP="00C5459A">
                  <w:pPr>
                    <w:jc w:val="center"/>
                    <w:rPr>
                      <w:rFonts w:ascii="Times New Roman" w:hAnsi="Times New Roman"/>
                    </w:rPr>
                  </w:pPr>
                  <w:r w:rsidRPr="00C5459A">
                    <w:rPr>
                      <w:rFonts w:ascii="Times New Roman" w:hAnsi="Times New Roman"/>
                    </w:rPr>
                    <w:t>0.0016</w:t>
                  </w:r>
                </w:p>
              </w:tc>
            </w:tr>
          </w:tbl>
          <w:p w:rsidR="004133F7" w:rsidRDefault="004133F7" w:rsidP="004133F7">
            <w:pPr>
              <w:spacing w:line="360" w:lineRule="auto"/>
              <w:ind w:firstLineChars="200" w:firstLine="31680"/>
              <w:rPr>
                <w:rFonts w:ascii="Times New Roman" w:hAnsi="Times New Roman"/>
                <w:b/>
                <w:sz w:val="24"/>
                <w:szCs w:val="24"/>
              </w:rPr>
            </w:pPr>
            <w:r>
              <w:rPr>
                <w:rFonts w:ascii="Times New Roman" w:hAnsi="Times New Roman"/>
                <w:b/>
                <w:sz w:val="24"/>
                <w:szCs w:val="24"/>
              </w:rPr>
              <w:t>2</w:t>
            </w:r>
            <w:r>
              <w:rPr>
                <w:rFonts w:ascii="Times New Roman" w:hAnsi="Times New Roman" w:hint="eastAsia"/>
                <w:b/>
                <w:sz w:val="24"/>
                <w:szCs w:val="24"/>
              </w:rPr>
              <w:t>、水环境影响分析</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本项目废水来源于工艺生产废水、设备清洗废水以及生活废水。</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）评价等级确定</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厂区排水系统采用雨污分流制排水系统，厂区内雨水直接延地势排向赧水。项目运营期产生的污水经沼气池</w:t>
            </w:r>
            <w:r>
              <w:rPr>
                <w:rFonts w:ascii="Times New Roman" w:hAnsi="Times New Roman"/>
                <w:sz w:val="24"/>
                <w:szCs w:val="24"/>
              </w:rPr>
              <w:t>+</w:t>
            </w:r>
            <w:r>
              <w:rPr>
                <w:rFonts w:ascii="Times New Roman" w:hAnsi="Times New Roman" w:hint="eastAsia"/>
                <w:sz w:val="24"/>
                <w:szCs w:val="24"/>
              </w:rPr>
              <w:t>三级沉淀池</w:t>
            </w:r>
            <w:r>
              <w:rPr>
                <w:rFonts w:ascii="Times New Roman" w:hAnsi="Times New Roman"/>
                <w:sz w:val="24"/>
                <w:szCs w:val="24"/>
              </w:rPr>
              <w:t>+</w:t>
            </w:r>
            <w:r>
              <w:rPr>
                <w:rFonts w:ascii="Times New Roman" w:hAnsi="Times New Roman" w:hint="eastAsia"/>
                <w:sz w:val="24"/>
                <w:szCs w:val="24"/>
              </w:rPr>
              <w:t>氧化塘处理达到《农田灌溉水质标准》（</w:t>
            </w:r>
            <w:r>
              <w:rPr>
                <w:rFonts w:ascii="Times New Roman" w:hAnsi="Times New Roman"/>
                <w:sz w:val="24"/>
                <w:szCs w:val="24"/>
              </w:rPr>
              <w:t>GB5084-2005</w:t>
            </w:r>
            <w:r>
              <w:rPr>
                <w:rFonts w:ascii="Times New Roman" w:hAnsi="Times New Roman" w:hint="eastAsia"/>
                <w:sz w:val="24"/>
                <w:szCs w:val="24"/>
              </w:rPr>
              <w:t>）后用作周边农林灌溉，项目运营期污水排放量约</w:t>
            </w:r>
            <w:r>
              <w:rPr>
                <w:rFonts w:ascii="Times New Roman" w:hAnsi="Times New Roman"/>
                <w:sz w:val="24"/>
                <w:szCs w:val="24"/>
              </w:rPr>
              <w:t>3.93m</w:t>
            </w:r>
            <w:r>
              <w:rPr>
                <w:rFonts w:ascii="Times New Roman" w:hAnsi="Times New Roman"/>
                <w:sz w:val="24"/>
                <w:szCs w:val="24"/>
                <w:vertAlign w:val="superscript"/>
              </w:rPr>
              <w:t>3</w:t>
            </w:r>
            <w:r>
              <w:rPr>
                <w:rFonts w:ascii="Times New Roman" w:hAnsi="Times New Roman"/>
                <w:sz w:val="24"/>
                <w:szCs w:val="24"/>
              </w:rPr>
              <w:t>/d</w:t>
            </w:r>
            <w:r>
              <w:rPr>
                <w:rFonts w:ascii="Times New Roman" w:hAnsi="Times New Roman" w:hint="eastAsia"/>
                <w:sz w:val="24"/>
                <w:szCs w:val="24"/>
              </w:rPr>
              <w:t>，根据《环境影响评价技术导则</w:t>
            </w:r>
            <w:r>
              <w:rPr>
                <w:rFonts w:ascii="Times New Roman" w:hAnsi="Times New Roman"/>
                <w:sz w:val="24"/>
                <w:szCs w:val="24"/>
              </w:rPr>
              <w:t xml:space="preserve"> </w:t>
            </w:r>
            <w:r>
              <w:rPr>
                <w:rFonts w:ascii="Times New Roman" w:hAnsi="Times New Roman" w:hint="eastAsia"/>
                <w:sz w:val="24"/>
                <w:szCs w:val="24"/>
              </w:rPr>
              <w:t>地表水环境》（</w:t>
            </w:r>
            <w:r>
              <w:rPr>
                <w:rFonts w:ascii="Times New Roman" w:hAnsi="Times New Roman"/>
                <w:sz w:val="24"/>
                <w:szCs w:val="24"/>
              </w:rPr>
              <w:t>HJ2.3-2018</w:t>
            </w:r>
            <w:r>
              <w:rPr>
                <w:rFonts w:ascii="Times New Roman" w:hAnsi="Times New Roman" w:hint="eastAsia"/>
                <w:sz w:val="24"/>
                <w:szCs w:val="24"/>
              </w:rPr>
              <w:t>）中的要求，本次地表水环境影响评价的等级定为三级</w:t>
            </w:r>
            <w:r>
              <w:rPr>
                <w:rFonts w:ascii="Times New Roman" w:hAnsi="Times New Roman"/>
                <w:sz w:val="24"/>
                <w:szCs w:val="24"/>
              </w:rPr>
              <w:t>B</w:t>
            </w:r>
            <w:r>
              <w:rPr>
                <w:rFonts w:ascii="Times New Roman" w:hAnsi="Times New Roman" w:hint="eastAsia"/>
                <w:sz w:val="24"/>
                <w:szCs w:val="24"/>
              </w:rPr>
              <w:t>。</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）废水处置方式及去向</w:t>
            </w:r>
          </w:p>
          <w:p w:rsidR="004133F7" w:rsidRDefault="004133F7" w:rsidP="004133F7">
            <w:pPr>
              <w:spacing w:line="360" w:lineRule="auto"/>
              <w:ind w:firstLineChars="200" w:firstLine="31680"/>
              <w:rPr>
                <w:rFonts w:ascii="Times New Roman" w:hAnsi="Times New Roman"/>
                <w:sz w:val="24"/>
                <w:szCs w:val="24"/>
              </w:rPr>
            </w:pPr>
            <w:r>
              <w:rPr>
                <w:rFonts w:ascii="宋体" w:hAnsi="宋体" w:hint="eastAsia"/>
                <w:sz w:val="24"/>
                <w:szCs w:val="24"/>
              </w:rPr>
              <w:t>①</w:t>
            </w:r>
            <w:r>
              <w:rPr>
                <w:rFonts w:ascii="Times New Roman" w:hAnsi="Times New Roman" w:hint="eastAsia"/>
                <w:sz w:val="24"/>
                <w:szCs w:val="24"/>
              </w:rPr>
              <w:t>生产工艺废水：项目生产工艺废水主要来源于黄豆浸泡冲洗及压滤过程中产生的废水。根据建设单位生产经验及物料平衡图，项目豆腐生产过程使用新鲜水</w:t>
            </w:r>
            <w:r>
              <w:rPr>
                <w:rFonts w:ascii="Times New Roman" w:hAnsi="Times New Roman"/>
                <w:sz w:val="24"/>
                <w:szCs w:val="24"/>
              </w:rPr>
              <w:t>250t/a</w:t>
            </w:r>
            <w:r>
              <w:rPr>
                <w:rFonts w:ascii="Times New Roman" w:hAnsi="Times New Roman" w:hint="eastAsia"/>
                <w:sz w:val="24"/>
                <w:szCs w:val="24"/>
              </w:rPr>
              <w:t>，其浸泡、压滤过程中废水产生量约为</w:t>
            </w:r>
            <w:r>
              <w:rPr>
                <w:rFonts w:ascii="Times New Roman" w:hAnsi="Times New Roman"/>
                <w:sz w:val="24"/>
                <w:szCs w:val="24"/>
              </w:rPr>
              <w:t>122.5t/a</w:t>
            </w:r>
            <w:r>
              <w:rPr>
                <w:rFonts w:ascii="Times New Roman" w:hAnsi="Times New Roman" w:hint="eastAsia"/>
                <w:sz w:val="24"/>
                <w:szCs w:val="24"/>
              </w:rPr>
              <w:t>，根据项目生产废水监测结果可知，废水中主要污染因子及其浓度为</w:t>
            </w:r>
            <w:r>
              <w:rPr>
                <w:rFonts w:ascii="Times New Roman" w:hAnsi="Times New Roman"/>
                <w:sz w:val="24"/>
                <w:szCs w:val="24"/>
              </w:rPr>
              <w:t>COD</w:t>
            </w:r>
            <w:r>
              <w:rPr>
                <w:rFonts w:ascii="Times New Roman" w:hAnsi="Times New Roman" w:hint="eastAsia"/>
                <w:sz w:val="24"/>
                <w:szCs w:val="24"/>
              </w:rPr>
              <w:t>：</w:t>
            </w:r>
            <w:r>
              <w:rPr>
                <w:rFonts w:ascii="Times New Roman" w:hAnsi="Times New Roman"/>
                <w:sz w:val="24"/>
                <w:szCs w:val="24"/>
              </w:rPr>
              <w:t>5125 mg/L</w:t>
            </w:r>
            <w:r>
              <w:rPr>
                <w:rFonts w:ascii="Times New Roman" w:hAnsi="Times New Roman" w:hint="eastAsia"/>
                <w:sz w:val="24"/>
                <w:szCs w:val="24"/>
              </w:rPr>
              <w:t>、</w:t>
            </w:r>
            <w:r>
              <w:rPr>
                <w:rFonts w:ascii="Times New Roman" w:hAnsi="Times New Roman"/>
                <w:sz w:val="24"/>
                <w:szCs w:val="24"/>
              </w:rPr>
              <w:t>BOD</w:t>
            </w:r>
            <w:r>
              <w:rPr>
                <w:rFonts w:ascii="Times New Roman" w:hAnsi="Times New Roman"/>
                <w:sz w:val="24"/>
                <w:szCs w:val="24"/>
                <w:vertAlign w:val="subscript"/>
              </w:rPr>
              <w:t>5</w:t>
            </w:r>
            <w:r>
              <w:rPr>
                <w:rFonts w:ascii="Times New Roman" w:hAnsi="Times New Roman" w:hint="eastAsia"/>
                <w:sz w:val="24"/>
                <w:szCs w:val="24"/>
              </w:rPr>
              <w:t>：</w:t>
            </w:r>
            <w:r>
              <w:rPr>
                <w:rFonts w:ascii="Times New Roman" w:hAnsi="Times New Roman"/>
                <w:sz w:val="24"/>
                <w:szCs w:val="24"/>
              </w:rPr>
              <w:t>2660mg/L</w:t>
            </w:r>
            <w:r>
              <w:rPr>
                <w:rFonts w:ascii="Times New Roman" w:hAnsi="Times New Roman" w:hint="eastAsia"/>
                <w:sz w:val="24"/>
                <w:szCs w:val="24"/>
              </w:rPr>
              <w:t>、氨氮：</w:t>
            </w:r>
            <w:r>
              <w:rPr>
                <w:rFonts w:ascii="Times New Roman" w:hAnsi="Times New Roman"/>
                <w:sz w:val="24"/>
                <w:szCs w:val="24"/>
              </w:rPr>
              <w:t>36.9mg/L</w:t>
            </w:r>
            <w:r>
              <w:rPr>
                <w:rFonts w:ascii="Times New Roman" w:hAnsi="Times New Roman" w:hint="eastAsia"/>
                <w:sz w:val="24"/>
                <w:szCs w:val="24"/>
              </w:rPr>
              <w:t>、</w:t>
            </w:r>
            <w:r>
              <w:rPr>
                <w:rFonts w:ascii="Times New Roman" w:hAnsi="Times New Roman"/>
                <w:sz w:val="24"/>
                <w:szCs w:val="24"/>
              </w:rPr>
              <w:t>SS</w:t>
            </w:r>
            <w:r>
              <w:rPr>
                <w:rFonts w:ascii="Times New Roman" w:hAnsi="Times New Roman" w:hint="eastAsia"/>
                <w:sz w:val="24"/>
                <w:szCs w:val="24"/>
              </w:rPr>
              <w:t>：</w:t>
            </w:r>
            <w:r>
              <w:rPr>
                <w:rFonts w:ascii="Times New Roman" w:hAnsi="Times New Roman"/>
                <w:sz w:val="24"/>
                <w:szCs w:val="24"/>
              </w:rPr>
              <w:t>355 mg/L</w:t>
            </w:r>
            <w:r>
              <w:rPr>
                <w:rFonts w:ascii="Times New Roman" w:hAnsi="Times New Roman" w:hint="eastAsia"/>
                <w:sz w:val="24"/>
                <w:szCs w:val="24"/>
              </w:rPr>
              <w:t>。</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②设备清洁废水：根据《食品企业通用卫生规范》（</w:t>
            </w:r>
            <w:r>
              <w:rPr>
                <w:rFonts w:ascii="Times New Roman" w:hAnsi="Times New Roman"/>
                <w:sz w:val="24"/>
                <w:szCs w:val="24"/>
              </w:rPr>
              <w:t>GB14881-2013</w:t>
            </w:r>
            <w:r>
              <w:rPr>
                <w:rFonts w:ascii="Times New Roman" w:hAnsi="Times New Roman" w:hint="eastAsia"/>
                <w:sz w:val="24"/>
                <w:szCs w:val="24"/>
              </w:rPr>
              <w:t>），项目车间内需保持卫生清洁，每天需对设备及地面进行冲洗，设备清洗水及车间（除仓库外的面积为</w:t>
            </w:r>
            <w:r>
              <w:rPr>
                <w:rFonts w:ascii="Times New Roman" w:hAnsi="Times New Roman"/>
                <w:sz w:val="24"/>
                <w:szCs w:val="24"/>
              </w:rPr>
              <w:t>1460m</w:t>
            </w:r>
            <w:r>
              <w:rPr>
                <w:rFonts w:ascii="Times New Roman" w:hAnsi="Times New Roman"/>
                <w:sz w:val="24"/>
                <w:szCs w:val="24"/>
                <w:vertAlign w:val="superscript"/>
              </w:rPr>
              <w:t>2</w:t>
            </w:r>
            <w:r>
              <w:rPr>
                <w:rFonts w:ascii="Times New Roman" w:hAnsi="Times New Roman" w:hint="eastAsia"/>
                <w:sz w:val="24"/>
                <w:szCs w:val="24"/>
              </w:rPr>
              <w:t>）地面冲洗水用量按</w:t>
            </w:r>
            <w:r>
              <w:rPr>
                <w:rFonts w:ascii="Times New Roman" w:hAnsi="Times New Roman"/>
                <w:sz w:val="24"/>
                <w:szCs w:val="24"/>
              </w:rPr>
              <w:t>2L/m</w:t>
            </w:r>
            <w:r>
              <w:rPr>
                <w:rFonts w:ascii="Times New Roman" w:hAnsi="Times New Roman"/>
                <w:sz w:val="24"/>
                <w:szCs w:val="24"/>
                <w:vertAlign w:val="superscript"/>
              </w:rPr>
              <w:t>2</w:t>
            </w:r>
            <w:r>
              <w:rPr>
                <w:rFonts w:ascii="Times New Roman" w:hAnsi="Times New Roman" w:hint="eastAsia"/>
                <w:sz w:val="24"/>
                <w:szCs w:val="24"/>
              </w:rPr>
              <w:t>·</w:t>
            </w:r>
            <w:r>
              <w:rPr>
                <w:rFonts w:ascii="Times New Roman" w:hAnsi="Times New Roman"/>
                <w:sz w:val="24"/>
                <w:szCs w:val="24"/>
              </w:rPr>
              <w:t>d</w:t>
            </w:r>
            <w:r>
              <w:rPr>
                <w:rFonts w:ascii="Times New Roman" w:hAnsi="Times New Roman" w:hint="eastAsia"/>
                <w:sz w:val="24"/>
                <w:szCs w:val="24"/>
              </w:rPr>
              <w:t>计算，则设备清洗用水量为</w:t>
            </w:r>
            <w:r>
              <w:rPr>
                <w:rFonts w:ascii="Times New Roman" w:hAnsi="Times New Roman"/>
                <w:sz w:val="24"/>
                <w:szCs w:val="24"/>
              </w:rPr>
              <w:t>2.92m</w:t>
            </w:r>
            <w:r>
              <w:rPr>
                <w:rFonts w:ascii="Times New Roman" w:hAnsi="Times New Roman"/>
                <w:sz w:val="24"/>
                <w:szCs w:val="24"/>
                <w:vertAlign w:val="superscript"/>
              </w:rPr>
              <w:t>3</w:t>
            </w:r>
            <w:r>
              <w:rPr>
                <w:rFonts w:ascii="Times New Roman" w:hAnsi="Times New Roman"/>
                <w:sz w:val="24"/>
                <w:szCs w:val="24"/>
              </w:rPr>
              <w:t>/d</w:t>
            </w:r>
            <w:r>
              <w:rPr>
                <w:rFonts w:ascii="Times New Roman" w:hAnsi="Times New Roman" w:hint="eastAsia"/>
                <w:sz w:val="24"/>
                <w:szCs w:val="24"/>
              </w:rPr>
              <w:t>，</w:t>
            </w:r>
            <w:r>
              <w:rPr>
                <w:rFonts w:ascii="Times New Roman" w:hAnsi="Times New Roman"/>
                <w:sz w:val="24"/>
                <w:szCs w:val="24"/>
              </w:rPr>
              <w:t>876m</w:t>
            </w:r>
            <w:r>
              <w:rPr>
                <w:rFonts w:ascii="Times New Roman" w:hAnsi="Times New Roman"/>
                <w:sz w:val="24"/>
                <w:szCs w:val="24"/>
                <w:vertAlign w:val="superscript"/>
              </w:rPr>
              <w:t>3</w:t>
            </w:r>
            <w:r>
              <w:rPr>
                <w:rFonts w:ascii="Times New Roman" w:hAnsi="Times New Roman"/>
                <w:sz w:val="24"/>
                <w:szCs w:val="24"/>
              </w:rPr>
              <w:t>/a</w:t>
            </w:r>
            <w:r>
              <w:rPr>
                <w:rFonts w:ascii="Times New Roman" w:hAnsi="Times New Roman" w:hint="eastAsia"/>
                <w:sz w:val="24"/>
                <w:szCs w:val="24"/>
              </w:rPr>
              <w:t>。废水中主要污染物为</w:t>
            </w:r>
            <w:r>
              <w:rPr>
                <w:rFonts w:ascii="Times New Roman" w:hAnsi="Times New Roman"/>
                <w:sz w:val="24"/>
                <w:szCs w:val="24"/>
              </w:rPr>
              <w:t>SS</w:t>
            </w:r>
            <w:r>
              <w:rPr>
                <w:rFonts w:ascii="Times New Roman" w:hAnsi="Times New Roman" w:hint="eastAsia"/>
                <w:sz w:val="24"/>
                <w:szCs w:val="24"/>
              </w:rPr>
              <w:t>、</w:t>
            </w:r>
            <w:r>
              <w:rPr>
                <w:rFonts w:ascii="Times New Roman" w:hAnsi="Times New Roman"/>
                <w:sz w:val="24"/>
                <w:szCs w:val="24"/>
              </w:rPr>
              <w:t>COD</w:t>
            </w:r>
            <w:r>
              <w:rPr>
                <w:rFonts w:ascii="Times New Roman" w:hAnsi="Times New Roman" w:hint="eastAsia"/>
                <w:sz w:val="24"/>
                <w:szCs w:val="24"/>
              </w:rPr>
              <w:t>、</w:t>
            </w:r>
            <w:r>
              <w:rPr>
                <w:rFonts w:ascii="Times New Roman" w:hAnsi="Times New Roman"/>
                <w:sz w:val="24"/>
                <w:szCs w:val="24"/>
              </w:rPr>
              <w:t>BOD</w:t>
            </w:r>
            <w:r>
              <w:rPr>
                <w:rFonts w:ascii="Times New Roman" w:hAnsi="Times New Roman"/>
                <w:sz w:val="24"/>
                <w:szCs w:val="24"/>
                <w:vertAlign w:val="subscript"/>
              </w:rPr>
              <w:t>5</w:t>
            </w:r>
            <w:r>
              <w:rPr>
                <w:rFonts w:ascii="Times New Roman" w:hAnsi="Times New Roman" w:hint="eastAsia"/>
                <w:sz w:val="24"/>
                <w:szCs w:val="24"/>
              </w:rPr>
              <w:t>、</w:t>
            </w:r>
            <w:r>
              <w:rPr>
                <w:rFonts w:ascii="Times New Roman" w:hAnsi="Times New Roman"/>
                <w:sz w:val="24"/>
                <w:szCs w:val="24"/>
              </w:rPr>
              <w:t>NH</w:t>
            </w:r>
            <w:r>
              <w:rPr>
                <w:rFonts w:ascii="Times New Roman" w:hAnsi="Times New Roman"/>
                <w:sz w:val="24"/>
                <w:szCs w:val="24"/>
                <w:vertAlign w:val="subscript"/>
              </w:rPr>
              <w:t>3</w:t>
            </w:r>
            <w:r>
              <w:rPr>
                <w:rFonts w:ascii="Times New Roman" w:hAnsi="Times New Roman"/>
                <w:sz w:val="24"/>
                <w:szCs w:val="24"/>
              </w:rPr>
              <w:t>-N</w:t>
            </w:r>
            <w:r>
              <w:rPr>
                <w:rFonts w:ascii="Times New Roman" w:hAnsi="Times New Roman" w:hint="eastAsia"/>
                <w:sz w:val="24"/>
                <w:szCs w:val="24"/>
              </w:rPr>
              <w:t>，其浓度分别为</w:t>
            </w:r>
            <w:r>
              <w:rPr>
                <w:rFonts w:ascii="Times New Roman" w:hAnsi="Times New Roman"/>
                <w:sz w:val="24"/>
                <w:szCs w:val="24"/>
              </w:rPr>
              <w:t>500mg/L</w:t>
            </w:r>
            <w:r>
              <w:rPr>
                <w:rFonts w:ascii="Times New Roman" w:hAnsi="Times New Roman" w:hint="eastAsia"/>
                <w:sz w:val="24"/>
                <w:szCs w:val="24"/>
              </w:rPr>
              <w:t>、</w:t>
            </w:r>
            <w:r>
              <w:rPr>
                <w:rFonts w:ascii="Times New Roman" w:hAnsi="Times New Roman"/>
                <w:sz w:val="24"/>
                <w:szCs w:val="24"/>
              </w:rPr>
              <w:t>400mg/L</w:t>
            </w:r>
            <w:r>
              <w:rPr>
                <w:rFonts w:ascii="Times New Roman" w:hAnsi="Times New Roman" w:hint="eastAsia"/>
                <w:sz w:val="24"/>
                <w:szCs w:val="24"/>
              </w:rPr>
              <w:t>、</w:t>
            </w:r>
            <w:r>
              <w:rPr>
                <w:rFonts w:ascii="Times New Roman" w:hAnsi="Times New Roman"/>
                <w:sz w:val="24"/>
                <w:szCs w:val="24"/>
              </w:rPr>
              <w:t>200mg/L</w:t>
            </w:r>
            <w:r>
              <w:rPr>
                <w:rFonts w:ascii="Times New Roman" w:hAnsi="Times New Roman" w:hint="eastAsia"/>
                <w:sz w:val="24"/>
                <w:szCs w:val="24"/>
              </w:rPr>
              <w:t>、</w:t>
            </w:r>
            <w:r>
              <w:rPr>
                <w:rFonts w:ascii="Times New Roman" w:hAnsi="Times New Roman"/>
                <w:sz w:val="24"/>
                <w:szCs w:val="24"/>
              </w:rPr>
              <w:t>30mg/L</w:t>
            </w:r>
            <w:r>
              <w:rPr>
                <w:rFonts w:ascii="Times New Roman" w:hAnsi="Times New Roman" w:hint="eastAsia"/>
                <w:sz w:val="24"/>
                <w:szCs w:val="24"/>
              </w:rPr>
              <w:t>。</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③生活废水：项目劳动定员为</w:t>
            </w:r>
            <w:r>
              <w:rPr>
                <w:rFonts w:ascii="Times New Roman" w:hAnsi="Times New Roman"/>
                <w:sz w:val="24"/>
                <w:szCs w:val="24"/>
              </w:rPr>
              <w:t>7</w:t>
            </w:r>
            <w:r>
              <w:rPr>
                <w:rFonts w:ascii="Times New Roman" w:hAnsi="Times New Roman" w:hint="eastAsia"/>
                <w:sz w:val="24"/>
                <w:szCs w:val="24"/>
              </w:rPr>
              <w:t>人，其中</w:t>
            </w:r>
            <w:r>
              <w:rPr>
                <w:rFonts w:ascii="Times New Roman" w:hAnsi="Times New Roman"/>
                <w:sz w:val="24"/>
                <w:szCs w:val="24"/>
              </w:rPr>
              <w:t>3</w:t>
            </w:r>
            <w:r>
              <w:rPr>
                <w:rFonts w:ascii="Times New Roman" w:hAnsi="Times New Roman" w:hint="eastAsia"/>
                <w:sz w:val="24"/>
                <w:szCs w:val="24"/>
              </w:rPr>
              <w:t>人在项目内住宿，根据《湖南省用水定额》（</w:t>
            </w:r>
            <w:r>
              <w:rPr>
                <w:rFonts w:ascii="Times New Roman" w:hAnsi="Times New Roman"/>
                <w:sz w:val="24"/>
                <w:szCs w:val="24"/>
              </w:rPr>
              <w:t>DB43T388-2014</w:t>
            </w:r>
            <w:r>
              <w:rPr>
                <w:rFonts w:ascii="Times New Roman" w:hAnsi="Times New Roman" w:hint="eastAsia"/>
                <w:sz w:val="24"/>
                <w:szCs w:val="24"/>
              </w:rPr>
              <w:t>），该项目住宿人员用水按</w:t>
            </w:r>
            <w:r>
              <w:rPr>
                <w:rFonts w:ascii="Times New Roman" w:hAnsi="Times New Roman"/>
                <w:sz w:val="24"/>
                <w:szCs w:val="24"/>
              </w:rPr>
              <w:t>145L/</w:t>
            </w:r>
            <w:r>
              <w:rPr>
                <w:rFonts w:ascii="Times New Roman" w:hAnsi="Times New Roman" w:hint="eastAsia"/>
                <w:sz w:val="24"/>
                <w:szCs w:val="24"/>
              </w:rPr>
              <w:t>人</w:t>
            </w:r>
            <w:r>
              <w:rPr>
                <w:rFonts w:ascii="宋体"/>
                <w:sz w:val="24"/>
                <w:szCs w:val="24"/>
              </w:rPr>
              <w:t>•</w:t>
            </w:r>
            <w:r>
              <w:rPr>
                <w:rFonts w:ascii="Times New Roman" w:hAnsi="Times New Roman"/>
                <w:sz w:val="24"/>
                <w:szCs w:val="24"/>
              </w:rPr>
              <w:t>d</w:t>
            </w:r>
            <w:r>
              <w:rPr>
                <w:rFonts w:ascii="Times New Roman" w:hAnsi="Times New Roman" w:hint="eastAsia"/>
                <w:sz w:val="24"/>
                <w:szCs w:val="24"/>
              </w:rPr>
              <w:t>，非住宿人员用水按</w:t>
            </w:r>
            <w:r>
              <w:rPr>
                <w:rFonts w:ascii="Times New Roman" w:hAnsi="Times New Roman"/>
                <w:sz w:val="24"/>
                <w:szCs w:val="24"/>
              </w:rPr>
              <w:t>80L/</w:t>
            </w:r>
            <w:r>
              <w:rPr>
                <w:rFonts w:ascii="Times New Roman" w:hAnsi="Times New Roman" w:hint="eastAsia"/>
                <w:sz w:val="24"/>
                <w:szCs w:val="24"/>
              </w:rPr>
              <w:t>人</w:t>
            </w:r>
            <w:r>
              <w:rPr>
                <w:rFonts w:ascii="宋体"/>
                <w:sz w:val="24"/>
                <w:szCs w:val="24"/>
              </w:rPr>
              <w:t>•</w:t>
            </w:r>
            <w:r>
              <w:rPr>
                <w:rFonts w:ascii="Times New Roman" w:hAnsi="Times New Roman"/>
                <w:sz w:val="24"/>
                <w:szCs w:val="24"/>
              </w:rPr>
              <w:t>d</w:t>
            </w:r>
            <w:r>
              <w:rPr>
                <w:rFonts w:ascii="Times New Roman" w:hAnsi="Times New Roman" w:hint="eastAsia"/>
                <w:sz w:val="24"/>
                <w:szCs w:val="24"/>
              </w:rPr>
              <w:t>，则项目生活用水量为</w:t>
            </w:r>
            <w:r>
              <w:rPr>
                <w:rFonts w:ascii="Times New Roman" w:hAnsi="Times New Roman"/>
                <w:sz w:val="24"/>
                <w:szCs w:val="24"/>
              </w:rPr>
              <w:t>0.76t/ d</w:t>
            </w:r>
            <w:r>
              <w:rPr>
                <w:rFonts w:ascii="Times New Roman" w:hAnsi="Times New Roman" w:hint="eastAsia"/>
                <w:sz w:val="24"/>
                <w:szCs w:val="24"/>
              </w:rPr>
              <w:t>，</w:t>
            </w:r>
            <w:r>
              <w:rPr>
                <w:rFonts w:ascii="Times New Roman" w:hAnsi="Times New Roman"/>
                <w:sz w:val="24"/>
                <w:szCs w:val="24"/>
              </w:rPr>
              <w:t>226.5t/a</w:t>
            </w:r>
            <w:r>
              <w:rPr>
                <w:rFonts w:ascii="Times New Roman" w:hAnsi="Times New Roman" w:hint="eastAsia"/>
                <w:sz w:val="24"/>
                <w:szCs w:val="24"/>
              </w:rPr>
              <w:t>。废水产生量约为用水量的</w:t>
            </w:r>
            <w:r>
              <w:rPr>
                <w:rFonts w:ascii="Times New Roman" w:hAnsi="Times New Roman"/>
                <w:sz w:val="24"/>
                <w:szCs w:val="24"/>
              </w:rPr>
              <w:t>80%</w:t>
            </w:r>
            <w:r>
              <w:rPr>
                <w:rFonts w:ascii="Times New Roman" w:hAnsi="Times New Roman" w:hint="eastAsia"/>
                <w:sz w:val="24"/>
                <w:szCs w:val="24"/>
              </w:rPr>
              <w:t>，即</w:t>
            </w:r>
            <w:r>
              <w:rPr>
                <w:rFonts w:ascii="Times New Roman" w:hAnsi="Times New Roman"/>
                <w:sz w:val="24"/>
                <w:szCs w:val="24"/>
              </w:rPr>
              <w:t>0.6t/ d</w:t>
            </w:r>
            <w:r>
              <w:rPr>
                <w:rFonts w:ascii="Times New Roman" w:hAnsi="Times New Roman" w:hint="eastAsia"/>
                <w:sz w:val="24"/>
                <w:szCs w:val="24"/>
              </w:rPr>
              <w:t>，</w:t>
            </w:r>
            <w:r>
              <w:rPr>
                <w:rFonts w:ascii="Times New Roman" w:hAnsi="Times New Roman"/>
                <w:sz w:val="24"/>
                <w:szCs w:val="24"/>
              </w:rPr>
              <w:t>181.2t/a</w:t>
            </w:r>
            <w:r>
              <w:rPr>
                <w:rFonts w:ascii="Times New Roman" w:hAnsi="Times New Roman" w:hint="eastAsia"/>
                <w:sz w:val="24"/>
                <w:szCs w:val="24"/>
              </w:rPr>
              <w:t>。主要污染物为</w:t>
            </w:r>
            <w:r>
              <w:rPr>
                <w:rFonts w:ascii="Times New Roman" w:hAnsi="Times New Roman"/>
                <w:sz w:val="24"/>
                <w:szCs w:val="24"/>
              </w:rPr>
              <w:t>COD</w:t>
            </w:r>
            <w:r>
              <w:rPr>
                <w:rFonts w:ascii="Times New Roman" w:hAnsi="Times New Roman" w:hint="eastAsia"/>
                <w:sz w:val="24"/>
                <w:szCs w:val="24"/>
              </w:rPr>
              <w:t>、</w:t>
            </w:r>
            <w:r>
              <w:rPr>
                <w:rFonts w:ascii="Times New Roman" w:hAnsi="Times New Roman"/>
                <w:sz w:val="24"/>
                <w:szCs w:val="24"/>
              </w:rPr>
              <w:t>BOD</w:t>
            </w:r>
            <w:r>
              <w:rPr>
                <w:rFonts w:ascii="Times New Roman" w:hAnsi="Times New Roman"/>
                <w:sz w:val="24"/>
                <w:szCs w:val="24"/>
                <w:vertAlign w:val="subscript"/>
              </w:rPr>
              <w:t>5</w:t>
            </w:r>
            <w:r>
              <w:rPr>
                <w:rFonts w:ascii="Times New Roman" w:hAnsi="Times New Roman" w:hint="eastAsia"/>
                <w:sz w:val="24"/>
                <w:szCs w:val="24"/>
              </w:rPr>
              <w:t>、</w:t>
            </w:r>
            <w:r>
              <w:rPr>
                <w:rFonts w:ascii="Times New Roman" w:hAnsi="Times New Roman"/>
                <w:sz w:val="24"/>
                <w:szCs w:val="24"/>
              </w:rPr>
              <w:t>SS</w:t>
            </w:r>
            <w:r>
              <w:rPr>
                <w:rFonts w:ascii="Times New Roman" w:hAnsi="Times New Roman" w:hint="eastAsia"/>
                <w:sz w:val="24"/>
                <w:szCs w:val="24"/>
              </w:rPr>
              <w:t>、</w:t>
            </w:r>
            <w:r>
              <w:rPr>
                <w:rFonts w:ascii="Times New Roman" w:hAnsi="Times New Roman"/>
                <w:sz w:val="24"/>
                <w:szCs w:val="24"/>
              </w:rPr>
              <w:t>NH</w:t>
            </w:r>
            <w:r>
              <w:rPr>
                <w:rFonts w:ascii="Times New Roman" w:hAnsi="Times New Roman"/>
                <w:sz w:val="24"/>
                <w:szCs w:val="24"/>
                <w:vertAlign w:val="subscript"/>
              </w:rPr>
              <w:t>3</w:t>
            </w:r>
            <w:r>
              <w:rPr>
                <w:rFonts w:ascii="Times New Roman" w:hAnsi="Times New Roman"/>
                <w:sz w:val="24"/>
                <w:szCs w:val="24"/>
              </w:rPr>
              <w:t>-N</w:t>
            </w:r>
            <w:r>
              <w:rPr>
                <w:rFonts w:ascii="Times New Roman" w:hAnsi="Times New Roman" w:hint="eastAsia"/>
                <w:sz w:val="24"/>
                <w:szCs w:val="24"/>
              </w:rPr>
              <w:t>、动植物油，其浓度分别为</w:t>
            </w:r>
            <w:r>
              <w:rPr>
                <w:rFonts w:ascii="Times New Roman" w:hAnsi="Times New Roman"/>
                <w:sz w:val="24"/>
                <w:szCs w:val="24"/>
              </w:rPr>
              <w:t>300mg/L</w:t>
            </w:r>
            <w:r>
              <w:rPr>
                <w:rFonts w:ascii="Times New Roman" w:hAnsi="Times New Roman" w:hint="eastAsia"/>
                <w:sz w:val="24"/>
                <w:szCs w:val="24"/>
              </w:rPr>
              <w:t>、</w:t>
            </w:r>
            <w:r>
              <w:rPr>
                <w:rFonts w:ascii="Times New Roman" w:hAnsi="Times New Roman"/>
                <w:sz w:val="24"/>
                <w:szCs w:val="24"/>
              </w:rPr>
              <w:t>150mg/L</w:t>
            </w:r>
            <w:r>
              <w:rPr>
                <w:rFonts w:ascii="Times New Roman" w:hAnsi="Times New Roman" w:hint="eastAsia"/>
                <w:sz w:val="24"/>
                <w:szCs w:val="24"/>
              </w:rPr>
              <w:t>、</w:t>
            </w:r>
            <w:r>
              <w:rPr>
                <w:rFonts w:ascii="Times New Roman" w:hAnsi="Times New Roman"/>
                <w:sz w:val="24"/>
                <w:szCs w:val="24"/>
              </w:rPr>
              <w:t>200mg/L</w:t>
            </w:r>
            <w:r>
              <w:rPr>
                <w:rFonts w:ascii="Times New Roman" w:hAnsi="Times New Roman" w:hint="eastAsia"/>
                <w:sz w:val="24"/>
                <w:szCs w:val="24"/>
              </w:rPr>
              <w:t>、</w:t>
            </w:r>
            <w:r>
              <w:rPr>
                <w:rFonts w:ascii="Times New Roman" w:hAnsi="Times New Roman"/>
                <w:sz w:val="24"/>
                <w:szCs w:val="24"/>
              </w:rPr>
              <w:t>35mg/L</w:t>
            </w:r>
            <w:r>
              <w:rPr>
                <w:rFonts w:ascii="Times New Roman" w:hAnsi="Times New Roman" w:hint="eastAsia"/>
                <w:sz w:val="24"/>
                <w:szCs w:val="24"/>
              </w:rPr>
              <w:t>、</w:t>
            </w:r>
            <w:r>
              <w:rPr>
                <w:rFonts w:ascii="Times New Roman" w:hAnsi="Times New Roman"/>
                <w:sz w:val="24"/>
                <w:szCs w:val="24"/>
              </w:rPr>
              <w:t>30mg/L</w:t>
            </w:r>
            <w:r>
              <w:rPr>
                <w:rFonts w:ascii="Times New Roman" w:hAnsi="Times New Roman" w:hint="eastAsia"/>
                <w:sz w:val="24"/>
                <w:szCs w:val="24"/>
              </w:rPr>
              <w:t>。</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综上，项目总用水量约为</w:t>
            </w:r>
            <w:r>
              <w:rPr>
                <w:rFonts w:ascii="Times New Roman" w:hAnsi="Times New Roman"/>
                <w:sz w:val="24"/>
                <w:szCs w:val="24"/>
              </w:rPr>
              <w:t>4.51t/d</w:t>
            </w:r>
            <w:r>
              <w:rPr>
                <w:rFonts w:ascii="Times New Roman" w:hAnsi="Times New Roman" w:hint="eastAsia"/>
                <w:sz w:val="24"/>
                <w:szCs w:val="24"/>
              </w:rPr>
              <w:t>，</w:t>
            </w:r>
            <w:r>
              <w:rPr>
                <w:rFonts w:ascii="Times New Roman" w:hAnsi="Times New Roman"/>
                <w:sz w:val="24"/>
                <w:szCs w:val="24"/>
              </w:rPr>
              <w:t>1352.5t/a</w:t>
            </w:r>
            <w:r>
              <w:rPr>
                <w:rFonts w:ascii="Times New Roman" w:hAnsi="Times New Roman" w:hint="eastAsia"/>
                <w:sz w:val="24"/>
                <w:szCs w:val="24"/>
              </w:rPr>
              <w:t>，废水产生量约为</w:t>
            </w:r>
            <w:r>
              <w:rPr>
                <w:rFonts w:ascii="Times New Roman" w:hAnsi="Times New Roman"/>
                <w:sz w:val="24"/>
                <w:szCs w:val="24"/>
              </w:rPr>
              <w:t>3.93t/d</w:t>
            </w:r>
            <w:r>
              <w:rPr>
                <w:rFonts w:ascii="Times New Roman" w:hAnsi="Times New Roman" w:hint="eastAsia"/>
                <w:sz w:val="24"/>
                <w:szCs w:val="24"/>
              </w:rPr>
              <w:t>，</w:t>
            </w:r>
            <w:r>
              <w:rPr>
                <w:rFonts w:ascii="Times New Roman" w:hAnsi="Times New Roman"/>
                <w:sz w:val="24"/>
                <w:szCs w:val="24"/>
              </w:rPr>
              <w:t>1179.7t/a</w:t>
            </w:r>
            <w:r>
              <w:rPr>
                <w:rFonts w:ascii="Times New Roman" w:hAnsi="Times New Roman" w:hint="eastAsia"/>
                <w:sz w:val="24"/>
                <w:szCs w:val="24"/>
              </w:rPr>
              <w:t>。项目生活废水经隔油池、化粪池处理后与生产废水一同汇入沼气池处理在经三级沉淀池后排入氧化塘用作周边农林浇灌不外排。</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）废水处置可行性分析</w:t>
            </w:r>
          </w:p>
          <w:p w:rsidR="004133F7" w:rsidRDefault="004133F7" w:rsidP="004133F7">
            <w:pPr>
              <w:spacing w:line="360" w:lineRule="auto"/>
              <w:ind w:firstLineChars="200" w:firstLine="31680"/>
              <w:rPr>
                <w:rFonts w:ascii="Times New Roman" w:hAnsi="Times New Roman"/>
                <w:sz w:val="24"/>
                <w:szCs w:val="24"/>
                <w:u w:val="single"/>
              </w:rPr>
            </w:pPr>
            <w:r>
              <w:rPr>
                <w:rFonts w:ascii="Times New Roman" w:hAnsi="Times New Roman"/>
                <w:sz w:val="24"/>
                <w:szCs w:val="24"/>
              </w:rPr>
              <w:t>1</w:t>
            </w:r>
            <w:r>
              <w:rPr>
                <w:rFonts w:ascii="Times New Roman" w:hAnsi="Times New Roman" w:hint="eastAsia"/>
                <w:sz w:val="24"/>
                <w:szCs w:val="24"/>
              </w:rPr>
              <w:t>）达标可行性分析：根据工程分析项目工艺废水产量约为</w:t>
            </w:r>
            <w:r>
              <w:rPr>
                <w:rFonts w:ascii="Times New Roman" w:hAnsi="Times New Roman"/>
                <w:sz w:val="24"/>
                <w:szCs w:val="24"/>
              </w:rPr>
              <w:t>122.5t/a</w:t>
            </w:r>
            <w:r>
              <w:rPr>
                <w:rFonts w:ascii="Times New Roman" w:hAnsi="Times New Roman" w:hint="eastAsia"/>
                <w:sz w:val="24"/>
                <w:szCs w:val="24"/>
              </w:rPr>
              <w:t>，设备清洁废水约为</w:t>
            </w:r>
            <w:r>
              <w:rPr>
                <w:rFonts w:ascii="Times New Roman" w:hAnsi="Times New Roman"/>
                <w:sz w:val="24"/>
                <w:szCs w:val="24"/>
              </w:rPr>
              <w:t>876t/a</w:t>
            </w:r>
            <w:r>
              <w:rPr>
                <w:rFonts w:ascii="Times New Roman" w:hAnsi="Times New Roman" w:hint="eastAsia"/>
                <w:sz w:val="24"/>
                <w:szCs w:val="24"/>
              </w:rPr>
              <w:t>，生活废水产量约为</w:t>
            </w:r>
            <w:r>
              <w:rPr>
                <w:rFonts w:ascii="Times New Roman" w:hAnsi="Times New Roman"/>
                <w:sz w:val="24"/>
                <w:szCs w:val="24"/>
              </w:rPr>
              <w:t>181.2t/a</w:t>
            </w:r>
            <w:r>
              <w:rPr>
                <w:rFonts w:ascii="Times New Roman" w:hAnsi="Times New Roman" w:hint="eastAsia"/>
                <w:sz w:val="24"/>
                <w:szCs w:val="24"/>
              </w:rPr>
              <w:t>，总废水量</w:t>
            </w:r>
            <w:r>
              <w:rPr>
                <w:rFonts w:ascii="Times New Roman" w:hAnsi="Times New Roman"/>
                <w:sz w:val="24"/>
                <w:szCs w:val="24"/>
              </w:rPr>
              <w:t>3.93t/d</w:t>
            </w:r>
            <w:r>
              <w:rPr>
                <w:rFonts w:ascii="Times New Roman" w:hAnsi="Times New Roman" w:hint="eastAsia"/>
                <w:sz w:val="24"/>
                <w:szCs w:val="24"/>
              </w:rPr>
              <w:t>、</w:t>
            </w:r>
            <w:r>
              <w:rPr>
                <w:rFonts w:ascii="Times New Roman" w:hAnsi="Times New Roman"/>
                <w:sz w:val="24"/>
                <w:szCs w:val="24"/>
              </w:rPr>
              <w:t>1179.7t/a</w:t>
            </w:r>
            <w:r>
              <w:rPr>
                <w:rFonts w:ascii="Times New Roman" w:hAnsi="Times New Roman" w:hint="eastAsia"/>
                <w:sz w:val="24"/>
                <w:szCs w:val="24"/>
              </w:rPr>
              <w:t>。建设方拟在场地东面修建沼气池</w:t>
            </w:r>
            <w:r>
              <w:rPr>
                <w:rFonts w:ascii="Times New Roman" w:hAnsi="Times New Roman"/>
                <w:sz w:val="24"/>
                <w:szCs w:val="24"/>
              </w:rPr>
              <w:t>+</w:t>
            </w:r>
            <w:r>
              <w:rPr>
                <w:rFonts w:ascii="Times New Roman" w:hAnsi="Times New Roman" w:hint="eastAsia"/>
                <w:sz w:val="24"/>
                <w:szCs w:val="24"/>
              </w:rPr>
              <w:t>三级沉淀</w:t>
            </w:r>
            <w:r>
              <w:rPr>
                <w:rFonts w:ascii="Times New Roman" w:hAnsi="Times New Roman"/>
                <w:sz w:val="24"/>
                <w:szCs w:val="24"/>
              </w:rPr>
              <w:t>+</w:t>
            </w:r>
            <w:r>
              <w:rPr>
                <w:rFonts w:ascii="Times New Roman" w:hAnsi="Times New Roman" w:hint="eastAsia"/>
                <w:sz w:val="24"/>
                <w:szCs w:val="24"/>
              </w:rPr>
              <w:t>氧化塘的处理工艺处理项目废水（厂区所有废水综合浓度</w:t>
            </w:r>
            <w:r>
              <w:rPr>
                <w:rFonts w:ascii="Times New Roman" w:hAnsi="Times New Roman"/>
                <w:sz w:val="24"/>
                <w:szCs w:val="24"/>
              </w:rPr>
              <w:t>COD</w:t>
            </w:r>
            <w:r>
              <w:rPr>
                <w:rFonts w:ascii="Times New Roman" w:hAnsi="Times New Roman" w:hint="eastAsia"/>
                <w:sz w:val="24"/>
                <w:szCs w:val="24"/>
              </w:rPr>
              <w:t>：</w:t>
            </w:r>
            <w:r>
              <w:rPr>
                <w:rFonts w:ascii="Times New Roman" w:hAnsi="Times New Roman"/>
                <w:sz w:val="24"/>
                <w:szCs w:val="24"/>
              </w:rPr>
              <w:t>875.3mg/L</w:t>
            </w:r>
            <w:r>
              <w:rPr>
                <w:rFonts w:ascii="Times New Roman" w:hAnsi="Times New Roman" w:hint="eastAsia"/>
                <w:sz w:val="24"/>
                <w:szCs w:val="24"/>
              </w:rPr>
              <w:t>、</w:t>
            </w:r>
            <w:r>
              <w:rPr>
                <w:rFonts w:ascii="Times New Roman" w:hAnsi="Times New Roman"/>
                <w:sz w:val="24"/>
                <w:szCs w:val="24"/>
              </w:rPr>
              <w:t>BOD</w:t>
            </w:r>
            <w:r>
              <w:rPr>
                <w:rFonts w:ascii="Times New Roman" w:hAnsi="Times New Roman"/>
                <w:sz w:val="24"/>
                <w:szCs w:val="24"/>
                <w:vertAlign w:val="subscript"/>
              </w:rPr>
              <w:t>5</w:t>
            </w:r>
            <w:r>
              <w:rPr>
                <w:rFonts w:ascii="Times New Roman" w:hAnsi="Times New Roman"/>
                <w:sz w:val="24"/>
                <w:szCs w:val="24"/>
              </w:rPr>
              <w:t>:447.8mg/L</w:t>
            </w:r>
            <w:r>
              <w:rPr>
                <w:rFonts w:ascii="Times New Roman" w:hAnsi="Times New Roman" w:hint="eastAsia"/>
                <w:sz w:val="24"/>
                <w:szCs w:val="24"/>
              </w:rPr>
              <w:t>、</w:t>
            </w:r>
            <w:r>
              <w:rPr>
                <w:rFonts w:ascii="Times New Roman" w:hAnsi="Times New Roman"/>
                <w:sz w:val="24"/>
                <w:szCs w:val="24"/>
              </w:rPr>
              <w:t>SS</w:t>
            </w:r>
            <w:r>
              <w:rPr>
                <w:rFonts w:ascii="Times New Roman" w:hAnsi="Times New Roman" w:hint="eastAsia"/>
                <w:sz w:val="24"/>
                <w:szCs w:val="24"/>
              </w:rPr>
              <w:t>：</w:t>
            </w:r>
            <w:r>
              <w:rPr>
                <w:rFonts w:ascii="Times New Roman" w:hAnsi="Times New Roman"/>
                <w:sz w:val="24"/>
                <w:szCs w:val="24"/>
              </w:rPr>
              <w:t>438.9mg/L</w:t>
            </w:r>
            <w:r>
              <w:rPr>
                <w:rFonts w:ascii="Times New Roman" w:hAnsi="Times New Roman" w:hint="eastAsia"/>
                <w:sz w:val="24"/>
                <w:szCs w:val="24"/>
              </w:rPr>
              <w:t>、氨氮：</w:t>
            </w:r>
            <w:r>
              <w:rPr>
                <w:rFonts w:ascii="Times New Roman" w:hAnsi="Times New Roman"/>
                <w:sz w:val="24"/>
                <w:szCs w:val="24"/>
              </w:rPr>
              <w:t>31.4mg/L</w:t>
            </w:r>
            <w:r>
              <w:rPr>
                <w:rFonts w:ascii="Times New Roman" w:hAnsi="Times New Roman" w:hint="eastAsia"/>
                <w:sz w:val="24"/>
                <w:szCs w:val="24"/>
              </w:rPr>
              <w:t>）。根据《沼气池（厌氧消化器）采用技术分析和评价》沼气工程对</w:t>
            </w:r>
            <w:r>
              <w:rPr>
                <w:rFonts w:ascii="Times New Roman" w:hAnsi="Times New Roman"/>
                <w:sz w:val="24"/>
                <w:szCs w:val="24"/>
              </w:rPr>
              <w:t>COD</w:t>
            </w:r>
            <w:r>
              <w:rPr>
                <w:rFonts w:ascii="Times New Roman" w:hAnsi="Times New Roman" w:hint="eastAsia"/>
                <w:sz w:val="24"/>
                <w:szCs w:val="24"/>
              </w:rPr>
              <w:t>、</w:t>
            </w:r>
            <w:r>
              <w:rPr>
                <w:rFonts w:ascii="Times New Roman" w:hAnsi="Times New Roman"/>
                <w:sz w:val="24"/>
                <w:szCs w:val="24"/>
              </w:rPr>
              <w:t>BOD</w:t>
            </w:r>
            <w:r>
              <w:rPr>
                <w:rFonts w:ascii="Times New Roman" w:hAnsi="Times New Roman"/>
                <w:sz w:val="24"/>
                <w:szCs w:val="24"/>
                <w:vertAlign w:val="subscript"/>
              </w:rPr>
              <w:t>5</w:t>
            </w:r>
            <w:r>
              <w:rPr>
                <w:rFonts w:ascii="Times New Roman" w:hAnsi="Times New Roman" w:hint="eastAsia"/>
                <w:sz w:val="24"/>
                <w:szCs w:val="24"/>
              </w:rPr>
              <w:t>的削减比例为</w:t>
            </w:r>
            <w:r>
              <w:rPr>
                <w:rFonts w:ascii="Times New Roman" w:hAnsi="Times New Roman"/>
                <w:sz w:val="24"/>
                <w:szCs w:val="24"/>
              </w:rPr>
              <w:t>70%-90%</w:t>
            </w:r>
            <w:r>
              <w:rPr>
                <w:rFonts w:ascii="Times New Roman" w:hAnsi="Times New Roman" w:hint="eastAsia"/>
                <w:sz w:val="24"/>
                <w:szCs w:val="24"/>
              </w:rPr>
              <w:t>，按</w:t>
            </w:r>
            <w:r>
              <w:rPr>
                <w:rFonts w:ascii="Times New Roman" w:hAnsi="Times New Roman"/>
                <w:sz w:val="24"/>
                <w:szCs w:val="24"/>
              </w:rPr>
              <w:t>80%</w:t>
            </w:r>
            <w:r>
              <w:rPr>
                <w:rFonts w:ascii="Times New Roman" w:hAnsi="Times New Roman" w:hint="eastAsia"/>
                <w:sz w:val="24"/>
                <w:szCs w:val="24"/>
              </w:rPr>
              <w:t>计，沼气处理后</w:t>
            </w:r>
            <w:r>
              <w:rPr>
                <w:rFonts w:ascii="Times New Roman" w:hAnsi="Times New Roman"/>
                <w:sz w:val="24"/>
                <w:szCs w:val="24"/>
              </w:rPr>
              <w:t>COD</w:t>
            </w:r>
            <w:r>
              <w:rPr>
                <w:rFonts w:ascii="Times New Roman" w:hAnsi="Times New Roman" w:hint="eastAsia"/>
                <w:sz w:val="24"/>
                <w:szCs w:val="24"/>
              </w:rPr>
              <w:t>浓度可控制在</w:t>
            </w:r>
            <w:r>
              <w:rPr>
                <w:rFonts w:ascii="Times New Roman" w:hAnsi="Times New Roman"/>
                <w:sz w:val="24"/>
                <w:szCs w:val="24"/>
              </w:rPr>
              <w:t>180mg/L</w:t>
            </w:r>
            <w:r>
              <w:rPr>
                <w:rFonts w:ascii="Times New Roman" w:hAnsi="Times New Roman" w:hint="eastAsia"/>
                <w:sz w:val="24"/>
                <w:szCs w:val="24"/>
              </w:rPr>
              <w:t>左右，</w:t>
            </w:r>
            <w:r>
              <w:rPr>
                <w:rFonts w:ascii="Times New Roman" w:hAnsi="Times New Roman"/>
                <w:sz w:val="24"/>
                <w:szCs w:val="24"/>
              </w:rPr>
              <w:t>BOD</w:t>
            </w:r>
            <w:r>
              <w:rPr>
                <w:rFonts w:ascii="Times New Roman" w:hAnsi="Times New Roman"/>
                <w:sz w:val="24"/>
                <w:szCs w:val="24"/>
                <w:vertAlign w:val="subscript"/>
              </w:rPr>
              <w:t>5</w:t>
            </w:r>
            <w:r>
              <w:rPr>
                <w:rFonts w:ascii="Times New Roman" w:hAnsi="Times New Roman" w:hint="eastAsia"/>
                <w:sz w:val="24"/>
                <w:szCs w:val="24"/>
              </w:rPr>
              <w:t>浓度可控制在</w:t>
            </w:r>
            <w:r>
              <w:rPr>
                <w:rFonts w:ascii="Times New Roman" w:hAnsi="Times New Roman"/>
                <w:sz w:val="24"/>
                <w:szCs w:val="24"/>
              </w:rPr>
              <w:t>90mg/L</w:t>
            </w:r>
            <w:r>
              <w:rPr>
                <w:rFonts w:ascii="Times New Roman" w:hAnsi="Times New Roman" w:hint="eastAsia"/>
                <w:sz w:val="24"/>
                <w:szCs w:val="24"/>
              </w:rPr>
              <w:t>左右。三级沉淀池对</w:t>
            </w:r>
            <w:r>
              <w:rPr>
                <w:rFonts w:ascii="Times New Roman" w:hAnsi="Times New Roman"/>
                <w:sz w:val="24"/>
                <w:szCs w:val="24"/>
              </w:rPr>
              <w:t>SS</w:t>
            </w:r>
            <w:r>
              <w:rPr>
                <w:rFonts w:ascii="Times New Roman" w:hAnsi="Times New Roman" w:hint="eastAsia"/>
                <w:sz w:val="24"/>
                <w:szCs w:val="24"/>
              </w:rPr>
              <w:t>的处理效率约在</w:t>
            </w:r>
            <w:r>
              <w:rPr>
                <w:rFonts w:ascii="Times New Roman" w:hAnsi="Times New Roman"/>
                <w:sz w:val="24"/>
                <w:szCs w:val="24"/>
              </w:rPr>
              <w:t>70%-90%</w:t>
            </w:r>
            <w:r>
              <w:rPr>
                <w:rFonts w:ascii="Times New Roman" w:hAnsi="Times New Roman" w:hint="eastAsia"/>
                <w:sz w:val="24"/>
                <w:szCs w:val="24"/>
              </w:rPr>
              <w:t>，按</w:t>
            </w:r>
            <w:r>
              <w:rPr>
                <w:rFonts w:ascii="Times New Roman" w:hAnsi="Times New Roman"/>
                <w:sz w:val="24"/>
                <w:szCs w:val="24"/>
              </w:rPr>
              <w:t>80%</w:t>
            </w:r>
            <w:r>
              <w:rPr>
                <w:rFonts w:ascii="Times New Roman" w:hAnsi="Times New Roman" w:hint="eastAsia"/>
                <w:sz w:val="24"/>
                <w:szCs w:val="24"/>
              </w:rPr>
              <w:t>计，</w:t>
            </w:r>
            <w:r>
              <w:rPr>
                <w:rFonts w:ascii="Times New Roman" w:hAnsi="Times New Roman"/>
                <w:sz w:val="24"/>
                <w:szCs w:val="24"/>
              </w:rPr>
              <w:t>SS</w:t>
            </w:r>
            <w:r>
              <w:rPr>
                <w:rFonts w:ascii="Times New Roman" w:hAnsi="Times New Roman" w:hint="eastAsia"/>
                <w:sz w:val="24"/>
                <w:szCs w:val="24"/>
              </w:rPr>
              <w:t>浓度可控制在</w:t>
            </w:r>
            <w:r>
              <w:rPr>
                <w:rFonts w:ascii="Times New Roman" w:hAnsi="Times New Roman"/>
                <w:sz w:val="24"/>
                <w:szCs w:val="24"/>
              </w:rPr>
              <w:t>87.8mg/L</w:t>
            </w:r>
            <w:r>
              <w:rPr>
                <w:rFonts w:ascii="Times New Roman" w:hAnsi="Times New Roman" w:hint="eastAsia"/>
                <w:sz w:val="24"/>
                <w:szCs w:val="24"/>
              </w:rPr>
              <w:t>。废水综合处理后排入氧化塘，通过对氧化塘培育湿地作物（莲藕、芦苇等）并配合鱼类养殖可进一步净化水质，因此项目氧化塘水质预期可以达到《农田灌溉水质标准》（</w:t>
            </w:r>
            <w:r>
              <w:rPr>
                <w:rFonts w:ascii="Times New Roman" w:hAnsi="Times New Roman"/>
                <w:sz w:val="24"/>
                <w:szCs w:val="24"/>
              </w:rPr>
              <w:t>GB5084-2005</w:t>
            </w:r>
            <w:r>
              <w:rPr>
                <w:rFonts w:ascii="Times New Roman" w:hAnsi="Times New Roman" w:hint="eastAsia"/>
                <w:sz w:val="24"/>
                <w:szCs w:val="24"/>
              </w:rPr>
              <w:t>）中水作标准。</w:t>
            </w:r>
            <w:r>
              <w:rPr>
                <w:rFonts w:ascii="Times New Roman" w:hAnsi="Times New Roman" w:hint="eastAsia"/>
                <w:sz w:val="24"/>
                <w:szCs w:val="24"/>
                <w:u w:val="single"/>
              </w:rPr>
              <w:t>项目污水处理措施参考《武冈市美人味食品有限公司年产</w:t>
            </w:r>
            <w:r>
              <w:rPr>
                <w:rFonts w:ascii="Times New Roman" w:hAnsi="Times New Roman"/>
                <w:sz w:val="24"/>
                <w:szCs w:val="24"/>
                <w:u w:val="single"/>
              </w:rPr>
              <w:t>100</w:t>
            </w:r>
            <w:r>
              <w:rPr>
                <w:rFonts w:ascii="Times New Roman" w:hAnsi="Times New Roman" w:hint="eastAsia"/>
                <w:sz w:val="24"/>
                <w:szCs w:val="24"/>
                <w:u w:val="single"/>
              </w:rPr>
              <w:t>吨卤豆腐生产线建设项目环境影响报告表》中对废水的处理方式，该项目与本项目产能、产品基本相同具有一定的参考价值。该项目自</w:t>
            </w:r>
            <w:r>
              <w:rPr>
                <w:rFonts w:ascii="Times New Roman" w:hAnsi="Times New Roman"/>
                <w:sz w:val="24"/>
                <w:szCs w:val="24"/>
                <w:u w:val="single"/>
              </w:rPr>
              <w:t>2018</w:t>
            </w:r>
            <w:r>
              <w:rPr>
                <w:rFonts w:ascii="Times New Roman" w:hAnsi="Times New Roman" w:hint="eastAsia"/>
                <w:sz w:val="24"/>
                <w:szCs w:val="24"/>
                <w:u w:val="single"/>
              </w:rPr>
              <w:t>年</w:t>
            </w:r>
            <w:r>
              <w:rPr>
                <w:rFonts w:ascii="Times New Roman" w:hAnsi="Times New Roman"/>
                <w:sz w:val="24"/>
                <w:szCs w:val="24"/>
                <w:u w:val="single"/>
              </w:rPr>
              <w:t>10</w:t>
            </w:r>
            <w:r>
              <w:rPr>
                <w:rFonts w:ascii="Times New Roman" w:hAnsi="Times New Roman" w:hint="eastAsia"/>
                <w:sz w:val="24"/>
                <w:szCs w:val="24"/>
                <w:u w:val="single"/>
              </w:rPr>
              <w:t>月正式运行，其生产废水可以处理达到《农田灌溉水质标准》（</w:t>
            </w:r>
            <w:r>
              <w:rPr>
                <w:rFonts w:ascii="Times New Roman" w:hAnsi="Times New Roman"/>
                <w:sz w:val="24"/>
                <w:szCs w:val="24"/>
                <w:u w:val="single"/>
              </w:rPr>
              <w:t>GB5084-2005</w:t>
            </w:r>
            <w:r>
              <w:rPr>
                <w:rFonts w:ascii="Times New Roman" w:hAnsi="Times New Roman" w:hint="eastAsia"/>
                <w:sz w:val="24"/>
                <w:szCs w:val="24"/>
                <w:u w:val="single"/>
              </w:rPr>
              <w:t>）中水作标准，因此初步认定项目污水处理措施可行。</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）废水零排放可行性分析：项目废水通过沼气池</w:t>
            </w:r>
            <w:r>
              <w:rPr>
                <w:rFonts w:ascii="Times New Roman" w:hAnsi="Times New Roman"/>
                <w:sz w:val="24"/>
                <w:szCs w:val="24"/>
              </w:rPr>
              <w:t>+</w:t>
            </w:r>
            <w:r>
              <w:rPr>
                <w:rFonts w:ascii="Times New Roman" w:hAnsi="Times New Roman" w:hint="eastAsia"/>
                <w:sz w:val="24"/>
                <w:szCs w:val="24"/>
              </w:rPr>
              <w:t>三级沉淀池</w:t>
            </w:r>
            <w:r>
              <w:rPr>
                <w:rFonts w:ascii="Times New Roman" w:hAnsi="Times New Roman"/>
                <w:sz w:val="24"/>
                <w:szCs w:val="24"/>
              </w:rPr>
              <w:t>+</w:t>
            </w:r>
            <w:r>
              <w:rPr>
                <w:rFonts w:ascii="Times New Roman" w:hAnsi="Times New Roman" w:hint="eastAsia"/>
                <w:sz w:val="24"/>
                <w:szCs w:val="24"/>
              </w:rPr>
              <w:t>氧化塘处理达到《农田灌溉水质标准》（</w:t>
            </w:r>
            <w:r>
              <w:rPr>
                <w:rFonts w:ascii="Times New Roman" w:hAnsi="Times New Roman"/>
                <w:sz w:val="24"/>
                <w:szCs w:val="24"/>
              </w:rPr>
              <w:t>GB5084-2005</w:t>
            </w:r>
            <w:r>
              <w:rPr>
                <w:rFonts w:ascii="Times New Roman" w:hAnsi="Times New Roman" w:hint="eastAsia"/>
                <w:sz w:val="24"/>
                <w:szCs w:val="24"/>
              </w:rPr>
              <w:t>）中水作标准后由周边农户担出或通过周边农灌渠引灌。项目地处农村地区，周边农田、林地分布广泛，项目所产生的废水</w:t>
            </w:r>
            <w:r>
              <w:rPr>
                <w:rFonts w:ascii="Times New Roman" w:hAnsi="Times New Roman"/>
                <w:sz w:val="24"/>
                <w:szCs w:val="24"/>
              </w:rPr>
              <w:t>COD</w:t>
            </w:r>
            <w:r>
              <w:rPr>
                <w:rFonts w:ascii="Times New Roman" w:hAnsi="Times New Roman" w:hint="eastAsia"/>
                <w:sz w:val="24"/>
                <w:szCs w:val="24"/>
              </w:rPr>
              <w:t>及氨氮浓度较高适合植物的生长需求。氧化塘蓄水能力约为</w:t>
            </w:r>
            <w:r>
              <w:rPr>
                <w:rFonts w:ascii="Times New Roman" w:hAnsi="Times New Roman"/>
                <w:sz w:val="24"/>
                <w:szCs w:val="24"/>
              </w:rPr>
              <w:t>2400m</w:t>
            </w:r>
            <w:r>
              <w:rPr>
                <w:rFonts w:ascii="Times New Roman" w:hAnsi="Times New Roman"/>
                <w:sz w:val="24"/>
                <w:szCs w:val="24"/>
                <w:vertAlign w:val="superscript"/>
              </w:rPr>
              <w:t>3</w:t>
            </w:r>
            <w:r>
              <w:rPr>
                <w:rFonts w:ascii="Times New Roman" w:hAnsi="Times New Roman" w:hint="eastAsia"/>
                <w:sz w:val="24"/>
                <w:szCs w:val="24"/>
              </w:rPr>
              <w:t>，三级沉淀池容积为</w:t>
            </w:r>
            <w:r>
              <w:rPr>
                <w:rFonts w:ascii="Times New Roman" w:hAnsi="Times New Roman"/>
                <w:sz w:val="24"/>
                <w:szCs w:val="24"/>
              </w:rPr>
              <w:t>20m</w:t>
            </w:r>
            <w:r>
              <w:rPr>
                <w:rFonts w:ascii="Times New Roman" w:hAnsi="Times New Roman"/>
                <w:sz w:val="24"/>
                <w:szCs w:val="24"/>
                <w:vertAlign w:val="superscript"/>
              </w:rPr>
              <w:t>3</w:t>
            </w:r>
            <w:r>
              <w:rPr>
                <w:rFonts w:ascii="Times New Roman" w:hAnsi="Times New Roman" w:hint="eastAsia"/>
                <w:sz w:val="24"/>
                <w:szCs w:val="24"/>
              </w:rPr>
              <w:t>，事故应急池容积为</w:t>
            </w:r>
            <w:r>
              <w:rPr>
                <w:rFonts w:ascii="Times New Roman" w:hAnsi="Times New Roman"/>
                <w:sz w:val="24"/>
                <w:szCs w:val="24"/>
              </w:rPr>
              <w:t>20m</w:t>
            </w:r>
            <w:r>
              <w:rPr>
                <w:rFonts w:ascii="Times New Roman" w:hAnsi="Times New Roman"/>
                <w:sz w:val="24"/>
                <w:szCs w:val="24"/>
                <w:vertAlign w:val="superscript"/>
              </w:rPr>
              <w:t>3</w:t>
            </w:r>
            <w:r>
              <w:rPr>
                <w:rFonts w:ascii="Times New Roman" w:hAnsi="Times New Roman" w:hint="eastAsia"/>
                <w:sz w:val="24"/>
                <w:szCs w:val="24"/>
              </w:rPr>
              <w:t>，足以存储项目废水雨季</w:t>
            </w:r>
            <w:r>
              <w:rPr>
                <w:rFonts w:ascii="Times New Roman" w:hAnsi="Times New Roman"/>
                <w:sz w:val="24"/>
                <w:szCs w:val="24"/>
              </w:rPr>
              <w:t>7</w:t>
            </w:r>
            <w:r>
              <w:rPr>
                <w:rFonts w:ascii="Times New Roman" w:hAnsi="Times New Roman" w:hint="eastAsia"/>
                <w:sz w:val="24"/>
                <w:szCs w:val="24"/>
              </w:rPr>
              <w:t>天不外排。为确保项目废水不外排建设方必须做到以下几点：</w:t>
            </w:r>
          </w:p>
          <w:p w:rsidR="004133F7" w:rsidRDefault="004133F7" w:rsidP="004133F7">
            <w:pPr>
              <w:spacing w:line="360" w:lineRule="auto"/>
              <w:ind w:firstLineChars="200" w:firstLine="31680"/>
              <w:rPr>
                <w:rFonts w:ascii="Times New Roman" w:hAnsi="Times New Roman"/>
                <w:sz w:val="24"/>
              </w:rPr>
            </w:pPr>
            <w:r>
              <w:rPr>
                <w:rFonts w:ascii="宋体" w:hAnsi="宋体" w:cs="宋体" w:hint="eastAsia"/>
                <w:sz w:val="24"/>
              </w:rPr>
              <w:t>①</w:t>
            </w:r>
            <w:r>
              <w:rPr>
                <w:rFonts w:ascii="Times New Roman" w:hAnsi="Times New Roman" w:hint="eastAsia"/>
                <w:sz w:val="24"/>
              </w:rPr>
              <w:t>充分利用周边农田消纳项目废水。项目排入氧化塘的废水约为</w:t>
            </w:r>
            <w:r>
              <w:rPr>
                <w:rFonts w:ascii="Times New Roman" w:hAnsi="Times New Roman"/>
                <w:sz w:val="24"/>
              </w:rPr>
              <w:t>3.93t/d</w:t>
            </w:r>
            <w:r>
              <w:rPr>
                <w:rFonts w:ascii="Times New Roman" w:hAnsi="Times New Roman" w:hint="eastAsia"/>
                <w:sz w:val="24"/>
              </w:rPr>
              <w:t>、</w:t>
            </w:r>
            <w:r>
              <w:rPr>
                <w:rFonts w:ascii="Times New Roman" w:hAnsi="Times New Roman"/>
                <w:sz w:val="24"/>
              </w:rPr>
              <w:t>1179.7t/a</w:t>
            </w:r>
            <w:r>
              <w:rPr>
                <w:rFonts w:ascii="Times New Roman" w:hAnsi="Times New Roman" w:hint="eastAsia"/>
                <w:sz w:val="24"/>
              </w:rPr>
              <w:t>，利用氧化塘浇灌的周边农田约有</w:t>
            </w:r>
            <w:r>
              <w:rPr>
                <w:rFonts w:ascii="Times New Roman" w:hAnsi="Times New Roman"/>
                <w:sz w:val="24"/>
              </w:rPr>
              <w:t>100</w:t>
            </w:r>
            <w:r>
              <w:rPr>
                <w:rFonts w:ascii="Times New Roman" w:hAnsi="Times New Roman" w:hint="eastAsia"/>
                <w:sz w:val="24"/>
              </w:rPr>
              <w:t>亩，主要种植物为蔬菜，根据《湖南省用水定额》（</w:t>
            </w:r>
            <w:r>
              <w:rPr>
                <w:rFonts w:ascii="Times New Roman" w:hAnsi="Times New Roman"/>
                <w:sz w:val="24"/>
              </w:rPr>
              <w:t>DB43T388-2014</w:t>
            </w:r>
            <w:r>
              <w:rPr>
                <w:rFonts w:ascii="Times New Roman" w:hAnsi="Times New Roman" w:hint="eastAsia"/>
                <w:sz w:val="24"/>
              </w:rPr>
              <w:t>）中表</w:t>
            </w:r>
            <w:r>
              <w:rPr>
                <w:rFonts w:ascii="Times New Roman" w:hAnsi="Times New Roman"/>
                <w:sz w:val="24"/>
              </w:rPr>
              <w:t>1</w:t>
            </w:r>
            <w:r>
              <w:rPr>
                <w:rFonts w:ascii="Times New Roman" w:hAnsi="Times New Roman" w:hint="eastAsia"/>
                <w:sz w:val="24"/>
              </w:rPr>
              <w:t>及附录</w:t>
            </w:r>
            <w:r>
              <w:rPr>
                <w:rFonts w:ascii="Times New Roman" w:hAnsi="Times New Roman"/>
                <w:sz w:val="24"/>
              </w:rPr>
              <w:t>1</w:t>
            </w:r>
            <w:r>
              <w:rPr>
                <w:rFonts w:ascii="Times New Roman" w:hAnsi="Times New Roman" w:hint="eastAsia"/>
                <w:sz w:val="24"/>
              </w:rPr>
              <w:t>所列，城步县属于</w:t>
            </w:r>
            <w:r>
              <w:rPr>
                <w:rFonts w:ascii="Times New Roman" w:hAnsi="Times New Roman"/>
                <w:sz w:val="24"/>
              </w:rPr>
              <w:t>IV</w:t>
            </w:r>
            <w:r>
              <w:rPr>
                <w:rFonts w:ascii="Times New Roman" w:hAnsi="Times New Roman" w:hint="eastAsia"/>
                <w:sz w:val="24"/>
              </w:rPr>
              <w:t>类农灌区，农灌补充水最低需求量为</w:t>
            </w:r>
            <w:r>
              <w:rPr>
                <w:rFonts w:ascii="Times New Roman" w:hAnsi="Times New Roman"/>
                <w:sz w:val="24"/>
              </w:rPr>
              <w:t>430t/</w:t>
            </w:r>
            <w:r>
              <w:rPr>
                <w:rFonts w:ascii="Times New Roman" w:hAnsi="Times New Roman" w:hint="eastAsia"/>
                <w:sz w:val="24"/>
              </w:rPr>
              <w:t>亩</w:t>
            </w:r>
            <w:r>
              <w:rPr>
                <w:rFonts w:ascii="Times New Roman" w:hAnsi="Times New Roman"/>
                <w:sz w:val="24"/>
              </w:rPr>
              <w:t>·a</w:t>
            </w:r>
            <w:r>
              <w:rPr>
                <w:rFonts w:ascii="Times New Roman" w:hAnsi="Times New Roman" w:hint="eastAsia"/>
                <w:sz w:val="24"/>
              </w:rPr>
              <w:t>，足以消纳项目所产生的废水。同时建设方应做好污水消纳台账以便环保部门监管。在周边农田不足以消纳本项目所产生废水时，剩余部分可用作周边林地浇灌消纳；</w:t>
            </w:r>
          </w:p>
          <w:p w:rsidR="004133F7" w:rsidRDefault="004133F7" w:rsidP="004133F7">
            <w:pPr>
              <w:spacing w:line="360" w:lineRule="auto"/>
              <w:ind w:firstLineChars="200" w:firstLine="31680"/>
              <w:rPr>
                <w:rFonts w:ascii="Times New Roman" w:hAnsi="Times New Roman"/>
                <w:sz w:val="24"/>
              </w:rPr>
            </w:pPr>
            <w:r>
              <w:rPr>
                <w:rFonts w:ascii="宋体" w:hAnsi="宋体" w:cs="宋体" w:hint="eastAsia"/>
                <w:sz w:val="24"/>
              </w:rPr>
              <w:t>②</w:t>
            </w:r>
            <w:r>
              <w:rPr>
                <w:rFonts w:ascii="Times New Roman" w:hAnsi="Times New Roman" w:hint="eastAsia"/>
                <w:sz w:val="24"/>
              </w:rPr>
              <w:t>做好雨季防溢工作，确保雨季无氧化塘水外溢。项目氧化塘无其他管渠接入，暴雨汇水面积约等于氧化塘面积，根据城步县历年雨季最大降水量计算可知，建设方在雨季来临前预留</w:t>
            </w:r>
            <w:r>
              <w:rPr>
                <w:rFonts w:ascii="Times New Roman" w:hAnsi="Times New Roman"/>
                <w:sz w:val="24"/>
              </w:rPr>
              <w:t>20cm</w:t>
            </w:r>
            <w:r>
              <w:rPr>
                <w:rFonts w:ascii="Times New Roman" w:hAnsi="Times New Roman" w:hint="eastAsia"/>
                <w:sz w:val="24"/>
              </w:rPr>
              <w:t>纳雨空间即可满足雨季防溢需求，并做好定期清掏工作，如遇极端暴雨天气需停止污水排入氧化塘。同时在氧化塘南侧修建一个容量不小于</w:t>
            </w:r>
            <w:r>
              <w:rPr>
                <w:rFonts w:ascii="Times New Roman" w:hAnsi="Times New Roman"/>
                <w:sz w:val="24"/>
              </w:rPr>
              <w:t>20m</w:t>
            </w:r>
            <w:r>
              <w:rPr>
                <w:rFonts w:ascii="Times New Roman" w:hAnsi="Times New Roman"/>
                <w:sz w:val="24"/>
                <w:vertAlign w:val="superscript"/>
              </w:rPr>
              <w:t>3</w:t>
            </w:r>
            <w:r>
              <w:rPr>
                <w:rFonts w:ascii="Times New Roman" w:hAnsi="Times New Roman" w:hint="eastAsia"/>
                <w:sz w:val="24"/>
              </w:rPr>
              <w:t>的应急水池，在发生事故排放或暴雨时及时引至应急水池中避免生产废水进入赧水对水体造成污染。</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综上分析，本项目废水经妥善处置后可以做到“零排放”，对周边环境影响较小。</w:t>
            </w:r>
          </w:p>
          <w:p w:rsidR="004133F7" w:rsidRDefault="004133F7" w:rsidP="004133F7">
            <w:pPr>
              <w:spacing w:line="360" w:lineRule="auto"/>
              <w:ind w:firstLineChars="200" w:firstLine="31680"/>
              <w:rPr>
                <w:rFonts w:ascii="Times New Roman" w:hAnsi="Times New Roman"/>
                <w:b/>
                <w:bCs/>
                <w:sz w:val="24"/>
              </w:rPr>
            </w:pPr>
            <w:r>
              <w:rPr>
                <w:rFonts w:ascii="Times New Roman" w:hAnsi="Times New Roman"/>
                <w:b/>
                <w:bCs/>
                <w:sz w:val="24"/>
              </w:rPr>
              <w:t>3</w:t>
            </w:r>
            <w:r>
              <w:rPr>
                <w:rFonts w:ascii="Times New Roman" w:hAnsi="宋体" w:hint="eastAsia"/>
                <w:b/>
                <w:bCs/>
                <w:sz w:val="24"/>
              </w:rPr>
              <w:t>、噪声对环境的影响分析</w:t>
            </w:r>
          </w:p>
          <w:p w:rsidR="004133F7" w:rsidRDefault="004133F7" w:rsidP="004133F7">
            <w:pPr>
              <w:spacing w:line="360" w:lineRule="auto"/>
              <w:ind w:firstLineChars="200" w:firstLine="31680"/>
              <w:rPr>
                <w:rFonts w:ascii="Times New Roman" w:hAnsi="Times New Roman"/>
                <w:bCs/>
                <w:sz w:val="24"/>
                <w:szCs w:val="24"/>
              </w:rPr>
            </w:pPr>
            <w:r>
              <w:rPr>
                <w:rFonts w:ascii="Times New Roman" w:hAnsi="Times New Roman" w:hint="eastAsia"/>
                <w:bCs/>
                <w:sz w:val="24"/>
                <w:szCs w:val="24"/>
              </w:rPr>
              <w:t>本工程主要噪声源分为固定声源和流动式声源，其噪声源强在</w:t>
            </w:r>
            <w:r>
              <w:rPr>
                <w:rFonts w:ascii="Times New Roman" w:hAnsi="Times New Roman"/>
                <w:bCs/>
                <w:sz w:val="24"/>
                <w:szCs w:val="24"/>
              </w:rPr>
              <w:t>55~85dB(A)</w:t>
            </w:r>
            <w:r>
              <w:rPr>
                <w:rFonts w:ascii="Times New Roman" w:hAnsi="Times New Roman" w:hint="eastAsia"/>
                <w:bCs/>
                <w:sz w:val="24"/>
                <w:szCs w:val="24"/>
              </w:rPr>
              <w:t>之间。固定声源为豆腐生产成套设备、锅炉风机、水泵等，流动式声源主要为运输车辆。项目生产线采用砖混结构厂房封闭式生产，且厂区四周设有围墙，高噪设备采取基础减振和隔声措施后周围影响会进一步降低。通过对设备采取基础减振和厂房对噪声源隔声之后，设备噪声源强可降低</w:t>
            </w:r>
            <w:r>
              <w:rPr>
                <w:rFonts w:ascii="Times New Roman" w:hAnsi="Times New Roman"/>
                <w:bCs/>
                <w:sz w:val="24"/>
                <w:szCs w:val="24"/>
              </w:rPr>
              <w:t>15dB</w:t>
            </w:r>
            <w:r>
              <w:rPr>
                <w:rFonts w:ascii="Times New Roman" w:hAnsi="Times New Roman" w:hint="eastAsia"/>
                <w:bCs/>
                <w:sz w:val="24"/>
                <w:szCs w:val="24"/>
              </w:rPr>
              <w:t>（</w:t>
            </w:r>
            <w:r>
              <w:rPr>
                <w:rFonts w:ascii="Times New Roman" w:hAnsi="Times New Roman"/>
                <w:bCs/>
                <w:sz w:val="24"/>
                <w:szCs w:val="24"/>
              </w:rPr>
              <w:t>A</w:t>
            </w:r>
            <w:r>
              <w:rPr>
                <w:rFonts w:ascii="Times New Roman" w:hAnsi="Times New Roman" w:hint="eastAsia"/>
                <w:bCs/>
                <w:sz w:val="24"/>
                <w:szCs w:val="24"/>
              </w:rPr>
              <w:t>）左右，夜间不生产。</w:t>
            </w:r>
          </w:p>
          <w:p w:rsidR="004133F7" w:rsidRDefault="004133F7" w:rsidP="004133F7">
            <w:pPr>
              <w:spacing w:line="360" w:lineRule="auto"/>
              <w:ind w:firstLineChars="200" w:firstLine="31680"/>
              <w:rPr>
                <w:rFonts w:ascii="Times New Roman" w:hAnsi="Times New Roman"/>
                <w:bCs/>
                <w:sz w:val="24"/>
                <w:szCs w:val="24"/>
              </w:rPr>
            </w:pPr>
            <w:r>
              <w:rPr>
                <w:rFonts w:ascii="Times New Roman" w:hAnsi="Times New Roman" w:hint="eastAsia"/>
                <w:bCs/>
                <w:sz w:val="24"/>
                <w:szCs w:val="24"/>
              </w:rPr>
              <w:t>根据《环境影响评价技术导则</w:t>
            </w:r>
            <w:r>
              <w:rPr>
                <w:rFonts w:ascii="Times New Roman" w:hAnsi="Times New Roman"/>
                <w:bCs/>
                <w:sz w:val="24"/>
                <w:szCs w:val="24"/>
              </w:rPr>
              <w:t xml:space="preserve"> </w:t>
            </w:r>
            <w:r>
              <w:rPr>
                <w:rFonts w:ascii="Times New Roman" w:hAnsi="Times New Roman" w:hint="eastAsia"/>
                <w:bCs/>
                <w:sz w:val="24"/>
                <w:szCs w:val="24"/>
              </w:rPr>
              <w:t>声环境》（</w:t>
            </w:r>
            <w:r>
              <w:rPr>
                <w:rFonts w:ascii="Times New Roman" w:hAnsi="Times New Roman"/>
                <w:bCs/>
                <w:sz w:val="24"/>
                <w:szCs w:val="24"/>
              </w:rPr>
              <w:t>HJ2.4-2009</w:t>
            </w:r>
            <w:r>
              <w:rPr>
                <w:rFonts w:ascii="Times New Roman" w:hAnsi="Times New Roman" w:hint="eastAsia"/>
                <w:bCs/>
                <w:sz w:val="24"/>
                <w:szCs w:val="24"/>
              </w:rPr>
              <w:t>），采用点源衰减模式，预测计算生产车间声源在经过噪声治理措施（隔声、吸声、减震）情况下至厂界的几何发散衰减，项目</w:t>
            </w:r>
            <w:r>
              <w:rPr>
                <w:rFonts w:ascii="Times New Roman" w:hAnsi="Times New Roman"/>
                <w:bCs/>
                <w:sz w:val="24"/>
                <w:szCs w:val="24"/>
              </w:rPr>
              <w:t>200m</w:t>
            </w:r>
            <w:r>
              <w:rPr>
                <w:rFonts w:ascii="Times New Roman" w:hAnsi="Times New Roman" w:hint="eastAsia"/>
                <w:bCs/>
                <w:sz w:val="24"/>
                <w:szCs w:val="24"/>
              </w:rPr>
              <w:t>范围内无居民居住。项目高噪声设备均分布锅炉房及豆腐车间（位于场地西部），本次预测将锅炉房及豆腐车间作为一个整体声源进行预测，其设备最不利叠加噪声为</w:t>
            </w:r>
            <w:r>
              <w:rPr>
                <w:rFonts w:ascii="Times New Roman" w:hAnsi="Times New Roman"/>
                <w:bCs/>
                <w:sz w:val="24"/>
                <w:szCs w:val="24"/>
              </w:rPr>
              <w:t>86.2dB</w:t>
            </w:r>
            <w:r>
              <w:rPr>
                <w:rFonts w:ascii="Times New Roman" w:hAnsi="Times New Roman" w:hint="eastAsia"/>
                <w:bCs/>
                <w:sz w:val="24"/>
                <w:szCs w:val="24"/>
              </w:rPr>
              <w:t>（</w:t>
            </w:r>
            <w:r>
              <w:rPr>
                <w:rFonts w:ascii="Times New Roman" w:hAnsi="Times New Roman"/>
                <w:bCs/>
                <w:sz w:val="24"/>
                <w:szCs w:val="24"/>
              </w:rPr>
              <w:t>A</w:t>
            </w:r>
            <w:r>
              <w:rPr>
                <w:rFonts w:ascii="Times New Roman" w:hAnsi="Times New Roman" w:hint="eastAsia"/>
                <w:bCs/>
                <w:sz w:val="24"/>
                <w:szCs w:val="24"/>
              </w:rPr>
              <w:t>），降噪后叠加噪声为</w:t>
            </w:r>
            <w:r>
              <w:rPr>
                <w:rFonts w:ascii="Times New Roman" w:hAnsi="Times New Roman"/>
                <w:bCs/>
                <w:sz w:val="24"/>
                <w:szCs w:val="24"/>
              </w:rPr>
              <w:t>71.2dB</w:t>
            </w:r>
            <w:r>
              <w:rPr>
                <w:rFonts w:ascii="Times New Roman" w:hAnsi="Times New Roman" w:hint="eastAsia"/>
                <w:bCs/>
                <w:sz w:val="24"/>
                <w:szCs w:val="24"/>
              </w:rPr>
              <w:t>（</w:t>
            </w:r>
            <w:r>
              <w:rPr>
                <w:rFonts w:ascii="Times New Roman" w:hAnsi="Times New Roman"/>
                <w:bCs/>
                <w:sz w:val="24"/>
                <w:szCs w:val="24"/>
              </w:rPr>
              <w:t>A</w:t>
            </w:r>
            <w:r>
              <w:rPr>
                <w:rFonts w:ascii="Times New Roman" w:hAnsi="Times New Roman" w:hint="eastAsia"/>
                <w:bCs/>
                <w:sz w:val="24"/>
                <w:szCs w:val="24"/>
              </w:rPr>
              <w:t>）。根据项目平面布置图，营运期设备噪声至各厂界处的预测详见表</w:t>
            </w:r>
            <w:r>
              <w:rPr>
                <w:rFonts w:ascii="Times New Roman" w:hAnsi="Times New Roman"/>
                <w:bCs/>
                <w:sz w:val="24"/>
                <w:szCs w:val="24"/>
              </w:rPr>
              <w:t>7-5</w:t>
            </w:r>
            <w:r>
              <w:rPr>
                <w:rFonts w:ascii="Times New Roman" w:hAnsi="Times New Roman" w:hint="eastAsia"/>
                <w:bCs/>
                <w:sz w:val="24"/>
                <w:szCs w:val="24"/>
              </w:rPr>
              <w:t>。</w:t>
            </w:r>
          </w:p>
          <w:p w:rsidR="004133F7" w:rsidRDefault="004133F7">
            <w:pPr>
              <w:jc w:val="center"/>
              <w:rPr>
                <w:rFonts w:ascii="Times New Roman" w:hAnsi="Times New Roman"/>
                <w:b/>
                <w:bCs/>
              </w:rPr>
            </w:pPr>
          </w:p>
          <w:p w:rsidR="004133F7" w:rsidRDefault="004133F7">
            <w:pPr>
              <w:jc w:val="center"/>
              <w:rPr>
                <w:rFonts w:ascii="Times New Roman" w:hAnsi="Times New Roman"/>
                <w:b/>
                <w:bCs/>
                <w:szCs w:val="21"/>
              </w:rPr>
            </w:pPr>
            <w:r>
              <w:rPr>
                <w:rFonts w:ascii="Times New Roman" w:hAnsi="Times New Roman" w:hint="eastAsia"/>
                <w:b/>
                <w:bCs/>
              </w:rPr>
              <w:t>表</w:t>
            </w:r>
            <w:r>
              <w:rPr>
                <w:rFonts w:ascii="Times New Roman" w:hAnsi="Times New Roman"/>
                <w:b/>
                <w:bCs/>
              </w:rPr>
              <w:t xml:space="preserve">7-5   </w:t>
            </w:r>
            <w:r>
              <w:rPr>
                <w:rFonts w:ascii="Times New Roman" w:hAnsi="Times New Roman" w:hint="eastAsia"/>
                <w:b/>
                <w:bCs/>
              </w:rPr>
              <w:t>噪声对周边敏感点的影响值及预测结果</w:t>
            </w:r>
            <w:r>
              <w:rPr>
                <w:rFonts w:ascii="Times New Roman" w:hAnsi="Times New Roman"/>
                <w:b/>
                <w:bCs/>
              </w:rPr>
              <w:t xml:space="preserve">  </w:t>
            </w:r>
            <w:r>
              <w:rPr>
                <w:rFonts w:ascii="Times New Roman" w:hAnsi="Times New Roman" w:hint="eastAsia"/>
                <w:b/>
                <w:bCs/>
              </w:rPr>
              <w:t>单位：</w:t>
            </w:r>
            <w:r>
              <w:rPr>
                <w:rFonts w:ascii="Times New Roman" w:hAnsi="Times New Roman"/>
                <w:b/>
                <w:bCs/>
              </w:rPr>
              <w:t>dB(A)</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18"/>
              <w:gridCol w:w="464"/>
              <w:gridCol w:w="662"/>
              <w:gridCol w:w="1095"/>
              <w:gridCol w:w="975"/>
              <w:gridCol w:w="976"/>
              <w:gridCol w:w="860"/>
              <w:gridCol w:w="690"/>
              <w:gridCol w:w="679"/>
            </w:tblGrid>
            <w:tr w:rsidR="004133F7">
              <w:trPr>
                <w:trHeight w:val="90"/>
                <w:jc w:val="center"/>
              </w:trPr>
              <w:tc>
                <w:tcPr>
                  <w:tcW w:w="2582" w:type="dxa"/>
                  <w:gridSpan w:val="2"/>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hint="eastAsia"/>
                      <w:bCs/>
                      <w:szCs w:val="21"/>
                    </w:rPr>
                    <w:t>厂界噪声预测</w:t>
                  </w:r>
                </w:p>
              </w:tc>
              <w:tc>
                <w:tcPr>
                  <w:tcW w:w="662"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hint="eastAsia"/>
                      <w:bCs/>
                      <w:szCs w:val="21"/>
                    </w:rPr>
                    <w:t>源强</w:t>
                  </w:r>
                </w:p>
              </w:tc>
              <w:tc>
                <w:tcPr>
                  <w:tcW w:w="109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hint="eastAsia"/>
                      <w:bCs/>
                      <w:szCs w:val="21"/>
                    </w:rPr>
                    <w:t>衰减距离（</w:t>
                  </w:r>
                  <w:r>
                    <w:rPr>
                      <w:rFonts w:ascii="Times New Roman" w:hAnsi="Times New Roman"/>
                      <w:bCs/>
                      <w:szCs w:val="21"/>
                    </w:rPr>
                    <w:t>m</w:t>
                  </w:r>
                  <w:r>
                    <w:rPr>
                      <w:rFonts w:ascii="Times New Roman" w:hAnsi="Times New Roman" w:hint="eastAsia"/>
                      <w:bCs/>
                      <w:szCs w:val="21"/>
                    </w:rPr>
                    <w:t>）</w:t>
                  </w:r>
                </w:p>
              </w:tc>
              <w:tc>
                <w:tcPr>
                  <w:tcW w:w="97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hint="eastAsia"/>
                      <w:bCs/>
                      <w:szCs w:val="21"/>
                    </w:rPr>
                    <w:t>贡献值</w:t>
                  </w:r>
                  <w:r>
                    <w:rPr>
                      <w:rFonts w:ascii="Times New Roman" w:hAnsi="Times New Roman"/>
                      <w:bCs/>
                      <w:szCs w:val="21"/>
                    </w:rPr>
                    <w:t>dB(A)</w:t>
                  </w:r>
                </w:p>
              </w:tc>
              <w:tc>
                <w:tcPr>
                  <w:tcW w:w="97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hint="eastAsia"/>
                      <w:bCs/>
                      <w:szCs w:val="21"/>
                    </w:rPr>
                    <w:t>背景值</w:t>
                  </w:r>
                  <w:r>
                    <w:rPr>
                      <w:rFonts w:ascii="Times New Roman" w:hAnsi="Times New Roman"/>
                      <w:bCs/>
                      <w:szCs w:val="21"/>
                    </w:rPr>
                    <w:t>dB(A)</w:t>
                  </w:r>
                </w:p>
              </w:tc>
              <w:tc>
                <w:tcPr>
                  <w:tcW w:w="86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hint="eastAsia"/>
                      <w:bCs/>
                      <w:szCs w:val="21"/>
                    </w:rPr>
                    <w:t>预测值</w:t>
                  </w:r>
                  <w:r>
                    <w:rPr>
                      <w:rFonts w:ascii="Times New Roman" w:hAnsi="Times New Roman"/>
                      <w:bCs/>
                      <w:szCs w:val="21"/>
                    </w:rPr>
                    <w:t>dB(A)</w:t>
                  </w:r>
                </w:p>
              </w:tc>
              <w:tc>
                <w:tcPr>
                  <w:tcW w:w="690"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 w:val="22"/>
                    </w:rPr>
                  </w:pPr>
                  <w:r>
                    <w:rPr>
                      <w:rFonts w:ascii="Times New Roman" w:hAnsi="Times New Roman" w:hint="eastAsia"/>
                      <w:szCs w:val="21"/>
                    </w:rPr>
                    <w:t>标准值</w:t>
                  </w:r>
                </w:p>
              </w:tc>
              <w:tc>
                <w:tcPr>
                  <w:tcW w:w="679" w:type="dxa"/>
                  <w:tcBorders>
                    <w:top w:val="single" w:sz="4" w:space="0" w:color="auto"/>
                    <w:left w:val="single" w:sz="4" w:space="0" w:color="auto"/>
                    <w:bottom w:val="single" w:sz="4" w:space="0" w:color="auto"/>
                    <w:right w:val="single" w:sz="4" w:space="0" w:color="auto"/>
                  </w:tcBorders>
                  <w:vAlign w:val="center"/>
                </w:tcPr>
                <w:p w:rsidR="004133F7" w:rsidRDefault="004133F7">
                  <w:pPr>
                    <w:adjustRightInd w:val="0"/>
                    <w:snapToGrid w:val="0"/>
                    <w:jc w:val="center"/>
                    <w:rPr>
                      <w:rFonts w:ascii="Times New Roman" w:hAnsi="Times New Roman"/>
                      <w:sz w:val="22"/>
                    </w:rPr>
                  </w:pPr>
                  <w:r>
                    <w:rPr>
                      <w:rFonts w:ascii="Times New Roman" w:hAnsi="Times New Roman" w:hint="eastAsia"/>
                      <w:szCs w:val="21"/>
                    </w:rPr>
                    <w:t>超标情况</w:t>
                  </w:r>
                </w:p>
              </w:tc>
            </w:tr>
            <w:tr w:rsidR="004133F7">
              <w:trPr>
                <w:trHeight w:val="303"/>
                <w:jc w:val="center"/>
              </w:trPr>
              <w:tc>
                <w:tcPr>
                  <w:tcW w:w="2118"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hint="eastAsia"/>
                      <w:bCs/>
                      <w:szCs w:val="21"/>
                    </w:rPr>
                    <w:t>项目厂界南侧</w:t>
                  </w:r>
                  <w:r>
                    <w:rPr>
                      <w:rFonts w:ascii="Times New Roman" w:hAnsi="Times New Roman"/>
                      <w:bCs/>
                      <w:szCs w:val="21"/>
                    </w:rPr>
                    <w:t>1m</w:t>
                  </w:r>
                  <w:r>
                    <w:rPr>
                      <w:rFonts w:ascii="Times New Roman" w:hAnsi="Times New Roman" w:hint="eastAsia"/>
                      <w:bCs/>
                      <w:szCs w:val="21"/>
                    </w:rPr>
                    <w:t>处</w:t>
                  </w:r>
                </w:p>
              </w:tc>
              <w:tc>
                <w:tcPr>
                  <w:tcW w:w="464"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hint="eastAsia"/>
                      <w:bCs/>
                      <w:szCs w:val="21"/>
                    </w:rPr>
                    <w:t>昼</w:t>
                  </w:r>
                </w:p>
              </w:tc>
              <w:tc>
                <w:tcPr>
                  <w:tcW w:w="662"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71.2</w:t>
                  </w:r>
                </w:p>
              </w:tc>
              <w:tc>
                <w:tcPr>
                  <w:tcW w:w="109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10</w:t>
                  </w:r>
                </w:p>
              </w:tc>
              <w:tc>
                <w:tcPr>
                  <w:tcW w:w="97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51.2</w:t>
                  </w:r>
                </w:p>
              </w:tc>
              <w:tc>
                <w:tcPr>
                  <w:tcW w:w="97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54.8</w:t>
                  </w:r>
                </w:p>
              </w:tc>
              <w:tc>
                <w:tcPr>
                  <w:tcW w:w="86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w:t>
                  </w:r>
                </w:p>
              </w:tc>
              <w:tc>
                <w:tcPr>
                  <w:tcW w:w="69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 w:val="22"/>
                    </w:rPr>
                  </w:pPr>
                  <w:r>
                    <w:rPr>
                      <w:rFonts w:ascii="Times New Roman" w:hAnsi="Times New Roman"/>
                      <w:sz w:val="22"/>
                    </w:rPr>
                    <w:t>60</w:t>
                  </w:r>
                </w:p>
              </w:tc>
              <w:tc>
                <w:tcPr>
                  <w:tcW w:w="679"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 w:val="22"/>
                    </w:rPr>
                  </w:pPr>
                  <w:r>
                    <w:rPr>
                      <w:rFonts w:ascii="Times New Roman" w:hAnsi="Times New Roman" w:hint="eastAsia"/>
                      <w:sz w:val="22"/>
                    </w:rPr>
                    <w:t>达标</w:t>
                  </w:r>
                </w:p>
              </w:tc>
            </w:tr>
            <w:tr w:rsidR="004133F7">
              <w:trPr>
                <w:trHeight w:val="90"/>
                <w:jc w:val="center"/>
              </w:trPr>
              <w:tc>
                <w:tcPr>
                  <w:tcW w:w="2118"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hint="eastAsia"/>
                      <w:szCs w:val="21"/>
                    </w:rPr>
                    <w:t>项目厂界北侧</w:t>
                  </w:r>
                  <w:r>
                    <w:rPr>
                      <w:rFonts w:ascii="Times New Roman" w:hAnsi="Times New Roman"/>
                      <w:szCs w:val="21"/>
                    </w:rPr>
                    <w:t>1m</w:t>
                  </w:r>
                  <w:r>
                    <w:rPr>
                      <w:rFonts w:ascii="Times New Roman" w:hAnsi="Times New Roman" w:hint="eastAsia"/>
                      <w:szCs w:val="21"/>
                    </w:rPr>
                    <w:t>处</w:t>
                  </w:r>
                </w:p>
              </w:tc>
              <w:tc>
                <w:tcPr>
                  <w:tcW w:w="464"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hint="eastAsia"/>
                      <w:bCs/>
                      <w:szCs w:val="21"/>
                    </w:rPr>
                    <w:t>昼</w:t>
                  </w:r>
                </w:p>
              </w:tc>
              <w:tc>
                <w:tcPr>
                  <w:tcW w:w="662"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71.2</w:t>
                  </w:r>
                </w:p>
              </w:tc>
              <w:tc>
                <w:tcPr>
                  <w:tcW w:w="109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50</w:t>
                  </w:r>
                </w:p>
              </w:tc>
              <w:tc>
                <w:tcPr>
                  <w:tcW w:w="97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37.2</w:t>
                  </w:r>
                </w:p>
              </w:tc>
              <w:tc>
                <w:tcPr>
                  <w:tcW w:w="97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52.6</w:t>
                  </w:r>
                </w:p>
              </w:tc>
              <w:tc>
                <w:tcPr>
                  <w:tcW w:w="86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w:t>
                  </w:r>
                </w:p>
              </w:tc>
              <w:tc>
                <w:tcPr>
                  <w:tcW w:w="69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 w:val="22"/>
                    </w:rPr>
                  </w:pPr>
                  <w:r>
                    <w:rPr>
                      <w:rFonts w:ascii="Times New Roman" w:hAnsi="Times New Roman"/>
                      <w:sz w:val="22"/>
                    </w:rPr>
                    <w:t>60</w:t>
                  </w:r>
                </w:p>
              </w:tc>
              <w:tc>
                <w:tcPr>
                  <w:tcW w:w="679"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 w:val="22"/>
                    </w:rPr>
                  </w:pPr>
                  <w:r>
                    <w:rPr>
                      <w:rFonts w:ascii="Times New Roman" w:hAnsi="Times New Roman" w:hint="eastAsia"/>
                      <w:sz w:val="22"/>
                    </w:rPr>
                    <w:t>达标</w:t>
                  </w:r>
                </w:p>
              </w:tc>
            </w:tr>
            <w:tr w:rsidR="004133F7">
              <w:trPr>
                <w:trHeight w:val="90"/>
                <w:jc w:val="center"/>
              </w:trPr>
              <w:tc>
                <w:tcPr>
                  <w:tcW w:w="2118"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hint="eastAsia"/>
                      <w:szCs w:val="21"/>
                    </w:rPr>
                    <w:t>项目厂界西侧</w:t>
                  </w:r>
                  <w:r>
                    <w:rPr>
                      <w:rFonts w:ascii="Times New Roman" w:hAnsi="Times New Roman"/>
                      <w:szCs w:val="21"/>
                    </w:rPr>
                    <w:t>1m</w:t>
                  </w:r>
                  <w:r>
                    <w:rPr>
                      <w:rFonts w:ascii="Times New Roman" w:hAnsi="Times New Roman" w:hint="eastAsia"/>
                      <w:szCs w:val="21"/>
                    </w:rPr>
                    <w:t>处</w:t>
                  </w:r>
                </w:p>
              </w:tc>
              <w:tc>
                <w:tcPr>
                  <w:tcW w:w="464"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hint="eastAsia"/>
                      <w:bCs/>
                      <w:szCs w:val="21"/>
                    </w:rPr>
                    <w:t>昼</w:t>
                  </w:r>
                </w:p>
              </w:tc>
              <w:tc>
                <w:tcPr>
                  <w:tcW w:w="662"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71.2</w:t>
                  </w:r>
                </w:p>
              </w:tc>
              <w:tc>
                <w:tcPr>
                  <w:tcW w:w="109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10</w:t>
                  </w:r>
                </w:p>
              </w:tc>
              <w:tc>
                <w:tcPr>
                  <w:tcW w:w="97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51.2</w:t>
                  </w:r>
                </w:p>
              </w:tc>
              <w:tc>
                <w:tcPr>
                  <w:tcW w:w="97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55</w:t>
                  </w:r>
                </w:p>
              </w:tc>
              <w:tc>
                <w:tcPr>
                  <w:tcW w:w="86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w:t>
                  </w:r>
                </w:p>
              </w:tc>
              <w:tc>
                <w:tcPr>
                  <w:tcW w:w="69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 w:val="22"/>
                    </w:rPr>
                  </w:pPr>
                  <w:r>
                    <w:rPr>
                      <w:rFonts w:ascii="Times New Roman" w:hAnsi="Times New Roman"/>
                      <w:sz w:val="22"/>
                    </w:rPr>
                    <w:t>60</w:t>
                  </w:r>
                </w:p>
              </w:tc>
              <w:tc>
                <w:tcPr>
                  <w:tcW w:w="679"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 w:val="22"/>
                    </w:rPr>
                  </w:pPr>
                  <w:r>
                    <w:rPr>
                      <w:rFonts w:ascii="Times New Roman" w:hAnsi="Times New Roman" w:hint="eastAsia"/>
                      <w:sz w:val="22"/>
                    </w:rPr>
                    <w:t>达标</w:t>
                  </w:r>
                </w:p>
              </w:tc>
            </w:tr>
            <w:tr w:rsidR="004133F7">
              <w:trPr>
                <w:trHeight w:val="90"/>
                <w:jc w:val="center"/>
              </w:trPr>
              <w:tc>
                <w:tcPr>
                  <w:tcW w:w="2118"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hint="eastAsia"/>
                      <w:szCs w:val="21"/>
                    </w:rPr>
                    <w:t>项目厂界东侧</w:t>
                  </w:r>
                  <w:r>
                    <w:rPr>
                      <w:rFonts w:ascii="Times New Roman" w:hAnsi="Times New Roman"/>
                      <w:szCs w:val="21"/>
                    </w:rPr>
                    <w:t>1m</w:t>
                  </w:r>
                  <w:r>
                    <w:rPr>
                      <w:rFonts w:ascii="Times New Roman" w:hAnsi="Times New Roman" w:hint="eastAsia"/>
                      <w:szCs w:val="21"/>
                    </w:rPr>
                    <w:t>处</w:t>
                  </w:r>
                </w:p>
              </w:tc>
              <w:tc>
                <w:tcPr>
                  <w:tcW w:w="464"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hint="eastAsia"/>
                      <w:bCs/>
                      <w:szCs w:val="21"/>
                    </w:rPr>
                    <w:t>昼</w:t>
                  </w:r>
                </w:p>
              </w:tc>
              <w:tc>
                <w:tcPr>
                  <w:tcW w:w="662"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71.2</w:t>
                  </w:r>
                </w:p>
              </w:tc>
              <w:tc>
                <w:tcPr>
                  <w:tcW w:w="109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10</w:t>
                  </w:r>
                </w:p>
              </w:tc>
              <w:tc>
                <w:tcPr>
                  <w:tcW w:w="975"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51.2</w:t>
                  </w:r>
                </w:p>
              </w:tc>
              <w:tc>
                <w:tcPr>
                  <w:tcW w:w="976"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50.4</w:t>
                  </w:r>
                </w:p>
              </w:tc>
              <w:tc>
                <w:tcPr>
                  <w:tcW w:w="86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bCs/>
                      <w:szCs w:val="21"/>
                    </w:rPr>
                  </w:pPr>
                  <w:r>
                    <w:rPr>
                      <w:rFonts w:ascii="Times New Roman" w:hAnsi="Times New Roman"/>
                      <w:bCs/>
                      <w:szCs w:val="21"/>
                    </w:rPr>
                    <w:t>/</w:t>
                  </w:r>
                </w:p>
              </w:tc>
              <w:tc>
                <w:tcPr>
                  <w:tcW w:w="690"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 w:val="22"/>
                    </w:rPr>
                  </w:pPr>
                  <w:r>
                    <w:rPr>
                      <w:rFonts w:ascii="Times New Roman" w:hAnsi="Times New Roman"/>
                      <w:sz w:val="22"/>
                    </w:rPr>
                    <w:t>60</w:t>
                  </w:r>
                </w:p>
              </w:tc>
              <w:tc>
                <w:tcPr>
                  <w:tcW w:w="679" w:type="dxa"/>
                  <w:tcBorders>
                    <w:top w:val="single" w:sz="4" w:space="0" w:color="auto"/>
                    <w:left w:val="single" w:sz="4" w:space="0" w:color="auto"/>
                    <w:bottom w:val="single" w:sz="4" w:space="0" w:color="auto"/>
                    <w:right w:val="single" w:sz="4" w:space="0" w:color="auto"/>
                  </w:tcBorders>
                  <w:vAlign w:val="center"/>
                </w:tcPr>
                <w:p w:rsidR="004133F7" w:rsidRDefault="004133F7">
                  <w:pPr>
                    <w:jc w:val="center"/>
                    <w:rPr>
                      <w:rFonts w:ascii="Times New Roman" w:hAnsi="Times New Roman"/>
                      <w:sz w:val="22"/>
                    </w:rPr>
                  </w:pPr>
                  <w:r>
                    <w:rPr>
                      <w:rFonts w:ascii="Times New Roman" w:hAnsi="Times New Roman" w:hint="eastAsia"/>
                      <w:sz w:val="22"/>
                    </w:rPr>
                    <w:t>达标</w:t>
                  </w:r>
                </w:p>
              </w:tc>
            </w:tr>
          </w:tbl>
          <w:p w:rsidR="004133F7" w:rsidRDefault="004133F7" w:rsidP="004133F7">
            <w:pPr>
              <w:pStyle w:val="NormalWeb"/>
              <w:spacing w:before="0" w:beforeAutospacing="0" w:after="0" w:afterAutospacing="0" w:line="360" w:lineRule="auto"/>
              <w:ind w:firstLineChars="200" w:firstLine="31680"/>
              <w:jc w:val="both"/>
              <w:rPr>
                <w:rFonts w:ascii="Times New Roman" w:hAnsi="Times New Roman"/>
                <w:color w:val="auto"/>
              </w:rPr>
            </w:pPr>
            <w:r>
              <w:rPr>
                <w:rFonts w:ascii="Times New Roman" w:hAnsi="Times New Roman" w:hint="eastAsia"/>
                <w:color w:val="auto"/>
              </w:rPr>
              <w:t>对照表</w:t>
            </w:r>
            <w:r>
              <w:rPr>
                <w:rFonts w:ascii="Times New Roman" w:hAnsi="Times New Roman"/>
                <w:color w:val="auto"/>
              </w:rPr>
              <w:t>7-5</w:t>
            </w:r>
            <w:r>
              <w:rPr>
                <w:rFonts w:ascii="Times New Roman" w:hAnsi="Times New Roman" w:hint="eastAsia"/>
                <w:color w:val="auto"/>
              </w:rPr>
              <w:t>可知，项目主要生产设备经过噪声治理之后，本项目四面厂界处的噪声叠加值均能达到</w:t>
            </w:r>
            <w:r>
              <w:rPr>
                <w:rFonts w:ascii="Times New Roman" w:hAnsi="Times New Roman"/>
                <w:color w:val="auto"/>
              </w:rPr>
              <w:t>GB12348-2008</w:t>
            </w:r>
            <w:r>
              <w:rPr>
                <w:rFonts w:ascii="Times New Roman" w:hAnsi="Times New Roman" w:hint="eastAsia"/>
                <w:color w:val="auto"/>
              </w:rPr>
              <w:t>《工业企业厂界环境噪声排放标准》</w:t>
            </w:r>
            <w:r>
              <w:rPr>
                <w:rFonts w:ascii="Times New Roman" w:hAnsi="Times New Roman"/>
                <w:color w:val="auto"/>
              </w:rPr>
              <w:t>2</w:t>
            </w:r>
            <w:r>
              <w:rPr>
                <w:rFonts w:ascii="Times New Roman" w:hAnsi="Times New Roman" w:hint="eastAsia"/>
                <w:color w:val="auto"/>
              </w:rPr>
              <w:t>类标准要求。因此项目生产噪声对项目所在地声环境及敏感点声环境影响较小。</w:t>
            </w:r>
          </w:p>
          <w:p w:rsidR="004133F7" w:rsidRDefault="004133F7" w:rsidP="004133F7">
            <w:pPr>
              <w:spacing w:line="360" w:lineRule="auto"/>
              <w:ind w:firstLineChars="200" w:firstLine="31680"/>
              <w:rPr>
                <w:rFonts w:ascii="Times New Roman" w:hAnsi="Times New Roman"/>
                <w:b/>
                <w:bCs/>
                <w:sz w:val="24"/>
              </w:rPr>
            </w:pPr>
            <w:r>
              <w:rPr>
                <w:rFonts w:ascii="Times New Roman" w:hAnsi="Times New Roman"/>
                <w:b/>
                <w:bCs/>
                <w:sz w:val="24"/>
              </w:rPr>
              <w:t>4</w:t>
            </w:r>
            <w:r>
              <w:rPr>
                <w:rFonts w:ascii="Times New Roman" w:hAnsi="宋体" w:hint="eastAsia"/>
                <w:b/>
                <w:bCs/>
                <w:sz w:val="24"/>
              </w:rPr>
              <w:t>、固体废物对环境的影响分析</w:t>
            </w:r>
          </w:p>
          <w:p w:rsidR="004133F7" w:rsidRDefault="004133F7" w:rsidP="004133F7">
            <w:pPr>
              <w:spacing w:line="460" w:lineRule="exact"/>
              <w:ind w:firstLineChars="200" w:firstLine="31680"/>
              <w:rPr>
                <w:rFonts w:ascii="Times New Roman" w:hAnsi="宋体"/>
                <w:sz w:val="24"/>
                <w:szCs w:val="24"/>
              </w:rPr>
            </w:pPr>
            <w:r>
              <w:rPr>
                <w:rFonts w:ascii="Times New Roman" w:hAnsi="宋体" w:hint="eastAsia"/>
                <w:sz w:val="24"/>
                <w:szCs w:val="24"/>
              </w:rPr>
              <w:t>本项目固体废物主要来源于挑选工艺产生的劣质黄豆，滤浆工艺产生的豆渣、卤渣，锅炉产生的灰渣、除尘渣，污水处理产生的沉淀池泥渣、沼气池废脱硫渣、沼渣，生活垃圾及隔油池油渣。</w:t>
            </w:r>
          </w:p>
          <w:p w:rsidR="004133F7" w:rsidRDefault="004133F7" w:rsidP="004133F7">
            <w:pPr>
              <w:spacing w:line="360" w:lineRule="auto"/>
              <w:ind w:firstLineChars="200" w:firstLine="31680"/>
              <w:rPr>
                <w:rFonts w:ascii="Times New Roman" w:hAnsi="宋体"/>
                <w:sz w:val="24"/>
                <w:szCs w:val="24"/>
              </w:rPr>
            </w:pPr>
            <w:r>
              <w:rPr>
                <w:rFonts w:ascii="Times New Roman" w:hAnsi="宋体" w:hint="eastAsia"/>
                <w:sz w:val="24"/>
                <w:szCs w:val="24"/>
              </w:rPr>
              <w:t>劣质黄豆、豆渣以及卤渣可作为动物饲料，由养殖场每日定时收购；除尘渣、灰渣以及沼渣可作为农肥，定期由当地村民清掏；项目产生的沉淀池污泥不属于危险固废，干化后（含水率＜</w:t>
            </w:r>
            <w:r>
              <w:rPr>
                <w:rFonts w:ascii="Times New Roman" w:hAnsi="宋体"/>
                <w:sz w:val="24"/>
                <w:szCs w:val="24"/>
              </w:rPr>
              <w:t>60%</w:t>
            </w:r>
            <w:r>
              <w:rPr>
                <w:rFonts w:ascii="Times New Roman" w:hAnsi="宋体" w:hint="eastAsia"/>
                <w:sz w:val="24"/>
                <w:szCs w:val="24"/>
              </w:rPr>
              <w:t>）可与生活垃圾一起运送至垃圾转运站，交由环卫部门处理；隔油池油渣委托交由有资质的单位定期清掏；沼气池废脱硫剂有厂家回收处置。</w:t>
            </w:r>
          </w:p>
          <w:p w:rsidR="004133F7" w:rsidRDefault="004133F7" w:rsidP="004133F7">
            <w:pPr>
              <w:spacing w:line="360" w:lineRule="auto"/>
              <w:ind w:firstLineChars="200" w:firstLine="31680"/>
              <w:rPr>
                <w:rFonts w:ascii="Times New Roman" w:hAnsi="宋体"/>
                <w:sz w:val="24"/>
                <w:szCs w:val="24"/>
              </w:rPr>
            </w:pPr>
            <w:r>
              <w:rPr>
                <w:rFonts w:ascii="Times New Roman" w:hAnsi="宋体" w:hint="eastAsia"/>
                <w:sz w:val="24"/>
                <w:szCs w:val="24"/>
              </w:rPr>
              <w:t>综上，项目固废均可得到妥善处理，满足一般固废执行《一般工业固体废弃物贮存、处置场控制标准》（</w:t>
            </w:r>
            <w:r>
              <w:rPr>
                <w:rFonts w:ascii="Times New Roman" w:hAnsi="宋体"/>
                <w:sz w:val="24"/>
                <w:szCs w:val="24"/>
              </w:rPr>
              <w:t>GB18599-2001</w:t>
            </w:r>
            <w:r>
              <w:rPr>
                <w:rFonts w:ascii="Times New Roman" w:hAnsi="宋体" w:hint="eastAsia"/>
                <w:sz w:val="24"/>
                <w:szCs w:val="24"/>
              </w:rPr>
              <w:t>）（</w:t>
            </w:r>
            <w:r>
              <w:rPr>
                <w:rFonts w:ascii="Times New Roman" w:hAnsi="宋体"/>
                <w:sz w:val="24"/>
                <w:szCs w:val="24"/>
              </w:rPr>
              <w:t>2013</w:t>
            </w:r>
            <w:r>
              <w:rPr>
                <w:rFonts w:ascii="Times New Roman" w:hAnsi="宋体" w:hint="eastAsia"/>
                <w:sz w:val="24"/>
                <w:szCs w:val="24"/>
              </w:rPr>
              <w:t>修订）及《生活垃圾填埋场污染控制标准》（</w:t>
            </w:r>
            <w:r>
              <w:rPr>
                <w:rFonts w:ascii="Times New Roman" w:hAnsi="宋体"/>
                <w:sz w:val="24"/>
                <w:szCs w:val="24"/>
              </w:rPr>
              <w:t>GB16889-2008</w:t>
            </w:r>
            <w:r>
              <w:rPr>
                <w:rFonts w:ascii="Times New Roman" w:hAnsi="宋体" w:hint="eastAsia"/>
                <w:sz w:val="24"/>
                <w:szCs w:val="24"/>
              </w:rPr>
              <w:t>）要求，对环境影响较小。</w:t>
            </w:r>
          </w:p>
          <w:p w:rsidR="004133F7" w:rsidRDefault="004133F7" w:rsidP="004133F7">
            <w:pPr>
              <w:pStyle w:val="110"/>
              <w:spacing w:line="360" w:lineRule="auto"/>
              <w:ind w:firstLineChars="200" w:firstLine="31680"/>
              <w:rPr>
                <w:b/>
              </w:rPr>
            </w:pPr>
            <w:r>
              <w:rPr>
                <w:b/>
              </w:rPr>
              <w:t>5</w:t>
            </w:r>
            <w:r>
              <w:rPr>
                <w:rFonts w:hint="eastAsia"/>
                <w:b/>
              </w:rPr>
              <w:t>、外环境对本项目的影响</w:t>
            </w:r>
          </w:p>
          <w:p w:rsidR="004133F7" w:rsidRDefault="004133F7" w:rsidP="004133F7">
            <w:pPr>
              <w:pStyle w:val="110"/>
              <w:spacing w:line="360" w:lineRule="auto"/>
              <w:ind w:firstLineChars="200" w:firstLine="31680"/>
              <w:rPr>
                <w:bCs/>
              </w:rPr>
            </w:pPr>
            <w:r>
              <w:rPr>
                <w:rFonts w:hint="eastAsia"/>
                <w:bCs/>
              </w:rPr>
              <w:t>本项目位于</w:t>
            </w:r>
            <w:r>
              <w:rPr>
                <w:rFonts w:hAnsi="宋体" w:hint="eastAsia"/>
              </w:rPr>
              <w:t>城步西岩镇五桂村</w:t>
            </w:r>
            <w:r>
              <w:rPr>
                <w:rFonts w:hAnsi="宋体"/>
              </w:rPr>
              <w:t>1</w:t>
            </w:r>
            <w:r>
              <w:rPr>
                <w:rFonts w:hAnsi="宋体" w:hint="eastAsia"/>
              </w:rPr>
              <w:t>组</w:t>
            </w:r>
            <w:r>
              <w:rPr>
                <w:rFonts w:hint="eastAsia"/>
                <w:bCs/>
              </w:rPr>
              <w:t>，经过现场踏勘可知，项目区域</w:t>
            </w:r>
            <w:r>
              <w:rPr>
                <w:bCs/>
              </w:rPr>
              <w:t>500m</w:t>
            </w:r>
            <w:r>
              <w:rPr>
                <w:rFonts w:hint="eastAsia"/>
                <w:bCs/>
              </w:rPr>
              <w:t>范围内没有居民分布，西北面</w:t>
            </w:r>
            <w:r>
              <w:rPr>
                <w:bCs/>
              </w:rPr>
              <w:t>130m</w:t>
            </w:r>
            <w:r>
              <w:rPr>
                <w:rFonts w:hint="eastAsia"/>
                <w:bCs/>
              </w:rPr>
              <w:t>处为城步西岩建材有限公司混凝土搅拌站（目前处于停产补办环评手续阶段），周边土地以林地、农田为主。因此外界环境对本项目的影响较小。</w:t>
            </w:r>
          </w:p>
          <w:p w:rsidR="004133F7" w:rsidRDefault="004133F7" w:rsidP="004133F7">
            <w:pPr>
              <w:pStyle w:val="110"/>
              <w:spacing w:line="360" w:lineRule="auto"/>
              <w:ind w:firstLineChars="200" w:firstLine="31680"/>
              <w:rPr>
                <w:b/>
              </w:rPr>
            </w:pPr>
            <w:r>
              <w:rPr>
                <w:b/>
              </w:rPr>
              <w:t>6</w:t>
            </w:r>
            <w:r>
              <w:rPr>
                <w:rFonts w:hint="eastAsia"/>
                <w:b/>
              </w:rPr>
              <w:t>、生态环境影响分析</w:t>
            </w:r>
          </w:p>
          <w:p w:rsidR="004133F7" w:rsidRDefault="004133F7" w:rsidP="004133F7">
            <w:pPr>
              <w:spacing w:line="360" w:lineRule="auto"/>
              <w:ind w:firstLineChars="200" w:firstLine="31680"/>
              <w:rPr>
                <w:rFonts w:ascii="Times New Roman" w:hAnsi="Times New Roman"/>
                <w:b/>
                <w:sz w:val="24"/>
                <w:szCs w:val="24"/>
              </w:rPr>
            </w:pPr>
            <w:r>
              <w:rPr>
                <w:rFonts w:ascii="Times New Roman" w:hAnsi="Times New Roman" w:hint="eastAsia"/>
                <w:sz w:val="24"/>
                <w:szCs w:val="24"/>
              </w:rPr>
              <w:t>本项目位于城步西岩镇五桂村</w:t>
            </w:r>
            <w:r>
              <w:rPr>
                <w:rFonts w:ascii="Times New Roman" w:hAnsi="Times New Roman"/>
                <w:sz w:val="24"/>
                <w:szCs w:val="24"/>
              </w:rPr>
              <w:t>1</w:t>
            </w:r>
            <w:r>
              <w:rPr>
                <w:rFonts w:ascii="Times New Roman" w:hAnsi="Times New Roman" w:hint="eastAsia"/>
                <w:sz w:val="24"/>
                <w:szCs w:val="24"/>
              </w:rPr>
              <w:t>组。雨水延地势流向东面</w:t>
            </w:r>
            <w:r>
              <w:rPr>
                <w:rFonts w:ascii="Times New Roman" w:hAnsi="Times New Roman"/>
                <w:sz w:val="24"/>
                <w:szCs w:val="24"/>
              </w:rPr>
              <w:t>500m</w:t>
            </w:r>
            <w:r>
              <w:rPr>
                <w:rFonts w:ascii="Times New Roman" w:hAnsi="Times New Roman" w:hint="eastAsia"/>
                <w:sz w:val="24"/>
                <w:szCs w:val="24"/>
              </w:rPr>
              <w:t>处赧水，项目建设地点为人类活动频繁，无严重水土流失现象，也</w:t>
            </w:r>
            <w:r>
              <w:rPr>
                <w:rFonts w:ascii="Times New Roman" w:hAnsi="Times New Roman" w:hint="eastAsia"/>
                <w:sz w:val="24"/>
              </w:rPr>
              <w:t>不会影响当地的生物多样性。项目生产产生的污染物较少且均妥善处置，对周边林地影响较小。因此</w:t>
            </w:r>
            <w:r>
              <w:rPr>
                <w:rFonts w:ascii="Times New Roman" w:hAnsi="Times New Roman" w:hint="eastAsia"/>
                <w:sz w:val="24"/>
                <w:szCs w:val="24"/>
              </w:rPr>
              <w:t>项目建设对生态环境影响较小。</w:t>
            </w:r>
          </w:p>
          <w:p w:rsidR="004133F7" w:rsidRDefault="004133F7" w:rsidP="004133F7">
            <w:pPr>
              <w:spacing w:line="360" w:lineRule="auto"/>
              <w:ind w:firstLineChars="200" w:firstLine="31680"/>
              <w:rPr>
                <w:rFonts w:ascii="Times New Roman" w:hAnsi="Times New Roman"/>
                <w:b/>
                <w:sz w:val="24"/>
                <w:szCs w:val="24"/>
              </w:rPr>
            </w:pPr>
            <w:r>
              <w:rPr>
                <w:rFonts w:ascii="Times New Roman" w:hAnsi="Times New Roman"/>
                <w:b/>
                <w:sz w:val="24"/>
                <w:szCs w:val="24"/>
              </w:rPr>
              <w:t>7</w:t>
            </w:r>
            <w:r>
              <w:rPr>
                <w:rFonts w:ascii="Times New Roman" w:hAnsi="Times New Roman" w:hint="eastAsia"/>
                <w:b/>
                <w:sz w:val="24"/>
                <w:szCs w:val="24"/>
              </w:rPr>
              <w:t>、环境监测</w:t>
            </w:r>
          </w:p>
          <w:p w:rsidR="004133F7" w:rsidRDefault="004133F7" w:rsidP="004133F7">
            <w:pPr>
              <w:tabs>
                <w:tab w:val="left" w:pos="1635"/>
              </w:tabs>
              <w:spacing w:line="460" w:lineRule="exact"/>
              <w:ind w:firstLineChars="200" w:firstLine="31680"/>
              <w:rPr>
                <w:rFonts w:ascii="Times New Roman" w:hAnsi="Times New Roman"/>
                <w:bCs/>
                <w:sz w:val="24"/>
                <w:szCs w:val="24"/>
              </w:rPr>
            </w:pPr>
            <w:r>
              <w:rPr>
                <w:rFonts w:ascii="Times New Roman" w:hAnsi="Times New Roman" w:hint="eastAsia"/>
                <w:bCs/>
                <w:sz w:val="24"/>
                <w:szCs w:val="24"/>
              </w:rPr>
              <w:t>环境监测是环境管理必不可少的科学手段，通过有效的环境监测，可及时了解环境质量现状。根据《排污单位自行监测技术指南</w:t>
            </w:r>
            <w:r>
              <w:rPr>
                <w:rFonts w:ascii="Times New Roman" w:hAnsi="Times New Roman"/>
                <w:bCs/>
                <w:sz w:val="24"/>
                <w:szCs w:val="24"/>
              </w:rPr>
              <w:t>—</w:t>
            </w:r>
            <w:r>
              <w:rPr>
                <w:rFonts w:ascii="Times New Roman" w:hAnsi="Times New Roman" w:hint="eastAsia"/>
                <w:bCs/>
                <w:sz w:val="24"/>
                <w:szCs w:val="24"/>
              </w:rPr>
              <w:t>总则》（</w:t>
            </w:r>
            <w:r>
              <w:rPr>
                <w:rFonts w:ascii="Times New Roman" w:hAnsi="Times New Roman"/>
                <w:bCs/>
                <w:sz w:val="24"/>
                <w:szCs w:val="24"/>
              </w:rPr>
              <w:t>HJ819-2017</w:t>
            </w:r>
            <w:r>
              <w:rPr>
                <w:rFonts w:ascii="Times New Roman" w:hAnsi="Times New Roman" w:hint="eastAsia"/>
                <w:bCs/>
                <w:sz w:val="24"/>
                <w:szCs w:val="24"/>
              </w:rPr>
              <w:t>）本项目运行后的环境监测需委托有资质的环境监测单位进行。环境监测计划见表</w:t>
            </w:r>
            <w:r>
              <w:rPr>
                <w:rFonts w:ascii="Times New Roman" w:hAnsi="Times New Roman"/>
                <w:bCs/>
                <w:sz w:val="24"/>
                <w:szCs w:val="24"/>
              </w:rPr>
              <w:t>7-3</w:t>
            </w:r>
            <w:r>
              <w:rPr>
                <w:rFonts w:ascii="Times New Roman" w:hAnsi="Times New Roman" w:hint="eastAsia"/>
                <w:bCs/>
                <w:sz w:val="24"/>
                <w:szCs w:val="24"/>
              </w:rPr>
              <w:t>。</w:t>
            </w:r>
          </w:p>
          <w:p w:rsidR="004133F7" w:rsidRDefault="004133F7">
            <w:pPr>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b/>
                <w:bCs/>
                <w:sz w:val="24"/>
                <w:szCs w:val="24"/>
              </w:rPr>
              <w:t>7-3</w:t>
            </w:r>
            <w:r>
              <w:rPr>
                <w:rFonts w:ascii="Times New Roman" w:hAnsi="Times New Roman" w:hint="eastAsia"/>
                <w:b/>
                <w:bCs/>
                <w:sz w:val="24"/>
                <w:szCs w:val="24"/>
              </w:rPr>
              <w:t>环境监测计划表</w:t>
            </w:r>
          </w:p>
          <w:tbl>
            <w:tblPr>
              <w:tblW w:w="852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A0"/>
            </w:tblPr>
            <w:tblGrid>
              <w:gridCol w:w="676"/>
              <w:gridCol w:w="999"/>
              <w:gridCol w:w="1332"/>
              <w:gridCol w:w="1891"/>
              <w:gridCol w:w="1791"/>
              <w:gridCol w:w="1838"/>
            </w:tblGrid>
            <w:tr w:rsidR="004133F7">
              <w:trPr>
                <w:trHeight w:val="98"/>
              </w:trPr>
              <w:tc>
                <w:tcPr>
                  <w:tcW w:w="676" w:type="dxa"/>
                  <w:tcBorders>
                    <w:top w:val="single" w:sz="2" w:space="0" w:color="auto"/>
                    <w:left w:val="single" w:sz="2"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b/>
                      <w:bCs/>
                      <w:kern w:val="0"/>
                      <w:szCs w:val="21"/>
                    </w:rPr>
                  </w:pPr>
                  <w:r>
                    <w:rPr>
                      <w:rFonts w:ascii="Times New Roman" w:hAnsi="Times New Roman" w:hint="eastAsia"/>
                      <w:b/>
                      <w:bCs/>
                      <w:kern w:val="0"/>
                      <w:szCs w:val="21"/>
                    </w:rPr>
                    <w:t>监测时期</w:t>
                  </w:r>
                </w:p>
              </w:tc>
              <w:tc>
                <w:tcPr>
                  <w:tcW w:w="999" w:type="dxa"/>
                  <w:tcBorders>
                    <w:top w:val="single" w:sz="2"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b/>
                      <w:bCs/>
                      <w:kern w:val="0"/>
                      <w:szCs w:val="21"/>
                    </w:rPr>
                  </w:pPr>
                  <w:r>
                    <w:rPr>
                      <w:rFonts w:ascii="Times New Roman" w:hAnsi="Times New Roman" w:hint="eastAsia"/>
                      <w:b/>
                      <w:bCs/>
                      <w:kern w:val="0"/>
                      <w:szCs w:val="21"/>
                    </w:rPr>
                    <w:t>监测项目</w:t>
                  </w:r>
                </w:p>
              </w:tc>
              <w:tc>
                <w:tcPr>
                  <w:tcW w:w="1332" w:type="dxa"/>
                  <w:tcBorders>
                    <w:top w:val="single" w:sz="2"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b/>
                      <w:bCs/>
                      <w:kern w:val="0"/>
                      <w:szCs w:val="21"/>
                    </w:rPr>
                  </w:pPr>
                  <w:r>
                    <w:rPr>
                      <w:rFonts w:ascii="Times New Roman" w:hAnsi="Times New Roman" w:hint="eastAsia"/>
                      <w:b/>
                      <w:bCs/>
                      <w:kern w:val="0"/>
                      <w:szCs w:val="21"/>
                    </w:rPr>
                    <w:t>指标</w:t>
                  </w:r>
                </w:p>
              </w:tc>
              <w:tc>
                <w:tcPr>
                  <w:tcW w:w="1891" w:type="dxa"/>
                  <w:tcBorders>
                    <w:top w:val="single" w:sz="2"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b/>
                      <w:bCs/>
                      <w:kern w:val="0"/>
                      <w:szCs w:val="21"/>
                    </w:rPr>
                  </w:pPr>
                  <w:r>
                    <w:rPr>
                      <w:rFonts w:ascii="Times New Roman" w:hAnsi="Times New Roman" w:hint="eastAsia"/>
                      <w:b/>
                      <w:bCs/>
                      <w:kern w:val="0"/>
                      <w:szCs w:val="21"/>
                    </w:rPr>
                    <w:t>频次</w:t>
                  </w:r>
                </w:p>
              </w:tc>
              <w:tc>
                <w:tcPr>
                  <w:tcW w:w="1791" w:type="dxa"/>
                  <w:tcBorders>
                    <w:top w:val="single" w:sz="2" w:space="0" w:color="auto"/>
                    <w:left w:val="single" w:sz="6" w:space="0" w:color="auto"/>
                    <w:bottom w:val="single" w:sz="4" w:space="0" w:color="auto"/>
                    <w:right w:val="single" w:sz="6" w:space="0" w:color="auto"/>
                  </w:tcBorders>
                  <w:vAlign w:val="center"/>
                </w:tcPr>
                <w:p w:rsidR="004133F7" w:rsidRDefault="004133F7">
                  <w:pPr>
                    <w:adjustRightInd w:val="0"/>
                    <w:snapToGrid w:val="0"/>
                    <w:jc w:val="center"/>
                    <w:rPr>
                      <w:rFonts w:ascii="Times New Roman" w:hAnsi="Times New Roman"/>
                      <w:b/>
                      <w:bCs/>
                      <w:kern w:val="0"/>
                      <w:szCs w:val="21"/>
                    </w:rPr>
                  </w:pPr>
                  <w:r>
                    <w:rPr>
                      <w:rFonts w:ascii="Times New Roman" w:hAnsi="Times New Roman" w:hint="eastAsia"/>
                      <w:b/>
                      <w:bCs/>
                      <w:kern w:val="0"/>
                      <w:szCs w:val="21"/>
                    </w:rPr>
                    <w:t>监测点</w:t>
                  </w:r>
                </w:p>
              </w:tc>
              <w:tc>
                <w:tcPr>
                  <w:tcW w:w="1838" w:type="dxa"/>
                  <w:tcBorders>
                    <w:top w:val="single" w:sz="2" w:space="0" w:color="auto"/>
                    <w:left w:val="single" w:sz="6" w:space="0" w:color="auto"/>
                    <w:bottom w:val="single" w:sz="4" w:space="0" w:color="auto"/>
                    <w:right w:val="single" w:sz="2" w:space="0" w:color="auto"/>
                  </w:tcBorders>
                  <w:vAlign w:val="center"/>
                </w:tcPr>
                <w:p w:rsidR="004133F7" w:rsidRDefault="004133F7">
                  <w:pPr>
                    <w:adjustRightInd w:val="0"/>
                    <w:snapToGrid w:val="0"/>
                    <w:jc w:val="center"/>
                    <w:rPr>
                      <w:rFonts w:ascii="Times New Roman" w:hAnsi="Times New Roman"/>
                      <w:b/>
                      <w:bCs/>
                      <w:kern w:val="0"/>
                      <w:szCs w:val="21"/>
                    </w:rPr>
                  </w:pPr>
                  <w:r>
                    <w:rPr>
                      <w:rFonts w:ascii="Times New Roman" w:hAnsi="Times New Roman" w:hint="eastAsia"/>
                      <w:b/>
                      <w:bCs/>
                      <w:kern w:val="0"/>
                      <w:szCs w:val="21"/>
                    </w:rPr>
                    <w:t>执行标准</w:t>
                  </w:r>
                </w:p>
              </w:tc>
            </w:tr>
            <w:tr w:rsidR="004133F7">
              <w:trPr>
                <w:trHeight w:val="312"/>
              </w:trPr>
              <w:tc>
                <w:tcPr>
                  <w:tcW w:w="676" w:type="dxa"/>
                  <w:vMerge w:val="restart"/>
                  <w:tcBorders>
                    <w:top w:val="single" w:sz="6" w:space="0" w:color="auto"/>
                    <w:left w:val="single" w:sz="2"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hint="eastAsia"/>
                      <w:kern w:val="0"/>
                      <w:szCs w:val="21"/>
                    </w:rPr>
                    <w:t>营运期</w:t>
                  </w:r>
                </w:p>
              </w:tc>
              <w:tc>
                <w:tcPr>
                  <w:tcW w:w="999"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hint="eastAsia"/>
                      <w:kern w:val="0"/>
                      <w:szCs w:val="21"/>
                    </w:rPr>
                    <w:t>噪声监测</w:t>
                  </w:r>
                </w:p>
              </w:tc>
              <w:tc>
                <w:tcPr>
                  <w:tcW w:w="1332"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kern w:val="0"/>
                      <w:szCs w:val="21"/>
                    </w:rPr>
                    <w:t>dB(A)</w:t>
                  </w:r>
                </w:p>
              </w:tc>
              <w:tc>
                <w:tcPr>
                  <w:tcW w:w="1891"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hint="eastAsia"/>
                      <w:kern w:val="0"/>
                      <w:szCs w:val="21"/>
                    </w:rPr>
                    <w:t>每季度监测一次，昼间监测一次</w:t>
                  </w:r>
                </w:p>
              </w:tc>
              <w:tc>
                <w:tcPr>
                  <w:tcW w:w="1791"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hint="eastAsia"/>
                      <w:kern w:val="0"/>
                      <w:szCs w:val="21"/>
                    </w:rPr>
                    <w:t>东、南、西、北厂界</w:t>
                  </w:r>
                </w:p>
              </w:tc>
              <w:tc>
                <w:tcPr>
                  <w:tcW w:w="1838" w:type="dxa"/>
                  <w:tcBorders>
                    <w:top w:val="single" w:sz="6" w:space="0" w:color="auto"/>
                    <w:left w:val="single" w:sz="6" w:space="0" w:color="auto"/>
                    <w:bottom w:val="single" w:sz="6" w:space="0" w:color="auto"/>
                    <w:right w:val="single" w:sz="2"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GB12348-2008</w:t>
                  </w:r>
                  <w:r>
                    <w:rPr>
                      <w:rFonts w:ascii="Times New Roman" w:hAnsi="Times New Roman" w:hint="eastAsia"/>
                      <w:kern w:val="0"/>
                      <w:szCs w:val="21"/>
                    </w:rPr>
                    <w:t>）</w:t>
                  </w:r>
                  <w:r>
                    <w:rPr>
                      <w:rFonts w:ascii="Times New Roman" w:hAnsi="Times New Roman"/>
                      <w:kern w:val="0"/>
                      <w:szCs w:val="21"/>
                    </w:rPr>
                    <w:t>2</w:t>
                  </w:r>
                  <w:r>
                    <w:rPr>
                      <w:rFonts w:ascii="Times New Roman" w:hAnsi="Times New Roman" w:hint="eastAsia"/>
                      <w:kern w:val="0"/>
                      <w:szCs w:val="21"/>
                    </w:rPr>
                    <w:t>类</w:t>
                  </w:r>
                </w:p>
              </w:tc>
            </w:tr>
            <w:tr w:rsidR="004133F7">
              <w:trPr>
                <w:trHeight w:val="312"/>
              </w:trPr>
              <w:tc>
                <w:tcPr>
                  <w:tcW w:w="676" w:type="dxa"/>
                  <w:vMerge/>
                  <w:tcBorders>
                    <w:top w:val="single" w:sz="6" w:space="0" w:color="auto"/>
                    <w:left w:val="single" w:sz="2"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p>
              </w:tc>
              <w:tc>
                <w:tcPr>
                  <w:tcW w:w="999"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hint="eastAsia"/>
                      <w:kern w:val="0"/>
                      <w:szCs w:val="21"/>
                    </w:rPr>
                    <w:t>锅炉、烘干炉</w:t>
                  </w:r>
                </w:p>
              </w:tc>
              <w:tc>
                <w:tcPr>
                  <w:tcW w:w="1332"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kern w:val="0"/>
                      <w:szCs w:val="21"/>
                    </w:rPr>
                    <w:t>TSP</w:t>
                  </w:r>
                  <w:r>
                    <w:rPr>
                      <w:rFonts w:ascii="Times New Roman" w:hAnsi="Times New Roman" w:hint="eastAsia"/>
                      <w:kern w:val="0"/>
                      <w:szCs w:val="21"/>
                    </w:rPr>
                    <w:t>、</w:t>
                  </w:r>
                  <w:r>
                    <w:rPr>
                      <w:rFonts w:ascii="Times New Roman" w:hAnsi="Times New Roman"/>
                      <w:kern w:val="0"/>
                      <w:szCs w:val="21"/>
                    </w:rPr>
                    <w:t>SO</w:t>
                  </w:r>
                  <w:r>
                    <w:rPr>
                      <w:rFonts w:ascii="Times New Roman" w:hAnsi="Times New Roman"/>
                      <w:kern w:val="0"/>
                      <w:szCs w:val="21"/>
                      <w:vertAlign w:val="subscript"/>
                    </w:rPr>
                    <w:t>2</w:t>
                  </w:r>
                  <w:r>
                    <w:rPr>
                      <w:rFonts w:ascii="Times New Roman" w:hAnsi="Times New Roman" w:hint="eastAsia"/>
                      <w:kern w:val="0"/>
                      <w:szCs w:val="21"/>
                    </w:rPr>
                    <w:t>、</w:t>
                  </w:r>
                  <w:r>
                    <w:rPr>
                      <w:rFonts w:ascii="Times New Roman" w:hAnsi="Times New Roman"/>
                      <w:kern w:val="0"/>
                      <w:szCs w:val="21"/>
                    </w:rPr>
                    <w:t>NO</w:t>
                  </w:r>
                  <w:r>
                    <w:rPr>
                      <w:rFonts w:ascii="Times New Roman" w:hAnsi="Times New Roman"/>
                      <w:kern w:val="0"/>
                      <w:szCs w:val="21"/>
                      <w:vertAlign w:val="subscript"/>
                    </w:rPr>
                    <w:t>X</w:t>
                  </w:r>
                </w:p>
              </w:tc>
              <w:tc>
                <w:tcPr>
                  <w:tcW w:w="1891"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hint="eastAsia"/>
                      <w:kern w:val="0"/>
                      <w:szCs w:val="21"/>
                    </w:rPr>
                    <w:t>每一年监测一次</w:t>
                  </w:r>
                </w:p>
              </w:tc>
              <w:tc>
                <w:tcPr>
                  <w:tcW w:w="1791"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hint="eastAsia"/>
                      <w:kern w:val="0"/>
                      <w:szCs w:val="21"/>
                    </w:rPr>
                    <w:t>排气筒</w:t>
                  </w:r>
                </w:p>
              </w:tc>
              <w:tc>
                <w:tcPr>
                  <w:tcW w:w="1838" w:type="dxa"/>
                  <w:tcBorders>
                    <w:top w:val="single" w:sz="6" w:space="0" w:color="auto"/>
                    <w:left w:val="single" w:sz="6" w:space="0" w:color="auto"/>
                    <w:bottom w:val="single" w:sz="6" w:space="0" w:color="auto"/>
                    <w:right w:val="single" w:sz="2"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GB16297-1996</w:t>
                  </w:r>
                  <w:r>
                    <w:rPr>
                      <w:rFonts w:ascii="Times New Roman" w:hAnsi="Times New Roman" w:hint="eastAsia"/>
                      <w:kern w:val="0"/>
                      <w:szCs w:val="21"/>
                    </w:rPr>
                    <w:t>）表</w:t>
                  </w:r>
                  <w:r>
                    <w:rPr>
                      <w:rFonts w:ascii="Times New Roman" w:hAnsi="Times New Roman"/>
                      <w:kern w:val="0"/>
                      <w:szCs w:val="21"/>
                    </w:rPr>
                    <w:t>2</w:t>
                  </w:r>
                  <w:r>
                    <w:rPr>
                      <w:rFonts w:ascii="Times New Roman" w:hAnsi="Times New Roman" w:hint="eastAsia"/>
                      <w:kern w:val="0"/>
                      <w:szCs w:val="21"/>
                    </w:rPr>
                    <w:t>中相关排放限值</w:t>
                  </w:r>
                </w:p>
              </w:tc>
            </w:tr>
            <w:tr w:rsidR="004133F7">
              <w:trPr>
                <w:trHeight w:val="312"/>
              </w:trPr>
              <w:tc>
                <w:tcPr>
                  <w:tcW w:w="676" w:type="dxa"/>
                  <w:vMerge/>
                  <w:tcBorders>
                    <w:top w:val="single" w:sz="6" w:space="0" w:color="auto"/>
                    <w:left w:val="single" w:sz="2"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p>
              </w:tc>
              <w:tc>
                <w:tcPr>
                  <w:tcW w:w="999"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hint="eastAsia"/>
                      <w:kern w:val="0"/>
                      <w:szCs w:val="21"/>
                    </w:rPr>
                    <w:t>臭气</w:t>
                  </w:r>
                </w:p>
              </w:tc>
              <w:tc>
                <w:tcPr>
                  <w:tcW w:w="1332"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kern w:val="0"/>
                      <w:szCs w:val="21"/>
                    </w:rPr>
                    <w:t>H</w:t>
                  </w:r>
                  <w:r>
                    <w:rPr>
                      <w:rFonts w:ascii="Times New Roman" w:hAnsi="Times New Roman"/>
                      <w:kern w:val="0"/>
                      <w:szCs w:val="21"/>
                      <w:vertAlign w:val="subscript"/>
                    </w:rPr>
                    <w:t>2</w:t>
                  </w:r>
                  <w:r>
                    <w:rPr>
                      <w:rFonts w:ascii="Times New Roman" w:hAnsi="Times New Roman"/>
                      <w:kern w:val="0"/>
                      <w:szCs w:val="21"/>
                    </w:rPr>
                    <w:t>S</w:t>
                  </w:r>
                  <w:r>
                    <w:rPr>
                      <w:rFonts w:ascii="Times New Roman" w:hAnsi="Times New Roman" w:hint="eastAsia"/>
                      <w:kern w:val="0"/>
                      <w:szCs w:val="21"/>
                    </w:rPr>
                    <w:t>、</w:t>
                  </w:r>
                  <w:r>
                    <w:rPr>
                      <w:rFonts w:ascii="Times New Roman" w:hAnsi="Times New Roman"/>
                      <w:kern w:val="0"/>
                      <w:szCs w:val="21"/>
                    </w:rPr>
                    <w:t>NH</w:t>
                  </w:r>
                  <w:r>
                    <w:rPr>
                      <w:rFonts w:ascii="Times New Roman" w:hAnsi="Times New Roman"/>
                      <w:kern w:val="0"/>
                      <w:szCs w:val="21"/>
                      <w:vertAlign w:val="subscript"/>
                    </w:rPr>
                    <w:t>3</w:t>
                  </w:r>
                </w:p>
              </w:tc>
              <w:tc>
                <w:tcPr>
                  <w:tcW w:w="1891"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hint="eastAsia"/>
                      <w:kern w:val="0"/>
                      <w:szCs w:val="21"/>
                    </w:rPr>
                    <w:t>每一年监测一次</w:t>
                  </w:r>
                </w:p>
              </w:tc>
              <w:tc>
                <w:tcPr>
                  <w:tcW w:w="1791" w:type="dxa"/>
                  <w:tcBorders>
                    <w:top w:val="single" w:sz="6" w:space="0" w:color="auto"/>
                    <w:left w:val="single" w:sz="6" w:space="0" w:color="auto"/>
                    <w:bottom w:val="single" w:sz="6"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hint="eastAsia"/>
                      <w:kern w:val="0"/>
                      <w:szCs w:val="21"/>
                    </w:rPr>
                    <w:t>氧化塘下风向</w:t>
                  </w:r>
                  <w:r>
                    <w:rPr>
                      <w:rFonts w:ascii="Times New Roman" w:hAnsi="Times New Roman"/>
                      <w:kern w:val="0"/>
                      <w:szCs w:val="21"/>
                    </w:rPr>
                    <w:t>20m</w:t>
                  </w:r>
                  <w:r>
                    <w:rPr>
                      <w:rFonts w:ascii="Times New Roman" w:hAnsi="Times New Roman" w:hint="eastAsia"/>
                      <w:kern w:val="0"/>
                      <w:szCs w:val="21"/>
                    </w:rPr>
                    <w:t>处</w:t>
                  </w:r>
                </w:p>
              </w:tc>
              <w:tc>
                <w:tcPr>
                  <w:tcW w:w="1838" w:type="dxa"/>
                  <w:tcBorders>
                    <w:top w:val="single" w:sz="6" w:space="0" w:color="auto"/>
                    <w:left w:val="single" w:sz="6" w:space="0" w:color="auto"/>
                    <w:bottom w:val="single" w:sz="6" w:space="0" w:color="auto"/>
                    <w:right w:val="single" w:sz="2"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GB14554-1993</w:t>
                  </w:r>
                  <w:r>
                    <w:rPr>
                      <w:rFonts w:ascii="Times New Roman" w:hAnsi="Times New Roman" w:hint="eastAsia"/>
                      <w:kern w:val="0"/>
                      <w:szCs w:val="21"/>
                    </w:rPr>
                    <w:t>）表</w:t>
                  </w:r>
                  <w:r>
                    <w:rPr>
                      <w:rFonts w:ascii="Times New Roman" w:hAnsi="Times New Roman"/>
                      <w:kern w:val="0"/>
                      <w:szCs w:val="21"/>
                    </w:rPr>
                    <w:t>1</w:t>
                  </w:r>
                  <w:r>
                    <w:rPr>
                      <w:rFonts w:ascii="Times New Roman" w:hAnsi="Times New Roman" w:hint="eastAsia"/>
                      <w:kern w:val="0"/>
                      <w:szCs w:val="21"/>
                    </w:rPr>
                    <w:t>中二级标准</w:t>
                  </w:r>
                </w:p>
              </w:tc>
            </w:tr>
            <w:tr w:rsidR="004133F7">
              <w:trPr>
                <w:trHeight w:val="312"/>
              </w:trPr>
              <w:tc>
                <w:tcPr>
                  <w:tcW w:w="676" w:type="dxa"/>
                  <w:vMerge/>
                  <w:tcBorders>
                    <w:top w:val="single" w:sz="6" w:space="0" w:color="auto"/>
                    <w:left w:val="single" w:sz="2" w:space="0" w:color="auto"/>
                    <w:bottom w:val="single" w:sz="2"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p>
              </w:tc>
              <w:tc>
                <w:tcPr>
                  <w:tcW w:w="999" w:type="dxa"/>
                  <w:tcBorders>
                    <w:top w:val="single" w:sz="6" w:space="0" w:color="auto"/>
                    <w:left w:val="single" w:sz="6" w:space="0" w:color="auto"/>
                    <w:bottom w:val="single" w:sz="2"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hint="eastAsia"/>
                      <w:kern w:val="0"/>
                      <w:szCs w:val="21"/>
                    </w:rPr>
                    <w:t>废水</w:t>
                  </w:r>
                </w:p>
              </w:tc>
              <w:tc>
                <w:tcPr>
                  <w:tcW w:w="1332" w:type="dxa"/>
                  <w:tcBorders>
                    <w:top w:val="single" w:sz="6" w:space="0" w:color="auto"/>
                    <w:left w:val="single" w:sz="6" w:space="0" w:color="auto"/>
                    <w:bottom w:val="single" w:sz="2"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kern w:val="0"/>
                      <w:szCs w:val="21"/>
                    </w:rPr>
                    <w:t>SS</w:t>
                  </w:r>
                  <w:r>
                    <w:rPr>
                      <w:rFonts w:ascii="Times New Roman" w:hAnsi="Times New Roman" w:hint="eastAsia"/>
                      <w:kern w:val="0"/>
                      <w:szCs w:val="21"/>
                    </w:rPr>
                    <w:t>、</w:t>
                  </w:r>
                  <w:r>
                    <w:rPr>
                      <w:rFonts w:ascii="Times New Roman" w:hAnsi="Times New Roman"/>
                      <w:kern w:val="0"/>
                      <w:szCs w:val="21"/>
                    </w:rPr>
                    <w:t>COD</w:t>
                  </w:r>
                  <w:r>
                    <w:rPr>
                      <w:rFonts w:ascii="Times New Roman" w:hAnsi="Times New Roman" w:hint="eastAsia"/>
                      <w:kern w:val="0"/>
                      <w:szCs w:val="21"/>
                    </w:rPr>
                    <w:t>、</w:t>
                  </w:r>
                  <w:r>
                    <w:rPr>
                      <w:rFonts w:ascii="Times New Roman" w:hAnsi="Times New Roman"/>
                      <w:kern w:val="0"/>
                      <w:szCs w:val="21"/>
                    </w:rPr>
                    <w:t>BOD</w:t>
                  </w:r>
                  <w:r>
                    <w:rPr>
                      <w:rFonts w:ascii="Times New Roman" w:hAnsi="Times New Roman"/>
                      <w:kern w:val="0"/>
                      <w:szCs w:val="21"/>
                      <w:vertAlign w:val="subscript"/>
                    </w:rPr>
                    <w:t>5</w:t>
                  </w:r>
                  <w:r>
                    <w:rPr>
                      <w:rFonts w:ascii="Times New Roman" w:hAnsi="Times New Roman" w:hint="eastAsia"/>
                      <w:kern w:val="0"/>
                      <w:szCs w:val="21"/>
                    </w:rPr>
                    <w:t>、氨氮</w:t>
                  </w:r>
                </w:p>
              </w:tc>
              <w:tc>
                <w:tcPr>
                  <w:tcW w:w="1891" w:type="dxa"/>
                  <w:tcBorders>
                    <w:top w:val="single" w:sz="6" w:space="0" w:color="auto"/>
                    <w:left w:val="single" w:sz="6" w:space="0" w:color="auto"/>
                    <w:bottom w:val="single" w:sz="2"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hint="eastAsia"/>
                      <w:kern w:val="0"/>
                      <w:szCs w:val="21"/>
                    </w:rPr>
                    <w:t>每一年监测两次</w:t>
                  </w:r>
                </w:p>
              </w:tc>
              <w:tc>
                <w:tcPr>
                  <w:tcW w:w="1791" w:type="dxa"/>
                  <w:tcBorders>
                    <w:top w:val="single" w:sz="6" w:space="0" w:color="auto"/>
                    <w:left w:val="single" w:sz="6" w:space="0" w:color="auto"/>
                    <w:bottom w:val="single" w:sz="2" w:space="0" w:color="auto"/>
                    <w:right w:val="single" w:sz="6"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hint="eastAsia"/>
                      <w:kern w:val="0"/>
                      <w:szCs w:val="21"/>
                    </w:rPr>
                    <w:t>氧化塘水</w:t>
                  </w:r>
                </w:p>
              </w:tc>
              <w:tc>
                <w:tcPr>
                  <w:tcW w:w="1838" w:type="dxa"/>
                  <w:tcBorders>
                    <w:top w:val="single" w:sz="6" w:space="0" w:color="auto"/>
                    <w:left w:val="single" w:sz="6" w:space="0" w:color="auto"/>
                    <w:bottom w:val="single" w:sz="2" w:space="0" w:color="auto"/>
                    <w:right w:val="single" w:sz="2" w:space="0" w:color="auto"/>
                  </w:tcBorders>
                  <w:vAlign w:val="center"/>
                </w:tcPr>
                <w:p w:rsidR="004133F7" w:rsidRDefault="004133F7">
                  <w:pPr>
                    <w:adjustRightInd w:val="0"/>
                    <w:snapToGrid w:val="0"/>
                    <w:jc w:val="center"/>
                    <w:rPr>
                      <w:rFonts w:ascii="Times New Roman" w:hAnsi="Times New Roman"/>
                      <w:kern w:val="0"/>
                      <w:szCs w:val="21"/>
                    </w:rPr>
                  </w:pPr>
                  <w:r>
                    <w:rPr>
                      <w:rFonts w:ascii="Times New Roman" w:hAnsi="Times New Roman" w:hint="eastAsia"/>
                      <w:kern w:val="0"/>
                      <w:szCs w:val="21"/>
                    </w:rPr>
                    <w:t>（</w:t>
                  </w:r>
                  <w:r>
                    <w:rPr>
                      <w:rFonts w:ascii="Times New Roman" w:hAnsi="Times New Roman"/>
                      <w:kern w:val="0"/>
                      <w:szCs w:val="21"/>
                    </w:rPr>
                    <w:t>GB5084-2005</w:t>
                  </w:r>
                  <w:r>
                    <w:rPr>
                      <w:rFonts w:ascii="Times New Roman" w:hAnsi="Times New Roman" w:hint="eastAsia"/>
                      <w:kern w:val="0"/>
                      <w:szCs w:val="21"/>
                    </w:rPr>
                    <w:t>）水作标准</w:t>
                  </w:r>
                </w:p>
              </w:tc>
            </w:tr>
          </w:tbl>
          <w:p w:rsidR="004133F7" w:rsidRDefault="004133F7" w:rsidP="004133F7">
            <w:pPr>
              <w:spacing w:line="360" w:lineRule="auto"/>
              <w:ind w:firstLineChars="200" w:firstLine="31680"/>
              <w:rPr>
                <w:rFonts w:ascii="Times New Roman" w:hAnsi="Times New Roman"/>
                <w:b/>
                <w:sz w:val="24"/>
                <w:szCs w:val="24"/>
              </w:rPr>
            </w:pPr>
            <w:r>
              <w:rPr>
                <w:rFonts w:ascii="Times New Roman" w:hAnsi="Times New Roman"/>
                <w:b/>
                <w:sz w:val="24"/>
                <w:szCs w:val="24"/>
              </w:rPr>
              <w:t xml:space="preserve">  8</w:t>
            </w:r>
            <w:r>
              <w:rPr>
                <w:rFonts w:ascii="Times New Roman" w:hAnsi="Times New Roman" w:hint="eastAsia"/>
                <w:b/>
                <w:sz w:val="24"/>
                <w:szCs w:val="24"/>
              </w:rPr>
              <w:t>、相符性分析</w:t>
            </w:r>
          </w:p>
          <w:p w:rsidR="004133F7" w:rsidRDefault="004133F7" w:rsidP="004133F7">
            <w:pPr>
              <w:spacing w:line="360" w:lineRule="auto"/>
              <w:ind w:firstLineChars="200" w:firstLine="31680"/>
              <w:rPr>
                <w:rFonts w:ascii="Times New Roman" w:hAnsi="Times New Roman"/>
                <w:bCs/>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w:t>
            </w:r>
            <w:r>
              <w:rPr>
                <w:rFonts w:ascii="Times New Roman" w:hAnsi="Times New Roman" w:hint="eastAsia"/>
                <w:bCs/>
                <w:sz w:val="24"/>
                <w:szCs w:val="24"/>
              </w:rPr>
              <w:t>产业政策符合性分析</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根据《产业结构调整指导目录（</w:t>
            </w:r>
            <w:r>
              <w:rPr>
                <w:rFonts w:ascii="Times New Roman" w:hAnsi="Times New Roman"/>
                <w:sz w:val="24"/>
                <w:szCs w:val="24"/>
              </w:rPr>
              <w:t xml:space="preserve">2011 </w:t>
            </w:r>
            <w:r>
              <w:rPr>
                <w:rFonts w:ascii="Times New Roman" w:hAnsi="Times New Roman" w:hint="eastAsia"/>
                <w:sz w:val="24"/>
                <w:szCs w:val="24"/>
              </w:rPr>
              <w:t>年本）（</w:t>
            </w:r>
            <w:r>
              <w:rPr>
                <w:rFonts w:ascii="Times New Roman" w:hAnsi="Times New Roman"/>
                <w:sz w:val="24"/>
                <w:szCs w:val="24"/>
              </w:rPr>
              <w:t xml:space="preserve">2013 </w:t>
            </w:r>
            <w:r>
              <w:rPr>
                <w:rFonts w:ascii="Times New Roman" w:hAnsi="Times New Roman" w:hint="eastAsia"/>
                <w:sz w:val="24"/>
                <w:szCs w:val="24"/>
              </w:rPr>
              <w:t>年修正）》，本项目不属于该指导目录中的限制类和淘汰类，所用设备也不在其限制类和淘汰类之中。从其工艺技术、环境保护等方面分析可知，项目建设不违背国家有关法律、法规和政策规定。综上分析，本项目与国家产业政策相符合。</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）规划相符性分析</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本项目位于城步西岩镇五桂村</w:t>
            </w:r>
            <w:r>
              <w:rPr>
                <w:rFonts w:ascii="Times New Roman" w:hAnsi="Times New Roman"/>
                <w:sz w:val="24"/>
                <w:szCs w:val="24"/>
              </w:rPr>
              <w:t>1</w:t>
            </w:r>
            <w:r>
              <w:rPr>
                <w:rFonts w:ascii="Times New Roman" w:hAnsi="Times New Roman" w:hint="eastAsia"/>
                <w:sz w:val="24"/>
                <w:szCs w:val="24"/>
              </w:rPr>
              <w:t>组，属于农村地区，根据西岩镇人民政府国土所出具的选址意见书（见附件），项目所在地不属于基本农田且同意该项目建设。因此项目选址不违背土地利用规划。</w:t>
            </w:r>
          </w:p>
          <w:p w:rsidR="004133F7" w:rsidRDefault="004133F7" w:rsidP="004133F7">
            <w:pPr>
              <w:pStyle w:val="110"/>
              <w:spacing w:line="360" w:lineRule="auto"/>
              <w:ind w:firstLineChars="200" w:firstLine="31680"/>
              <w:rPr>
                <w:bCs/>
              </w:rPr>
            </w:pPr>
            <w:r>
              <w:rPr>
                <w:rFonts w:hint="eastAsia"/>
                <w:bCs/>
              </w:rPr>
              <w:t>（</w:t>
            </w:r>
            <w:r>
              <w:rPr>
                <w:bCs/>
              </w:rPr>
              <w:t>3</w:t>
            </w:r>
            <w:r>
              <w:rPr>
                <w:rFonts w:hint="eastAsia"/>
                <w:bCs/>
              </w:rPr>
              <w:t>）选址合理性分析</w:t>
            </w:r>
          </w:p>
          <w:p w:rsidR="004133F7" w:rsidRDefault="004133F7" w:rsidP="004133F7">
            <w:pPr>
              <w:pStyle w:val="110"/>
              <w:spacing w:line="360" w:lineRule="auto"/>
              <w:ind w:firstLineChars="200" w:firstLine="31680"/>
              <w:rPr>
                <w:bCs/>
              </w:rPr>
            </w:pPr>
            <w:r>
              <w:rPr>
                <w:rFonts w:hint="eastAsia"/>
                <w:bCs/>
              </w:rPr>
              <w:t>项目进场道路连接西面村道连通</w:t>
            </w:r>
            <w:r>
              <w:rPr>
                <w:bCs/>
              </w:rPr>
              <w:t>S219</w:t>
            </w:r>
            <w:r>
              <w:rPr>
                <w:rFonts w:hint="eastAsia"/>
                <w:bCs/>
              </w:rPr>
              <w:t>，交通便利，地理位置优越。根据环境质量现状调查，项目所在地环境空气、地表水及声环境质量良好，有足够的环境容量。项目选址于城步县，其产品卤豆腐及豆腐丸子是邵阳人民喜爱的食品，消费市场庞大。项目在施工期及运营期采取环评报告中提出的各项污染防治措施，确保污染源达标排放的前提下，对周围环境影响很小。因此本项目选址从环保角度可行。</w:t>
            </w:r>
          </w:p>
          <w:p w:rsidR="004133F7" w:rsidRDefault="004133F7" w:rsidP="004133F7">
            <w:pPr>
              <w:pStyle w:val="110"/>
              <w:spacing w:line="440" w:lineRule="exact"/>
              <w:ind w:firstLineChars="200" w:firstLine="31680"/>
              <w:rPr>
                <w:bCs/>
              </w:rPr>
            </w:pPr>
            <w:r>
              <w:rPr>
                <w:rFonts w:hint="eastAsia"/>
                <w:bCs/>
              </w:rPr>
              <w:t>（</w:t>
            </w:r>
            <w:r>
              <w:rPr>
                <w:bCs/>
              </w:rPr>
              <w:t>4</w:t>
            </w:r>
            <w:r>
              <w:rPr>
                <w:rFonts w:hint="eastAsia"/>
                <w:bCs/>
              </w:rPr>
              <w:t>）平面布置合理性分析</w:t>
            </w:r>
          </w:p>
          <w:p w:rsidR="004133F7" w:rsidRDefault="004133F7" w:rsidP="004133F7">
            <w:pPr>
              <w:pStyle w:val="110"/>
              <w:spacing w:line="440" w:lineRule="exact"/>
              <w:ind w:firstLineChars="200" w:firstLine="31680"/>
              <w:rPr>
                <w:bCs/>
              </w:rPr>
            </w:pPr>
            <w:r>
              <w:rPr>
                <w:rFonts w:hAnsi="宋体" w:hint="eastAsia"/>
              </w:rPr>
              <w:t>进场道路连接西面村道连通</w:t>
            </w:r>
            <w:r>
              <w:rPr>
                <w:rFonts w:hAnsi="宋体"/>
              </w:rPr>
              <w:t>S219</w:t>
            </w:r>
            <w:r>
              <w:rPr>
                <w:rFonts w:hAnsi="宋体" w:hint="eastAsia"/>
              </w:rPr>
              <w:t>，入口处为办公生活楼，生产区位于项目西部，自北向南分别为豆腐车间、卤制车间、包装消毒车间、成品仓库。锅炉房位于包装消毒车间东侧，沉淀厌氧池位于场地东侧</w:t>
            </w:r>
            <w:r>
              <w:rPr>
                <w:rFonts w:hAnsi="宋体"/>
              </w:rPr>
              <w:t>30m</w:t>
            </w:r>
            <w:r>
              <w:rPr>
                <w:rFonts w:hAnsi="宋体" w:hint="eastAsia"/>
              </w:rPr>
              <w:t>处，氧化塘位于场地东侧</w:t>
            </w:r>
            <w:r>
              <w:rPr>
                <w:rFonts w:hAnsi="宋体"/>
              </w:rPr>
              <w:t>70m</w:t>
            </w:r>
            <w:r>
              <w:rPr>
                <w:rFonts w:hAnsi="宋体" w:hint="eastAsia"/>
              </w:rPr>
              <w:t>处。场地中部为已硬化的空地。</w:t>
            </w:r>
            <w:r>
              <w:rPr>
                <w:rFonts w:hint="eastAsia"/>
                <w:bCs/>
              </w:rPr>
              <w:t>项目在施工期及运营期采取环评报告中提出的各项污染防治措施，确保污染源达标排放的前提下，对周围环境影响较小。</w:t>
            </w:r>
          </w:p>
          <w:p w:rsidR="004133F7" w:rsidRDefault="004133F7" w:rsidP="004133F7">
            <w:pPr>
              <w:pStyle w:val="110"/>
              <w:spacing w:line="440" w:lineRule="exact"/>
              <w:ind w:firstLineChars="200" w:firstLine="31680"/>
              <w:rPr>
                <w:bCs/>
              </w:rPr>
            </w:pPr>
            <w:r>
              <w:rPr>
                <w:rFonts w:hint="eastAsia"/>
              </w:rPr>
              <w:t>综合来看，</w:t>
            </w:r>
            <w:r>
              <w:rPr>
                <w:rFonts w:hint="eastAsia"/>
                <w:bCs/>
              </w:rPr>
              <w:t>项目地功能分区明确，按照生产工艺流水线布局，</w:t>
            </w:r>
            <w:r>
              <w:rPr>
                <w:rFonts w:hAnsi="宋体" w:hint="eastAsia"/>
              </w:rPr>
              <w:t>高噪声设备、排气筒、污水处理设施设置在远离居民的一侧</w:t>
            </w:r>
            <w:r>
              <w:rPr>
                <w:rFonts w:hint="eastAsia"/>
                <w:bCs/>
              </w:rPr>
              <w:t>，总体布局从环保角度考虑基本合理。</w:t>
            </w:r>
          </w:p>
          <w:p w:rsidR="004133F7" w:rsidRDefault="004133F7" w:rsidP="004133F7">
            <w:pPr>
              <w:pStyle w:val="110"/>
              <w:spacing w:line="440" w:lineRule="exact"/>
              <w:ind w:firstLineChars="200" w:firstLine="31680"/>
              <w:rPr>
                <w:bCs/>
              </w:rPr>
            </w:pPr>
            <w:r>
              <w:rPr>
                <w:rFonts w:hint="eastAsia"/>
                <w:bCs/>
              </w:rPr>
              <w:t>（</w:t>
            </w:r>
            <w:r>
              <w:rPr>
                <w:bCs/>
              </w:rPr>
              <w:t>5</w:t>
            </w:r>
            <w:r>
              <w:rPr>
                <w:rFonts w:hint="eastAsia"/>
                <w:bCs/>
              </w:rPr>
              <w:t>）三线一单相符性分析</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根据环保部发布的《关于以改善环境质量为核心加强环境影响评价管理的通知》，落实“生态保护红线、环境质量底线、资源利用上线和环境准入负面清单”约束。</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①生态保护红线：根据现场踏勘及查阅相关资料确定项目选址不涉及相关生态红线；</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②环境质量底线；根据对本项目所在地环境质量现状的现场监测，项目所在地区域环境质量良好，尚有环境容量可以容纳项目所产生污染物排放；</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③资源利用上线；项目生产所使用的黄豆主要原料，属于可再生资源；区域内已地下水资源丰富且用水量不大；能源及原料主要为废旧木材及农林废弃物及电能；项目建设土地不涉及基本农田，土地资源消耗符合要求。因此，项目资源利用满足要求；</w:t>
            </w:r>
          </w:p>
          <w:p w:rsidR="004133F7" w:rsidRDefault="004133F7" w:rsidP="004133F7">
            <w:pPr>
              <w:spacing w:line="360" w:lineRule="auto"/>
              <w:ind w:firstLineChars="200" w:firstLine="31680"/>
              <w:rPr>
                <w:bCs/>
              </w:rPr>
            </w:pPr>
            <w:r>
              <w:rPr>
                <w:rFonts w:ascii="Times New Roman" w:hAnsi="Times New Roman" w:hint="eastAsia"/>
                <w:sz w:val="24"/>
                <w:szCs w:val="24"/>
              </w:rPr>
              <w:t>④环境准入负面清单：目前项目选址区域暂无明确的环境准入负面清单，本项目属于豆制品加工及熟食加工行业，不属于高污染、高能耗和资源型的产业类型。因此本项目应为环境准入允许类别。</w:t>
            </w:r>
          </w:p>
          <w:p w:rsidR="004133F7" w:rsidRDefault="004133F7" w:rsidP="004133F7">
            <w:pPr>
              <w:widowControl/>
              <w:spacing w:line="360" w:lineRule="auto"/>
              <w:ind w:firstLineChars="200" w:firstLine="31680"/>
              <w:jc w:val="left"/>
              <w:rPr>
                <w:rFonts w:ascii="Times New Roman" w:hAnsi="Times New Roman"/>
                <w:b/>
                <w:sz w:val="24"/>
                <w:szCs w:val="24"/>
              </w:rPr>
            </w:pPr>
            <w:r>
              <w:rPr>
                <w:rFonts w:ascii="Times New Roman" w:hAnsi="Times New Roman"/>
                <w:b/>
                <w:sz w:val="24"/>
                <w:szCs w:val="24"/>
              </w:rPr>
              <w:t>9</w:t>
            </w:r>
            <w:r>
              <w:rPr>
                <w:rFonts w:ascii="Times New Roman" w:hAnsi="Times New Roman" w:hint="eastAsia"/>
                <w:b/>
                <w:sz w:val="24"/>
                <w:szCs w:val="24"/>
              </w:rPr>
              <w:t>、总量控制</w:t>
            </w:r>
          </w:p>
          <w:p w:rsidR="004133F7" w:rsidRDefault="004133F7" w:rsidP="004133F7">
            <w:pPr>
              <w:widowControl/>
              <w:spacing w:line="360" w:lineRule="auto"/>
              <w:ind w:firstLineChars="200" w:firstLine="31680"/>
              <w:jc w:val="left"/>
              <w:rPr>
                <w:rFonts w:ascii="Times New Roman" w:hAnsi="宋体"/>
                <w:sz w:val="24"/>
                <w:szCs w:val="24"/>
              </w:rPr>
            </w:pPr>
            <w:r>
              <w:rPr>
                <w:rFonts w:ascii="Times New Roman" w:hAnsi="Times New Roman" w:hint="eastAsia"/>
                <w:sz w:val="24"/>
                <w:szCs w:val="24"/>
              </w:rPr>
              <w:t>总量控制制度是国家环境管理机关依据所勘定的区域环境容量，决定区域中的污染物质排放总量，根据排放总量削减计划，向区域内的企业个别分配各自的污染物排放总量额度的方式的一项法律制度。</w:t>
            </w:r>
          </w:p>
          <w:p w:rsidR="004133F7" w:rsidRDefault="004133F7" w:rsidP="004133F7">
            <w:pPr>
              <w:widowControl/>
              <w:spacing w:line="360" w:lineRule="auto"/>
              <w:ind w:firstLineChars="200" w:firstLine="31680"/>
              <w:jc w:val="left"/>
              <w:rPr>
                <w:rFonts w:ascii="Times New Roman" w:hAnsi="宋体"/>
                <w:sz w:val="24"/>
                <w:szCs w:val="24"/>
              </w:rPr>
            </w:pPr>
            <w:r>
              <w:rPr>
                <w:rFonts w:ascii="Times New Roman" w:hAnsi="宋体" w:hint="eastAsia"/>
                <w:sz w:val="24"/>
                <w:szCs w:val="24"/>
              </w:rPr>
              <w:t>本项目锅炉使用生物质颗粒燃料，废气产生量微少，废气总量</w:t>
            </w:r>
            <w:r>
              <w:rPr>
                <w:rFonts w:ascii="Times New Roman" w:hAnsi="宋体"/>
                <w:sz w:val="24"/>
                <w:szCs w:val="24"/>
              </w:rPr>
              <w:t>SO</w:t>
            </w:r>
            <w:r>
              <w:rPr>
                <w:rFonts w:ascii="Times New Roman" w:hAnsi="宋体"/>
                <w:sz w:val="24"/>
                <w:szCs w:val="24"/>
                <w:vertAlign w:val="subscript"/>
              </w:rPr>
              <w:t>2</w:t>
            </w:r>
            <w:r>
              <w:rPr>
                <w:rFonts w:ascii="Times New Roman" w:hAnsi="宋体" w:hint="eastAsia"/>
                <w:sz w:val="24"/>
                <w:szCs w:val="24"/>
              </w:rPr>
              <w:t>排放量为</w:t>
            </w:r>
            <w:r>
              <w:rPr>
                <w:rFonts w:ascii="Times New Roman" w:hAnsi="宋体"/>
                <w:sz w:val="24"/>
                <w:szCs w:val="24"/>
              </w:rPr>
              <w:t>0.09t/a</w:t>
            </w:r>
            <w:r>
              <w:rPr>
                <w:rFonts w:ascii="Times New Roman" w:hAnsi="宋体" w:hint="eastAsia"/>
                <w:sz w:val="24"/>
                <w:szCs w:val="24"/>
              </w:rPr>
              <w:t>，</w:t>
            </w:r>
            <w:r>
              <w:rPr>
                <w:rFonts w:ascii="Times New Roman" w:hAnsi="宋体"/>
                <w:sz w:val="24"/>
                <w:szCs w:val="24"/>
              </w:rPr>
              <w:t>NO</w:t>
            </w:r>
            <w:r>
              <w:rPr>
                <w:rFonts w:ascii="Times New Roman" w:hAnsi="宋体"/>
                <w:sz w:val="24"/>
                <w:szCs w:val="24"/>
                <w:vertAlign w:val="subscript"/>
              </w:rPr>
              <w:t>X</w:t>
            </w:r>
            <w:r>
              <w:rPr>
                <w:rFonts w:ascii="Times New Roman" w:hAnsi="宋体" w:hint="eastAsia"/>
                <w:sz w:val="24"/>
                <w:szCs w:val="24"/>
              </w:rPr>
              <w:t>排放量为</w:t>
            </w:r>
            <w:r>
              <w:rPr>
                <w:rFonts w:ascii="Times New Roman" w:hAnsi="宋体"/>
                <w:sz w:val="24"/>
                <w:szCs w:val="24"/>
              </w:rPr>
              <w:t>0.3t/a</w:t>
            </w:r>
            <w:r>
              <w:rPr>
                <w:rFonts w:ascii="Times New Roman" w:hAnsi="宋体" w:hint="eastAsia"/>
                <w:sz w:val="24"/>
                <w:szCs w:val="24"/>
              </w:rPr>
              <w:t>；项目废水经污水处理设施处理后用作农林浇灌不外排，无需申请总量控制。</w:t>
            </w:r>
          </w:p>
          <w:p w:rsidR="004133F7" w:rsidRDefault="004133F7" w:rsidP="004133F7">
            <w:pPr>
              <w:widowControl/>
              <w:spacing w:line="360" w:lineRule="auto"/>
              <w:ind w:firstLineChars="200" w:firstLine="31680"/>
              <w:jc w:val="left"/>
              <w:rPr>
                <w:rFonts w:ascii="Times New Roman" w:hAnsi="宋体"/>
                <w:sz w:val="24"/>
                <w:szCs w:val="24"/>
              </w:rPr>
            </w:pPr>
            <w:r>
              <w:rPr>
                <w:rFonts w:ascii="Times New Roman" w:hAnsi="宋体" w:hint="eastAsia"/>
                <w:sz w:val="24"/>
                <w:szCs w:val="24"/>
              </w:rPr>
              <w:t>建设单位需向当地环保部门申请调剂或购买总量指标。</w:t>
            </w:r>
          </w:p>
          <w:p w:rsidR="004133F7" w:rsidRDefault="004133F7" w:rsidP="004133F7">
            <w:pPr>
              <w:spacing w:line="360" w:lineRule="auto"/>
              <w:ind w:firstLineChars="200" w:firstLine="31680"/>
              <w:rPr>
                <w:rFonts w:ascii="Times New Roman" w:hAnsi="Times New Roman"/>
                <w:b/>
                <w:bCs/>
                <w:sz w:val="24"/>
              </w:rPr>
            </w:pPr>
            <w:r>
              <w:rPr>
                <w:rFonts w:ascii="Times New Roman" w:hAnsi="Times New Roman"/>
                <w:b/>
                <w:sz w:val="24"/>
                <w:szCs w:val="24"/>
              </w:rPr>
              <w:t>10</w:t>
            </w:r>
            <w:r>
              <w:rPr>
                <w:rFonts w:ascii="Times New Roman" w:hAnsi="宋体" w:hint="eastAsia"/>
                <w:b/>
                <w:sz w:val="24"/>
                <w:szCs w:val="24"/>
              </w:rPr>
              <w:t>、</w:t>
            </w:r>
            <w:r>
              <w:rPr>
                <w:rFonts w:ascii="Times New Roman" w:hAnsi="宋体" w:hint="eastAsia"/>
                <w:b/>
                <w:bCs/>
                <w:sz w:val="24"/>
              </w:rPr>
              <w:t>建设项目环境保护设施要求一览表</w:t>
            </w:r>
          </w:p>
          <w:p w:rsidR="004133F7" w:rsidRDefault="004133F7" w:rsidP="004133F7">
            <w:pPr>
              <w:spacing w:line="360" w:lineRule="auto"/>
              <w:ind w:firstLineChars="200" w:firstLine="31680"/>
              <w:rPr>
                <w:rFonts w:ascii="Times New Roman" w:hAnsi="宋体"/>
                <w:bCs/>
                <w:sz w:val="24"/>
              </w:rPr>
            </w:pPr>
            <w:r>
              <w:rPr>
                <w:rFonts w:ascii="Times New Roman" w:hAnsi="宋体" w:hint="eastAsia"/>
                <w:bCs/>
                <w:sz w:val="24"/>
              </w:rPr>
              <w:t>本建设项目环境保护设施要求一览表见表</w:t>
            </w:r>
            <w:r>
              <w:rPr>
                <w:rFonts w:ascii="Times New Roman" w:hAnsi="Times New Roman"/>
                <w:bCs/>
                <w:sz w:val="24"/>
              </w:rPr>
              <w:t>7-6</w:t>
            </w:r>
            <w:r>
              <w:rPr>
                <w:rFonts w:ascii="Times New Roman" w:hAnsi="宋体" w:hint="eastAsia"/>
                <w:bCs/>
                <w:sz w:val="24"/>
              </w:rPr>
              <w:t>。</w:t>
            </w:r>
          </w:p>
          <w:p w:rsidR="004133F7" w:rsidRDefault="004133F7">
            <w:pPr>
              <w:jc w:val="center"/>
              <w:rPr>
                <w:rFonts w:ascii="Times New Roman" w:hAnsi="宋体"/>
                <w:b/>
                <w:bCs/>
                <w:sz w:val="24"/>
              </w:rPr>
            </w:pPr>
            <w:r>
              <w:rPr>
                <w:rFonts w:ascii="Times New Roman" w:hAnsi="宋体" w:hint="eastAsia"/>
                <w:b/>
                <w:bCs/>
                <w:sz w:val="24"/>
              </w:rPr>
              <w:t>表</w:t>
            </w:r>
            <w:r>
              <w:rPr>
                <w:rFonts w:ascii="Times New Roman" w:hAnsi="Times New Roman"/>
                <w:b/>
                <w:bCs/>
                <w:sz w:val="24"/>
              </w:rPr>
              <w:t xml:space="preserve">7-6  </w:t>
            </w:r>
            <w:r>
              <w:rPr>
                <w:rFonts w:ascii="Times New Roman" w:hAnsi="宋体" w:hint="eastAsia"/>
                <w:b/>
                <w:bCs/>
                <w:sz w:val="24"/>
              </w:rPr>
              <w:t>建设项目环境保护设施内容一览表</w:t>
            </w:r>
          </w:p>
          <w:tbl>
            <w:tblPr>
              <w:tblW w:w="8558" w:type="dxa"/>
              <w:jc w:val="center"/>
              <w:tblBorders>
                <w:top w:val="single" w:sz="12" w:space="0" w:color="000000"/>
                <w:bottom w:val="single" w:sz="12" w:space="0" w:color="000000"/>
                <w:insideH w:val="single" w:sz="4" w:space="0" w:color="000000"/>
                <w:insideV w:val="single" w:sz="4" w:space="0" w:color="000000"/>
              </w:tblBorders>
              <w:tblLayout w:type="fixed"/>
              <w:tblLook w:val="00A0"/>
            </w:tblPr>
            <w:tblGrid>
              <w:gridCol w:w="815"/>
              <w:gridCol w:w="1451"/>
              <w:gridCol w:w="1497"/>
              <w:gridCol w:w="2097"/>
              <w:gridCol w:w="2698"/>
            </w:tblGrid>
            <w:tr w:rsidR="004133F7">
              <w:trPr>
                <w:trHeight w:val="454"/>
                <w:jc w:val="center"/>
              </w:trPr>
              <w:tc>
                <w:tcPr>
                  <w:tcW w:w="815" w:type="dxa"/>
                  <w:tcBorders>
                    <w:top w:val="single" w:sz="12" w:space="0" w:color="000000"/>
                    <w:bottom w:val="single" w:sz="4" w:space="0" w:color="000000"/>
                    <w:right w:val="single" w:sz="4" w:space="0" w:color="000000"/>
                  </w:tcBorders>
                  <w:vAlign w:val="center"/>
                </w:tcPr>
                <w:p w:rsidR="004133F7" w:rsidRDefault="004133F7">
                  <w:pPr>
                    <w:jc w:val="center"/>
                    <w:rPr>
                      <w:rFonts w:ascii="Times New Roman" w:hAnsi="Times New Roman"/>
                      <w:b/>
                      <w:szCs w:val="21"/>
                    </w:rPr>
                  </w:pPr>
                  <w:r>
                    <w:rPr>
                      <w:rFonts w:ascii="Times New Roman" w:hAnsi="Times New Roman" w:hint="eastAsia"/>
                      <w:b/>
                      <w:szCs w:val="21"/>
                    </w:rPr>
                    <w:t>污染</w:t>
                  </w:r>
                </w:p>
                <w:p w:rsidR="004133F7" w:rsidRDefault="004133F7">
                  <w:pPr>
                    <w:jc w:val="center"/>
                    <w:rPr>
                      <w:rFonts w:ascii="Times New Roman" w:hAnsi="Times New Roman"/>
                      <w:b/>
                      <w:szCs w:val="21"/>
                    </w:rPr>
                  </w:pPr>
                  <w:r>
                    <w:rPr>
                      <w:rFonts w:ascii="Times New Roman" w:hAnsi="Times New Roman" w:hint="eastAsia"/>
                      <w:b/>
                      <w:szCs w:val="21"/>
                    </w:rPr>
                    <w:t>类型</w:t>
                  </w:r>
                </w:p>
              </w:tc>
              <w:tc>
                <w:tcPr>
                  <w:tcW w:w="1451" w:type="dxa"/>
                  <w:tcBorders>
                    <w:top w:val="single" w:sz="12" w:space="0" w:color="000000"/>
                    <w:left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b/>
                      <w:szCs w:val="21"/>
                    </w:rPr>
                  </w:pPr>
                  <w:r>
                    <w:rPr>
                      <w:rFonts w:ascii="Times New Roman" w:hAnsi="Times New Roman" w:hint="eastAsia"/>
                      <w:b/>
                      <w:szCs w:val="21"/>
                    </w:rPr>
                    <w:t>排放源</w:t>
                  </w:r>
                </w:p>
              </w:tc>
              <w:tc>
                <w:tcPr>
                  <w:tcW w:w="1497" w:type="dxa"/>
                  <w:tcBorders>
                    <w:top w:val="single" w:sz="12" w:space="0" w:color="000000"/>
                    <w:left w:val="single" w:sz="4" w:space="0" w:color="000000"/>
                    <w:bottom w:val="single" w:sz="4" w:space="0" w:color="000000"/>
                    <w:right w:val="single" w:sz="4" w:space="0" w:color="auto"/>
                  </w:tcBorders>
                  <w:vAlign w:val="center"/>
                </w:tcPr>
                <w:p w:rsidR="004133F7" w:rsidRDefault="004133F7">
                  <w:pPr>
                    <w:jc w:val="center"/>
                    <w:rPr>
                      <w:rFonts w:ascii="Times New Roman" w:hAnsi="Times New Roman"/>
                      <w:b/>
                      <w:szCs w:val="21"/>
                    </w:rPr>
                  </w:pPr>
                  <w:r>
                    <w:rPr>
                      <w:rFonts w:ascii="Times New Roman" w:hAnsi="Times New Roman" w:hint="eastAsia"/>
                      <w:b/>
                      <w:szCs w:val="21"/>
                    </w:rPr>
                    <w:t>验收因子</w:t>
                  </w:r>
                </w:p>
              </w:tc>
              <w:tc>
                <w:tcPr>
                  <w:tcW w:w="2097" w:type="dxa"/>
                  <w:tcBorders>
                    <w:top w:val="single" w:sz="12" w:space="0" w:color="000000"/>
                    <w:left w:val="single" w:sz="4" w:space="0" w:color="auto"/>
                    <w:bottom w:val="single" w:sz="4" w:space="0" w:color="000000"/>
                    <w:right w:val="single" w:sz="4" w:space="0" w:color="000000"/>
                  </w:tcBorders>
                  <w:vAlign w:val="center"/>
                </w:tcPr>
                <w:p w:rsidR="004133F7" w:rsidRDefault="004133F7">
                  <w:pPr>
                    <w:jc w:val="center"/>
                    <w:rPr>
                      <w:rFonts w:ascii="Times New Roman" w:hAnsi="Times New Roman"/>
                      <w:b/>
                      <w:szCs w:val="21"/>
                    </w:rPr>
                  </w:pPr>
                  <w:r>
                    <w:rPr>
                      <w:rFonts w:ascii="Times New Roman" w:hAnsi="Times New Roman" w:hint="eastAsia"/>
                      <w:b/>
                      <w:szCs w:val="21"/>
                    </w:rPr>
                    <w:t>措施要求</w:t>
                  </w:r>
                </w:p>
              </w:tc>
              <w:tc>
                <w:tcPr>
                  <w:tcW w:w="2698" w:type="dxa"/>
                  <w:tcBorders>
                    <w:top w:val="single" w:sz="12" w:space="0" w:color="000000"/>
                    <w:left w:val="single" w:sz="4" w:space="0" w:color="000000"/>
                    <w:bottom w:val="single" w:sz="4" w:space="0" w:color="000000"/>
                  </w:tcBorders>
                  <w:vAlign w:val="center"/>
                </w:tcPr>
                <w:p w:rsidR="004133F7" w:rsidRDefault="004133F7">
                  <w:pPr>
                    <w:jc w:val="center"/>
                    <w:rPr>
                      <w:rFonts w:ascii="Times New Roman" w:hAnsi="Times New Roman"/>
                      <w:b/>
                      <w:szCs w:val="21"/>
                    </w:rPr>
                  </w:pPr>
                  <w:r>
                    <w:rPr>
                      <w:rFonts w:ascii="Times New Roman" w:hAnsi="Times New Roman" w:hint="eastAsia"/>
                      <w:b/>
                      <w:szCs w:val="21"/>
                    </w:rPr>
                    <w:t>执行标准</w:t>
                  </w:r>
                </w:p>
              </w:tc>
            </w:tr>
            <w:tr w:rsidR="004133F7">
              <w:trPr>
                <w:trHeight w:val="454"/>
                <w:jc w:val="center"/>
              </w:trPr>
              <w:tc>
                <w:tcPr>
                  <w:tcW w:w="815" w:type="dxa"/>
                  <w:vMerge w:val="restart"/>
                  <w:tcBorders>
                    <w:top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废气</w:t>
                  </w:r>
                </w:p>
              </w:tc>
              <w:tc>
                <w:tcPr>
                  <w:tcW w:w="1451" w:type="dxa"/>
                  <w:tcBorders>
                    <w:top w:val="single" w:sz="4" w:space="0" w:color="000000"/>
                    <w:left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锅炉、烘干炉废气</w:t>
                  </w:r>
                </w:p>
              </w:tc>
              <w:tc>
                <w:tcPr>
                  <w:tcW w:w="1497" w:type="dxa"/>
                  <w:tcBorders>
                    <w:top w:val="single" w:sz="4" w:space="0" w:color="000000"/>
                    <w:left w:val="single" w:sz="4" w:space="0" w:color="000000"/>
                    <w:bottom w:val="single" w:sz="4" w:space="0" w:color="000000"/>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烟尘、</w:t>
                  </w:r>
                  <w:r>
                    <w:rPr>
                      <w:rFonts w:ascii="Times New Roman" w:hAnsi="Times New Roman"/>
                      <w:szCs w:val="21"/>
                    </w:rPr>
                    <w:t>SO</w:t>
                  </w:r>
                  <w:r>
                    <w:rPr>
                      <w:rFonts w:ascii="Times New Roman" w:hAnsi="Times New Roman"/>
                      <w:szCs w:val="21"/>
                      <w:vertAlign w:val="subscript"/>
                    </w:rPr>
                    <w:t>2</w:t>
                  </w:r>
                  <w:r>
                    <w:rPr>
                      <w:rFonts w:ascii="Times New Roman" w:hAnsi="Times New Roman" w:hint="eastAsia"/>
                      <w:szCs w:val="21"/>
                    </w:rPr>
                    <w:t>、</w:t>
                  </w:r>
                  <w:r>
                    <w:rPr>
                      <w:rFonts w:ascii="Times New Roman" w:hAnsi="Times New Roman"/>
                      <w:szCs w:val="21"/>
                    </w:rPr>
                    <w:t>NO</w:t>
                  </w:r>
                  <w:r>
                    <w:rPr>
                      <w:rFonts w:ascii="Times New Roman" w:hAnsi="Times New Roman"/>
                      <w:szCs w:val="21"/>
                      <w:vertAlign w:val="subscript"/>
                    </w:rPr>
                    <w:t>X</w:t>
                  </w:r>
                </w:p>
              </w:tc>
              <w:tc>
                <w:tcPr>
                  <w:tcW w:w="2097" w:type="dxa"/>
                  <w:tcBorders>
                    <w:top w:val="single" w:sz="4" w:space="0" w:color="000000"/>
                    <w:left w:val="single" w:sz="4" w:space="0" w:color="auto"/>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水浴</w:t>
                  </w:r>
                  <w:r>
                    <w:rPr>
                      <w:rFonts w:ascii="Times New Roman" w:hAnsi="Times New Roman"/>
                      <w:szCs w:val="21"/>
                    </w:rPr>
                    <w:t>+</w:t>
                  </w:r>
                  <w:r>
                    <w:rPr>
                      <w:rFonts w:ascii="Times New Roman" w:hAnsi="Times New Roman" w:hint="eastAsia"/>
                      <w:szCs w:val="21"/>
                    </w:rPr>
                    <w:t>布袋除尘器、</w:t>
                  </w:r>
                  <w:r>
                    <w:rPr>
                      <w:rFonts w:ascii="Times New Roman" w:hAnsi="Times New Roman"/>
                      <w:szCs w:val="21"/>
                    </w:rPr>
                    <w:t>15m</w:t>
                  </w:r>
                  <w:r>
                    <w:rPr>
                      <w:rFonts w:ascii="Times New Roman" w:hAnsi="Times New Roman" w:hint="eastAsia"/>
                      <w:szCs w:val="21"/>
                    </w:rPr>
                    <w:t>排气筒</w:t>
                  </w:r>
                </w:p>
              </w:tc>
              <w:tc>
                <w:tcPr>
                  <w:tcW w:w="2698" w:type="dxa"/>
                  <w:tcBorders>
                    <w:top w:val="single" w:sz="4" w:space="0" w:color="000000"/>
                    <w:left w:val="single" w:sz="4" w:space="0" w:color="000000"/>
                    <w:bottom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《锅炉大气污染物排放标准》（</w:t>
                  </w:r>
                  <w:r>
                    <w:rPr>
                      <w:rFonts w:ascii="Times New Roman" w:hAnsi="Times New Roman"/>
                      <w:szCs w:val="21"/>
                    </w:rPr>
                    <w:t>GB13271-2014</w:t>
                  </w:r>
                  <w:r>
                    <w:rPr>
                      <w:rFonts w:ascii="Times New Roman" w:hAnsi="Times New Roman" w:hint="eastAsia"/>
                      <w:szCs w:val="21"/>
                    </w:rPr>
                    <w:t>）表</w:t>
                  </w:r>
                  <w:r>
                    <w:rPr>
                      <w:rFonts w:ascii="Times New Roman" w:hAnsi="Times New Roman"/>
                      <w:szCs w:val="21"/>
                    </w:rPr>
                    <w:t>2</w:t>
                  </w:r>
                  <w:r>
                    <w:rPr>
                      <w:rFonts w:ascii="Times New Roman" w:hAnsi="Times New Roman" w:hint="eastAsia"/>
                      <w:szCs w:val="21"/>
                    </w:rPr>
                    <w:t>中燃气锅炉排放浓度限值</w:t>
                  </w:r>
                </w:p>
              </w:tc>
            </w:tr>
            <w:tr w:rsidR="004133F7">
              <w:trPr>
                <w:trHeight w:val="454"/>
                <w:jc w:val="center"/>
              </w:trPr>
              <w:tc>
                <w:tcPr>
                  <w:tcW w:w="815" w:type="dxa"/>
                  <w:vMerge/>
                  <w:tcBorders>
                    <w:top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p>
              </w:tc>
              <w:tc>
                <w:tcPr>
                  <w:tcW w:w="1451" w:type="dxa"/>
                  <w:vMerge w:val="restart"/>
                  <w:tcBorders>
                    <w:top w:val="single" w:sz="4" w:space="0" w:color="000000"/>
                    <w:left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污水处理</w:t>
                  </w:r>
                </w:p>
              </w:tc>
              <w:tc>
                <w:tcPr>
                  <w:tcW w:w="1497" w:type="dxa"/>
                  <w:tcBorders>
                    <w:top w:val="single" w:sz="4" w:space="0" w:color="000000"/>
                    <w:left w:val="single" w:sz="4" w:space="0" w:color="000000"/>
                    <w:bottom w:val="single" w:sz="4" w:space="0" w:color="000000"/>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NH</w:t>
                  </w:r>
                  <w:r>
                    <w:rPr>
                      <w:rFonts w:ascii="Times New Roman" w:hAnsi="Times New Roman"/>
                      <w:szCs w:val="21"/>
                      <w:vertAlign w:val="subscript"/>
                    </w:rPr>
                    <w:t>3</w:t>
                  </w:r>
                  <w:r>
                    <w:rPr>
                      <w:rFonts w:ascii="Times New Roman" w:hAnsi="Times New Roman" w:hint="eastAsia"/>
                      <w:szCs w:val="21"/>
                    </w:rPr>
                    <w:t>、</w:t>
                  </w: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S</w:t>
                  </w:r>
                </w:p>
              </w:tc>
              <w:tc>
                <w:tcPr>
                  <w:tcW w:w="2097" w:type="dxa"/>
                  <w:tcBorders>
                    <w:top w:val="single" w:sz="4" w:space="0" w:color="000000"/>
                    <w:left w:val="single" w:sz="4" w:space="0" w:color="auto"/>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地埋处理、绿化</w:t>
                  </w:r>
                </w:p>
              </w:tc>
              <w:tc>
                <w:tcPr>
                  <w:tcW w:w="2698" w:type="dxa"/>
                  <w:vMerge w:val="restart"/>
                  <w:tcBorders>
                    <w:top w:val="single" w:sz="4" w:space="0" w:color="auto"/>
                    <w:left w:val="single" w:sz="4" w:space="0" w:color="000000"/>
                    <w:bottom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《恶臭污染物排放标准》（</w:t>
                  </w:r>
                  <w:r>
                    <w:rPr>
                      <w:rFonts w:ascii="Times New Roman" w:hAnsi="Times New Roman"/>
                      <w:szCs w:val="21"/>
                    </w:rPr>
                    <w:t>GB14554-93</w:t>
                  </w:r>
                  <w:r>
                    <w:rPr>
                      <w:rFonts w:ascii="Times New Roman" w:hAnsi="Times New Roman" w:hint="eastAsia"/>
                      <w:szCs w:val="21"/>
                    </w:rPr>
                    <w:t>）</w:t>
                  </w:r>
                </w:p>
              </w:tc>
            </w:tr>
            <w:tr w:rsidR="004133F7">
              <w:trPr>
                <w:trHeight w:val="454"/>
                <w:jc w:val="center"/>
              </w:trPr>
              <w:tc>
                <w:tcPr>
                  <w:tcW w:w="815" w:type="dxa"/>
                  <w:vMerge/>
                  <w:tcBorders>
                    <w:top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p>
              </w:tc>
              <w:tc>
                <w:tcPr>
                  <w:tcW w:w="1497" w:type="dxa"/>
                  <w:tcBorders>
                    <w:top w:val="single" w:sz="4" w:space="0" w:color="000000"/>
                    <w:left w:val="single" w:sz="4" w:space="0" w:color="000000"/>
                    <w:bottom w:val="single" w:sz="4" w:space="0" w:color="000000"/>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沼气</w:t>
                  </w:r>
                </w:p>
              </w:tc>
              <w:tc>
                <w:tcPr>
                  <w:tcW w:w="2097" w:type="dxa"/>
                  <w:tcBorders>
                    <w:top w:val="single" w:sz="4" w:space="0" w:color="000000"/>
                    <w:left w:val="single" w:sz="4" w:space="0" w:color="auto"/>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回用于厨房与厂区照明</w:t>
                  </w:r>
                </w:p>
              </w:tc>
              <w:tc>
                <w:tcPr>
                  <w:tcW w:w="2698" w:type="dxa"/>
                  <w:vMerge/>
                  <w:tcBorders>
                    <w:top w:val="single" w:sz="4" w:space="0" w:color="000000"/>
                    <w:left w:val="single" w:sz="4" w:space="0" w:color="000000"/>
                    <w:bottom w:val="single" w:sz="4" w:space="0" w:color="000000"/>
                  </w:tcBorders>
                  <w:vAlign w:val="center"/>
                </w:tcPr>
                <w:p w:rsidR="004133F7" w:rsidRDefault="004133F7">
                  <w:pPr>
                    <w:jc w:val="center"/>
                    <w:rPr>
                      <w:rFonts w:ascii="Times New Roman" w:hAnsi="Times New Roman"/>
                      <w:szCs w:val="21"/>
                    </w:rPr>
                  </w:pPr>
                </w:p>
              </w:tc>
            </w:tr>
            <w:tr w:rsidR="004133F7">
              <w:trPr>
                <w:trHeight w:val="454"/>
                <w:jc w:val="center"/>
              </w:trPr>
              <w:tc>
                <w:tcPr>
                  <w:tcW w:w="815" w:type="dxa"/>
                  <w:vMerge/>
                  <w:tcBorders>
                    <w:top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食堂</w:t>
                  </w:r>
                </w:p>
              </w:tc>
              <w:tc>
                <w:tcPr>
                  <w:tcW w:w="1497" w:type="dxa"/>
                  <w:tcBorders>
                    <w:top w:val="single" w:sz="4" w:space="0" w:color="000000"/>
                    <w:left w:val="single" w:sz="4" w:space="0" w:color="000000"/>
                    <w:bottom w:val="single" w:sz="4" w:space="0" w:color="000000"/>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油烟</w:t>
                  </w:r>
                </w:p>
              </w:tc>
              <w:tc>
                <w:tcPr>
                  <w:tcW w:w="2097" w:type="dxa"/>
                  <w:tcBorders>
                    <w:top w:val="single" w:sz="4" w:space="0" w:color="000000"/>
                    <w:left w:val="single" w:sz="4" w:space="0" w:color="auto"/>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抽油烟机、油烟管道</w:t>
                  </w:r>
                </w:p>
              </w:tc>
              <w:tc>
                <w:tcPr>
                  <w:tcW w:w="2698" w:type="dxa"/>
                  <w:tcBorders>
                    <w:top w:val="single" w:sz="4" w:space="0" w:color="000000"/>
                    <w:left w:val="single" w:sz="4" w:space="0" w:color="000000"/>
                    <w:bottom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《饮食业油烟排放标准》（试行）（</w:t>
                  </w:r>
                  <w:r>
                    <w:rPr>
                      <w:rFonts w:ascii="Times New Roman" w:hAnsi="Times New Roman"/>
                      <w:szCs w:val="21"/>
                    </w:rPr>
                    <w:t>GB18423-2001</w:t>
                  </w:r>
                  <w:r>
                    <w:rPr>
                      <w:rFonts w:ascii="Times New Roman" w:hAnsi="Times New Roman" w:hint="eastAsia"/>
                      <w:szCs w:val="21"/>
                    </w:rPr>
                    <w:t>）</w:t>
                  </w:r>
                </w:p>
              </w:tc>
            </w:tr>
            <w:tr w:rsidR="004133F7">
              <w:trPr>
                <w:trHeight w:val="454"/>
                <w:jc w:val="center"/>
              </w:trPr>
              <w:tc>
                <w:tcPr>
                  <w:tcW w:w="815" w:type="dxa"/>
                  <w:vMerge w:val="restart"/>
                  <w:tcBorders>
                    <w:top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废水</w:t>
                  </w:r>
                </w:p>
              </w:tc>
              <w:tc>
                <w:tcPr>
                  <w:tcW w:w="1451" w:type="dxa"/>
                  <w:tcBorders>
                    <w:top w:val="single" w:sz="4" w:space="0" w:color="000000"/>
                    <w:left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工艺废水及车间清洁废水</w:t>
                  </w:r>
                </w:p>
              </w:tc>
              <w:tc>
                <w:tcPr>
                  <w:tcW w:w="1497" w:type="dxa"/>
                  <w:tcBorders>
                    <w:top w:val="single" w:sz="4" w:space="0" w:color="000000"/>
                    <w:left w:val="single" w:sz="4" w:space="0" w:color="000000"/>
                    <w:bottom w:val="single" w:sz="4" w:space="0" w:color="000000"/>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COD</w:t>
                  </w:r>
                  <w:r>
                    <w:rPr>
                      <w:rFonts w:ascii="Times New Roman" w:hAnsi="Times New Roman" w:hint="eastAsia"/>
                      <w:szCs w:val="21"/>
                    </w:rPr>
                    <w:t>、</w:t>
                  </w:r>
                  <w:r>
                    <w:rPr>
                      <w:rFonts w:ascii="Times New Roman" w:hAnsi="Times New Roman"/>
                      <w:szCs w:val="21"/>
                    </w:rPr>
                    <w:t>BOD</w:t>
                  </w:r>
                  <w:r>
                    <w:rPr>
                      <w:rFonts w:ascii="Times New Roman" w:hAnsi="Times New Roman"/>
                      <w:szCs w:val="21"/>
                      <w:vertAlign w:val="subscript"/>
                    </w:rPr>
                    <w:t>5</w:t>
                  </w:r>
                  <w:r>
                    <w:rPr>
                      <w:rFonts w:ascii="Times New Roman" w:hAnsi="Times New Roman" w:hint="eastAsia"/>
                      <w:szCs w:val="21"/>
                    </w:rPr>
                    <w:t>、</w:t>
                  </w:r>
                  <w:r>
                    <w:rPr>
                      <w:rFonts w:ascii="Times New Roman" w:hAnsi="Times New Roman"/>
                      <w:szCs w:val="21"/>
                    </w:rPr>
                    <w:t>SS</w:t>
                  </w:r>
                  <w:r>
                    <w:rPr>
                      <w:rFonts w:ascii="Times New Roman" w:hAnsi="Times New Roman" w:hint="eastAsia"/>
                      <w:szCs w:val="21"/>
                    </w:rPr>
                    <w:t>、氨氮</w:t>
                  </w:r>
                </w:p>
              </w:tc>
              <w:tc>
                <w:tcPr>
                  <w:tcW w:w="2097" w:type="dxa"/>
                  <w:tcBorders>
                    <w:top w:val="single" w:sz="4" w:space="0" w:color="000000"/>
                    <w:left w:val="single" w:sz="4" w:space="0" w:color="auto"/>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沼气池</w:t>
                  </w:r>
                  <w:r>
                    <w:rPr>
                      <w:rFonts w:ascii="Times New Roman" w:hAnsi="Times New Roman"/>
                      <w:szCs w:val="21"/>
                    </w:rPr>
                    <w:t>+</w:t>
                  </w:r>
                  <w:r>
                    <w:rPr>
                      <w:rFonts w:ascii="Times New Roman" w:hAnsi="Times New Roman" w:hint="eastAsia"/>
                      <w:szCs w:val="21"/>
                    </w:rPr>
                    <w:t>三级沉淀池</w:t>
                  </w:r>
                  <w:r>
                    <w:rPr>
                      <w:rFonts w:ascii="Times New Roman" w:hAnsi="Times New Roman"/>
                      <w:szCs w:val="21"/>
                    </w:rPr>
                    <w:t>+</w:t>
                  </w:r>
                  <w:r>
                    <w:rPr>
                      <w:rFonts w:ascii="Times New Roman" w:hAnsi="Times New Roman" w:hint="eastAsia"/>
                      <w:szCs w:val="21"/>
                    </w:rPr>
                    <w:t>氧化塘</w:t>
                  </w:r>
                </w:p>
              </w:tc>
              <w:tc>
                <w:tcPr>
                  <w:tcW w:w="2698" w:type="dxa"/>
                  <w:vMerge w:val="restart"/>
                  <w:tcBorders>
                    <w:top w:val="single" w:sz="4" w:space="0" w:color="000000"/>
                    <w:left w:val="single" w:sz="4" w:space="0" w:color="000000"/>
                    <w:bottom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《农田灌溉水质标准》（</w:t>
                  </w:r>
                  <w:r>
                    <w:rPr>
                      <w:rFonts w:ascii="Times New Roman" w:hAnsi="Times New Roman"/>
                      <w:szCs w:val="21"/>
                    </w:rPr>
                    <w:t>GB5084-2005</w:t>
                  </w:r>
                  <w:r>
                    <w:rPr>
                      <w:rFonts w:ascii="Times New Roman" w:hAnsi="Times New Roman" w:hint="eastAsia"/>
                      <w:szCs w:val="21"/>
                    </w:rPr>
                    <w:t>）水作标准</w:t>
                  </w:r>
                </w:p>
              </w:tc>
            </w:tr>
            <w:tr w:rsidR="004133F7">
              <w:trPr>
                <w:trHeight w:val="454"/>
                <w:jc w:val="center"/>
              </w:trPr>
              <w:tc>
                <w:tcPr>
                  <w:tcW w:w="815" w:type="dxa"/>
                  <w:vMerge/>
                  <w:tcBorders>
                    <w:top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生活废水</w:t>
                  </w:r>
                </w:p>
              </w:tc>
              <w:tc>
                <w:tcPr>
                  <w:tcW w:w="1497" w:type="dxa"/>
                  <w:tcBorders>
                    <w:top w:val="single" w:sz="4" w:space="0" w:color="000000"/>
                    <w:left w:val="single" w:sz="4" w:space="0" w:color="000000"/>
                    <w:bottom w:val="single" w:sz="4" w:space="0" w:color="000000"/>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szCs w:val="21"/>
                    </w:rPr>
                    <w:t>COD</w:t>
                  </w:r>
                  <w:r>
                    <w:rPr>
                      <w:rFonts w:ascii="Times New Roman" w:hAnsi="Times New Roman" w:hint="eastAsia"/>
                      <w:szCs w:val="21"/>
                    </w:rPr>
                    <w:t>、</w:t>
                  </w:r>
                  <w:r>
                    <w:rPr>
                      <w:rFonts w:ascii="Times New Roman" w:hAnsi="Times New Roman"/>
                      <w:szCs w:val="21"/>
                    </w:rPr>
                    <w:t>BOD</w:t>
                  </w:r>
                  <w:r>
                    <w:rPr>
                      <w:rFonts w:ascii="Times New Roman" w:hAnsi="Times New Roman"/>
                      <w:szCs w:val="21"/>
                      <w:vertAlign w:val="subscript"/>
                    </w:rPr>
                    <w:t>5</w:t>
                  </w:r>
                  <w:r>
                    <w:rPr>
                      <w:rFonts w:ascii="Times New Roman" w:hAnsi="Times New Roman" w:hint="eastAsia"/>
                      <w:szCs w:val="21"/>
                    </w:rPr>
                    <w:t>、</w:t>
                  </w:r>
                  <w:r>
                    <w:rPr>
                      <w:rFonts w:ascii="Times New Roman" w:hAnsi="Times New Roman"/>
                      <w:szCs w:val="21"/>
                    </w:rPr>
                    <w:t>SS</w:t>
                  </w:r>
                  <w:r>
                    <w:rPr>
                      <w:rFonts w:ascii="Times New Roman" w:hAnsi="Times New Roman" w:hint="eastAsia"/>
                      <w:szCs w:val="21"/>
                    </w:rPr>
                    <w:t>、氨氮、动植物油</w:t>
                  </w:r>
                </w:p>
              </w:tc>
              <w:tc>
                <w:tcPr>
                  <w:tcW w:w="2097" w:type="dxa"/>
                  <w:tcBorders>
                    <w:top w:val="single" w:sz="4" w:space="0" w:color="000000"/>
                    <w:left w:val="single" w:sz="4" w:space="0" w:color="auto"/>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隔油池、化粪池后与生产废水一同处置</w:t>
                  </w:r>
                </w:p>
              </w:tc>
              <w:tc>
                <w:tcPr>
                  <w:tcW w:w="2698" w:type="dxa"/>
                  <w:vMerge/>
                  <w:tcBorders>
                    <w:top w:val="single" w:sz="4" w:space="0" w:color="000000"/>
                    <w:left w:val="single" w:sz="4" w:space="0" w:color="000000"/>
                    <w:bottom w:val="single" w:sz="4" w:space="0" w:color="000000"/>
                  </w:tcBorders>
                  <w:vAlign w:val="center"/>
                </w:tcPr>
                <w:p w:rsidR="004133F7" w:rsidRDefault="004133F7">
                  <w:pPr>
                    <w:jc w:val="center"/>
                    <w:rPr>
                      <w:rFonts w:ascii="Times New Roman" w:hAnsi="Times New Roman"/>
                      <w:szCs w:val="21"/>
                    </w:rPr>
                  </w:pPr>
                </w:p>
              </w:tc>
            </w:tr>
            <w:tr w:rsidR="004133F7">
              <w:trPr>
                <w:trHeight w:val="454"/>
                <w:jc w:val="center"/>
              </w:trPr>
              <w:tc>
                <w:tcPr>
                  <w:tcW w:w="815" w:type="dxa"/>
                  <w:tcBorders>
                    <w:top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噪声</w:t>
                  </w:r>
                </w:p>
              </w:tc>
              <w:tc>
                <w:tcPr>
                  <w:tcW w:w="1451" w:type="dxa"/>
                  <w:tcBorders>
                    <w:top w:val="single" w:sz="4" w:space="0" w:color="000000"/>
                    <w:left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生产设备</w:t>
                  </w:r>
                </w:p>
              </w:tc>
              <w:tc>
                <w:tcPr>
                  <w:tcW w:w="1497" w:type="dxa"/>
                  <w:tcBorders>
                    <w:top w:val="single" w:sz="4" w:space="0" w:color="000000"/>
                    <w:left w:val="single" w:sz="4" w:space="0" w:color="000000"/>
                    <w:bottom w:val="single" w:sz="4" w:space="0" w:color="000000"/>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噪声</w:t>
                  </w:r>
                </w:p>
              </w:tc>
              <w:tc>
                <w:tcPr>
                  <w:tcW w:w="2097" w:type="dxa"/>
                  <w:tcBorders>
                    <w:top w:val="single" w:sz="4" w:space="0" w:color="000000"/>
                    <w:left w:val="single" w:sz="4" w:space="0" w:color="auto"/>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车间隔声建设、优化车间设备布局、安装减振消声设备、加强设备保养与维护、严控作息时间</w:t>
                  </w:r>
                </w:p>
              </w:tc>
              <w:tc>
                <w:tcPr>
                  <w:tcW w:w="2698" w:type="dxa"/>
                  <w:tcBorders>
                    <w:top w:val="single" w:sz="4" w:space="0" w:color="000000"/>
                    <w:left w:val="single" w:sz="4" w:space="0" w:color="000000"/>
                    <w:bottom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《工业企业厂界环境噪排放标准》（</w:t>
                  </w:r>
                  <w:r>
                    <w:rPr>
                      <w:rFonts w:ascii="Times New Roman" w:hAnsi="Times New Roman"/>
                      <w:szCs w:val="21"/>
                    </w:rPr>
                    <w:t>GB12348-2008</w:t>
                  </w: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类</w:t>
                  </w:r>
                </w:p>
              </w:tc>
            </w:tr>
            <w:tr w:rsidR="004133F7">
              <w:trPr>
                <w:trHeight w:val="454"/>
                <w:jc w:val="center"/>
              </w:trPr>
              <w:tc>
                <w:tcPr>
                  <w:tcW w:w="815" w:type="dxa"/>
                  <w:vMerge w:val="restart"/>
                  <w:tcBorders>
                    <w:top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固体废物</w:t>
                  </w:r>
                </w:p>
              </w:tc>
              <w:tc>
                <w:tcPr>
                  <w:tcW w:w="1451" w:type="dxa"/>
                  <w:tcBorders>
                    <w:top w:val="single" w:sz="4" w:space="0" w:color="000000"/>
                    <w:left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挑选</w:t>
                  </w:r>
                </w:p>
              </w:tc>
              <w:tc>
                <w:tcPr>
                  <w:tcW w:w="1497" w:type="dxa"/>
                  <w:tcBorders>
                    <w:top w:val="single" w:sz="4" w:space="0" w:color="000000"/>
                    <w:left w:val="single" w:sz="4" w:space="0" w:color="000000"/>
                    <w:bottom w:val="single" w:sz="4" w:space="0" w:color="000000"/>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劣质黄豆</w:t>
                  </w:r>
                </w:p>
              </w:tc>
              <w:tc>
                <w:tcPr>
                  <w:tcW w:w="2097" w:type="dxa"/>
                  <w:vMerge w:val="restart"/>
                  <w:tcBorders>
                    <w:top w:val="single" w:sz="4" w:space="0" w:color="000000"/>
                    <w:left w:val="single" w:sz="4" w:space="0" w:color="auto"/>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养殖场每日定时收购</w:t>
                  </w:r>
                </w:p>
              </w:tc>
              <w:tc>
                <w:tcPr>
                  <w:tcW w:w="2698" w:type="dxa"/>
                  <w:vMerge w:val="restart"/>
                  <w:tcBorders>
                    <w:top w:val="single" w:sz="4" w:space="0" w:color="000000"/>
                    <w:left w:val="single" w:sz="4" w:space="0" w:color="000000"/>
                    <w:bottom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《一般工业固体废物贮存、处置场污染控制标准》（</w:t>
                  </w:r>
                  <w:r>
                    <w:rPr>
                      <w:rFonts w:ascii="Times New Roman" w:hAnsi="Times New Roman"/>
                      <w:szCs w:val="21"/>
                    </w:rPr>
                    <w:t>GB18599-2001</w:t>
                  </w:r>
                  <w:r>
                    <w:rPr>
                      <w:rFonts w:ascii="Times New Roman" w:hAnsi="Times New Roman" w:hint="eastAsia"/>
                      <w:szCs w:val="21"/>
                    </w:rPr>
                    <w:t>）及《生活垃圾填埋场污染控制标准》（</w:t>
                  </w:r>
                  <w:r>
                    <w:rPr>
                      <w:rFonts w:ascii="Times New Roman" w:hAnsi="Times New Roman"/>
                      <w:szCs w:val="21"/>
                    </w:rPr>
                    <w:t>GB16889-2008</w:t>
                  </w:r>
                  <w:r>
                    <w:rPr>
                      <w:rFonts w:ascii="Times New Roman" w:hAnsi="Times New Roman" w:hint="eastAsia"/>
                      <w:szCs w:val="21"/>
                    </w:rPr>
                    <w:t>）</w:t>
                  </w:r>
                </w:p>
              </w:tc>
            </w:tr>
            <w:tr w:rsidR="004133F7">
              <w:trPr>
                <w:trHeight w:val="454"/>
                <w:jc w:val="center"/>
              </w:trPr>
              <w:tc>
                <w:tcPr>
                  <w:tcW w:w="815" w:type="dxa"/>
                  <w:vMerge/>
                  <w:tcBorders>
                    <w:top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滤浆</w:t>
                  </w:r>
                </w:p>
              </w:tc>
              <w:tc>
                <w:tcPr>
                  <w:tcW w:w="1497" w:type="dxa"/>
                  <w:tcBorders>
                    <w:top w:val="single" w:sz="4" w:space="0" w:color="000000"/>
                    <w:left w:val="single" w:sz="4" w:space="0" w:color="000000"/>
                    <w:bottom w:val="single" w:sz="4" w:space="0" w:color="000000"/>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豆渣</w:t>
                  </w:r>
                </w:p>
              </w:tc>
              <w:tc>
                <w:tcPr>
                  <w:tcW w:w="2097" w:type="dxa"/>
                  <w:vMerge/>
                  <w:tcBorders>
                    <w:top w:val="single" w:sz="4" w:space="0" w:color="000000"/>
                    <w:left w:val="single" w:sz="4" w:space="0" w:color="auto"/>
                    <w:bottom w:val="single" w:sz="4" w:space="0" w:color="000000"/>
                    <w:right w:val="single" w:sz="4" w:space="0" w:color="000000"/>
                  </w:tcBorders>
                  <w:vAlign w:val="center"/>
                </w:tcPr>
                <w:p w:rsidR="004133F7" w:rsidRDefault="004133F7">
                  <w:pPr>
                    <w:jc w:val="center"/>
                    <w:rPr>
                      <w:rFonts w:ascii="Times New Roman" w:hAnsi="Times New Roman"/>
                      <w:szCs w:val="21"/>
                    </w:rPr>
                  </w:pPr>
                </w:p>
              </w:tc>
              <w:tc>
                <w:tcPr>
                  <w:tcW w:w="2698" w:type="dxa"/>
                  <w:vMerge/>
                  <w:tcBorders>
                    <w:top w:val="single" w:sz="4" w:space="0" w:color="000000"/>
                    <w:left w:val="single" w:sz="4" w:space="0" w:color="000000"/>
                    <w:bottom w:val="single" w:sz="4" w:space="0" w:color="000000"/>
                  </w:tcBorders>
                  <w:vAlign w:val="center"/>
                </w:tcPr>
                <w:p w:rsidR="004133F7" w:rsidRDefault="004133F7">
                  <w:pPr>
                    <w:jc w:val="center"/>
                    <w:rPr>
                      <w:rFonts w:ascii="Times New Roman" w:hAnsi="Times New Roman"/>
                      <w:szCs w:val="21"/>
                    </w:rPr>
                  </w:pPr>
                </w:p>
              </w:tc>
            </w:tr>
            <w:tr w:rsidR="004133F7">
              <w:trPr>
                <w:trHeight w:val="454"/>
                <w:jc w:val="center"/>
              </w:trPr>
              <w:tc>
                <w:tcPr>
                  <w:tcW w:w="815" w:type="dxa"/>
                  <w:vMerge/>
                  <w:tcBorders>
                    <w:top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卤锅</w:t>
                  </w:r>
                </w:p>
              </w:tc>
              <w:tc>
                <w:tcPr>
                  <w:tcW w:w="1497" w:type="dxa"/>
                  <w:tcBorders>
                    <w:top w:val="single" w:sz="4" w:space="0" w:color="000000"/>
                    <w:left w:val="single" w:sz="4" w:space="0" w:color="000000"/>
                    <w:bottom w:val="single" w:sz="4" w:space="0" w:color="000000"/>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卤渣</w:t>
                  </w:r>
                </w:p>
              </w:tc>
              <w:tc>
                <w:tcPr>
                  <w:tcW w:w="2097" w:type="dxa"/>
                  <w:vMerge/>
                  <w:tcBorders>
                    <w:top w:val="single" w:sz="4" w:space="0" w:color="000000"/>
                    <w:left w:val="single" w:sz="4" w:space="0" w:color="auto"/>
                    <w:bottom w:val="single" w:sz="4" w:space="0" w:color="000000"/>
                    <w:right w:val="single" w:sz="4" w:space="0" w:color="000000"/>
                  </w:tcBorders>
                  <w:vAlign w:val="center"/>
                </w:tcPr>
                <w:p w:rsidR="004133F7" w:rsidRDefault="004133F7">
                  <w:pPr>
                    <w:jc w:val="center"/>
                    <w:rPr>
                      <w:rFonts w:ascii="Times New Roman" w:hAnsi="Times New Roman"/>
                      <w:szCs w:val="21"/>
                    </w:rPr>
                  </w:pPr>
                </w:p>
              </w:tc>
              <w:tc>
                <w:tcPr>
                  <w:tcW w:w="2698" w:type="dxa"/>
                  <w:vMerge/>
                  <w:tcBorders>
                    <w:top w:val="single" w:sz="4" w:space="0" w:color="000000"/>
                    <w:left w:val="single" w:sz="4" w:space="0" w:color="000000"/>
                    <w:bottom w:val="single" w:sz="4" w:space="0" w:color="000000"/>
                  </w:tcBorders>
                  <w:vAlign w:val="center"/>
                </w:tcPr>
                <w:p w:rsidR="004133F7" w:rsidRDefault="004133F7">
                  <w:pPr>
                    <w:jc w:val="center"/>
                    <w:rPr>
                      <w:rFonts w:ascii="Times New Roman" w:hAnsi="Times New Roman"/>
                      <w:szCs w:val="21"/>
                    </w:rPr>
                  </w:pPr>
                </w:p>
              </w:tc>
            </w:tr>
            <w:tr w:rsidR="004133F7">
              <w:trPr>
                <w:trHeight w:val="563"/>
                <w:jc w:val="center"/>
              </w:trPr>
              <w:tc>
                <w:tcPr>
                  <w:tcW w:w="815" w:type="dxa"/>
                  <w:vMerge/>
                  <w:tcBorders>
                    <w:top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锅炉</w:t>
                  </w:r>
                </w:p>
              </w:tc>
              <w:tc>
                <w:tcPr>
                  <w:tcW w:w="1497" w:type="dxa"/>
                  <w:tcBorders>
                    <w:top w:val="single" w:sz="4" w:space="0" w:color="000000"/>
                    <w:left w:val="single" w:sz="4" w:space="0" w:color="000000"/>
                    <w:bottom w:val="single" w:sz="4" w:space="0" w:color="000000"/>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灰渣</w:t>
                  </w:r>
                </w:p>
              </w:tc>
              <w:tc>
                <w:tcPr>
                  <w:tcW w:w="2097" w:type="dxa"/>
                  <w:tcBorders>
                    <w:top w:val="single" w:sz="4" w:space="0" w:color="000000"/>
                    <w:left w:val="single" w:sz="4" w:space="0" w:color="auto"/>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定期由当地村民清掏作为农肥</w:t>
                  </w:r>
                </w:p>
              </w:tc>
              <w:tc>
                <w:tcPr>
                  <w:tcW w:w="2698" w:type="dxa"/>
                  <w:vMerge/>
                  <w:tcBorders>
                    <w:top w:val="single" w:sz="4" w:space="0" w:color="000000"/>
                    <w:left w:val="single" w:sz="4" w:space="0" w:color="000000"/>
                    <w:bottom w:val="single" w:sz="4" w:space="0" w:color="000000"/>
                  </w:tcBorders>
                  <w:vAlign w:val="center"/>
                </w:tcPr>
                <w:p w:rsidR="004133F7" w:rsidRDefault="004133F7">
                  <w:pPr>
                    <w:jc w:val="center"/>
                    <w:rPr>
                      <w:rFonts w:ascii="Times New Roman" w:hAnsi="Times New Roman"/>
                      <w:szCs w:val="21"/>
                    </w:rPr>
                  </w:pPr>
                </w:p>
              </w:tc>
            </w:tr>
            <w:tr w:rsidR="004133F7">
              <w:trPr>
                <w:trHeight w:val="454"/>
                <w:jc w:val="center"/>
              </w:trPr>
              <w:tc>
                <w:tcPr>
                  <w:tcW w:w="815" w:type="dxa"/>
                  <w:vMerge/>
                  <w:tcBorders>
                    <w:top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p>
              </w:tc>
              <w:tc>
                <w:tcPr>
                  <w:tcW w:w="1451" w:type="dxa"/>
                  <w:vMerge w:val="restart"/>
                  <w:tcBorders>
                    <w:top w:val="single" w:sz="4" w:space="0" w:color="000000"/>
                    <w:left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污水处理设施</w:t>
                  </w:r>
                </w:p>
              </w:tc>
              <w:tc>
                <w:tcPr>
                  <w:tcW w:w="1497" w:type="dxa"/>
                  <w:tcBorders>
                    <w:top w:val="single" w:sz="4" w:space="0" w:color="000000"/>
                    <w:left w:val="single" w:sz="4" w:space="0" w:color="000000"/>
                    <w:bottom w:val="single" w:sz="4" w:space="0" w:color="000000"/>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沉淀池污泥</w:t>
                  </w:r>
                </w:p>
              </w:tc>
              <w:tc>
                <w:tcPr>
                  <w:tcW w:w="2097" w:type="dxa"/>
                  <w:tcBorders>
                    <w:top w:val="single" w:sz="4" w:space="0" w:color="000000"/>
                    <w:left w:val="single" w:sz="4" w:space="0" w:color="auto"/>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干化后送至垃圾转运站</w:t>
                  </w:r>
                </w:p>
              </w:tc>
              <w:tc>
                <w:tcPr>
                  <w:tcW w:w="2698" w:type="dxa"/>
                  <w:vMerge/>
                  <w:tcBorders>
                    <w:top w:val="single" w:sz="4" w:space="0" w:color="000000"/>
                    <w:left w:val="single" w:sz="4" w:space="0" w:color="000000"/>
                    <w:bottom w:val="single" w:sz="4" w:space="0" w:color="000000"/>
                  </w:tcBorders>
                  <w:vAlign w:val="center"/>
                </w:tcPr>
                <w:p w:rsidR="004133F7" w:rsidRDefault="004133F7">
                  <w:pPr>
                    <w:jc w:val="center"/>
                    <w:rPr>
                      <w:rFonts w:ascii="Times New Roman" w:hAnsi="Times New Roman"/>
                      <w:szCs w:val="21"/>
                    </w:rPr>
                  </w:pPr>
                </w:p>
              </w:tc>
            </w:tr>
            <w:tr w:rsidR="004133F7">
              <w:trPr>
                <w:trHeight w:val="454"/>
                <w:jc w:val="center"/>
              </w:trPr>
              <w:tc>
                <w:tcPr>
                  <w:tcW w:w="815" w:type="dxa"/>
                  <w:vMerge/>
                  <w:tcBorders>
                    <w:top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p>
              </w:tc>
              <w:tc>
                <w:tcPr>
                  <w:tcW w:w="1497" w:type="dxa"/>
                  <w:tcBorders>
                    <w:top w:val="single" w:sz="4" w:space="0" w:color="000000"/>
                    <w:left w:val="single" w:sz="4" w:space="0" w:color="000000"/>
                    <w:bottom w:val="single" w:sz="4" w:space="0" w:color="000000"/>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沼渣</w:t>
                  </w:r>
                </w:p>
              </w:tc>
              <w:tc>
                <w:tcPr>
                  <w:tcW w:w="2097" w:type="dxa"/>
                  <w:tcBorders>
                    <w:top w:val="single" w:sz="4" w:space="0" w:color="000000"/>
                    <w:left w:val="single" w:sz="4" w:space="0" w:color="auto"/>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定期由村民清掏做农肥</w:t>
                  </w:r>
                </w:p>
              </w:tc>
              <w:tc>
                <w:tcPr>
                  <w:tcW w:w="2698" w:type="dxa"/>
                  <w:vMerge/>
                  <w:tcBorders>
                    <w:top w:val="single" w:sz="4" w:space="0" w:color="000000"/>
                    <w:left w:val="single" w:sz="4" w:space="0" w:color="000000"/>
                    <w:bottom w:val="single" w:sz="4" w:space="0" w:color="000000"/>
                  </w:tcBorders>
                  <w:vAlign w:val="center"/>
                </w:tcPr>
                <w:p w:rsidR="004133F7" w:rsidRDefault="004133F7">
                  <w:pPr>
                    <w:jc w:val="center"/>
                    <w:rPr>
                      <w:rFonts w:ascii="Times New Roman" w:hAnsi="Times New Roman"/>
                      <w:szCs w:val="21"/>
                    </w:rPr>
                  </w:pPr>
                </w:p>
              </w:tc>
            </w:tr>
            <w:tr w:rsidR="004133F7">
              <w:trPr>
                <w:trHeight w:val="454"/>
                <w:jc w:val="center"/>
              </w:trPr>
              <w:tc>
                <w:tcPr>
                  <w:tcW w:w="815" w:type="dxa"/>
                  <w:vMerge/>
                  <w:tcBorders>
                    <w:top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p>
              </w:tc>
              <w:tc>
                <w:tcPr>
                  <w:tcW w:w="1497" w:type="dxa"/>
                  <w:tcBorders>
                    <w:top w:val="single" w:sz="4" w:space="0" w:color="000000"/>
                    <w:left w:val="single" w:sz="4" w:space="0" w:color="000000"/>
                    <w:bottom w:val="single" w:sz="4" w:space="0" w:color="000000"/>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沼气池费脱硫剂</w:t>
                  </w:r>
                </w:p>
              </w:tc>
              <w:tc>
                <w:tcPr>
                  <w:tcW w:w="2097" w:type="dxa"/>
                  <w:tcBorders>
                    <w:top w:val="single" w:sz="4" w:space="0" w:color="000000"/>
                    <w:left w:val="single" w:sz="4" w:space="0" w:color="auto"/>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厂家回收</w:t>
                  </w:r>
                </w:p>
              </w:tc>
              <w:tc>
                <w:tcPr>
                  <w:tcW w:w="2698" w:type="dxa"/>
                  <w:vMerge/>
                  <w:tcBorders>
                    <w:top w:val="single" w:sz="4" w:space="0" w:color="000000"/>
                    <w:left w:val="single" w:sz="4" w:space="0" w:color="000000"/>
                    <w:bottom w:val="single" w:sz="4" w:space="0" w:color="000000"/>
                  </w:tcBorders>
                  <w:vAlign w:val="center"/>
                </w:tcPr>
                <w:p w:rsidR="004133F7" w:rsidRDefault="004133F7">
                  <w:pPr>
                    <w:jc w:val="center"/>
                    <w:rPr>
                      <w:rFonts w:ascii="Times New Roman" w:hAnsi="Times New Roman"/>
                      <w:szCs w:val="21"/>
                    </w:rPr>
                  </w:pPr>
                </w:p>
              </w:tc>
            </w:tr>
            <w:tr w:rsidR="004133F7">
              <w:trPr>
                <w:trHeight w:val="454"/>
                <w:jc w:val="center"/>
              </w:trPr>
              <w:tc>
                <w:tcPr>
                  <w:tcW w:w="815" w:type="dxa"/>
                  <w:vMerge/>
                  <w:tcBorders>
                    <w:top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生活办公楼</w:t>
                  </w:r>
                </w:p>
              </w:tc>
              <w:tc>
                <w:tcPr>
                  <w:tcW w:w="1497" w:type="dxa"/>
                  <w:tcBorders>
                    <w:top w:val="single" w:sz="4" w:space="0" w:color="000000"/>
                    <w:left w:val="single" w:sz="4" w:space="0" w:color="000000"/>
                    <w:bottom w:val="single" w:sz="4" w:space="0" w:color="000000"/>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生活垃圾</w:t>
                  </w:r>
                </w:p>
              </w:tc>
              <w:tc>
                <w:tcPr>
                  <w:tcW w:w="2097" w:type="dxa"/>
                  <w:tcBorders>
                    <w:top w:val="single" w:sz="4" w:space="0" w:color="000000"/>
                    <w:left w:val="single" w:sz="4" w:space="0" w:color="auto"/>
                    <w:bottom w:val="single" w:sz="4"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垃圾桶收集后送至垃圾转运站</w:t>
                  </w:r>
                </w:p>
              </w:tc>
              <w:tc>
                <w:tcPr>
                  <w:tcW w:w="2698" w:type="dxa"/>
                  <w:vMerge/>
                  <w:tcBorders>
                    <w:top w:val="single" w:sz="4" w:space="0" w:color="000000"/>
                    <w:left w:val="single" w:sz="4" w:space="0" w:color="000000"/>
                    <w:bottom w:val="single" w:sz="4" w:space="0" w:color="000000"/>
                  </w:tcBorders>
                  <w:vAlign w:val="center"/>
                </w:tcPr>
                <w:p w:rsidR="004133F7" w:rsidRDefault="004133F7">
                  <w:pPr>
                    <w:jc w:val="center"/>
                    <w:rPr>
                      <w:rFonts w:ascii="Times New Roman" w:hAnsi="Times New Roman"/>
                      <w:szCs w:val="21"/>
                    </w:rPr>
                  </w:pPr>
                </w:p>
              </w:tc>
            </w:tr>
            <w:tr w:rsidR="004133F7">
              <w:trPr>
                <w:trHeight w:val="454"/>
                <w:jc w:val="center"/>
              </w:trPr>
              <w:tc>
                <w:tcPr>
                  <w:tcW w:w="815" w:type="dxa"/>
                  <w:vMerge/>
                  <w:tcBorders>
                    <w:top w:val="single" w:sz="4" w:space="0" w:color="000000"/>
                    <w:bottom w:val="single" w:sz="12" w:space="0" w:color="000000"/>
                    <w:right w:val="single" w:sz="4" w:space="0" w:color="000000"/>
                  </w:tcBorders>
                  <w:vAlign w:val="center"/>
                </w:tcPr>
                <w:p w:rsidR="004133F7" w:rsidRDefault="004133F7">
                  <w:pPr>
                    <w:jc w:val="center"/>
                    <w:rPr>
                      <w:rFonts w:ascii="Times New Roman" w:hAnsi="Times New Roman"/>
                      <w:szCs w:val="21"/>
                    </w:rPr>
                  </w:pPr>
                </w:p>
              </w:tc>
              <w:tc>
                <w:tcPr>
                  <w:tcW w:w="1451" w:type="dxa"/>
                  <w:tcBorders>
                    <w:top w:val="single" w:sz="4" w:space="0" w:color="000000"/>
                    <w:left w:val="single" w:sz="4" w:space="0" w:color="000000"/>
                    <w:bottom w:val="single" w:sz="12"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隔油池</w:t>
                  </w:r>
                </w:p>
              </w:tc>
              <w:tc>
                <w:tcPr>
                  <w:tcW w:w="1497" w:type="dxa"/>
                  <w:tcBorders>
                    <w:top w:val="single" w:sz="4" w:space="0" w:color="000000"/>
                    <w:left w:val="single" w:sz="4" w:space="0" w:color="000000"/>
                    <w:bottom w:val="single" w:sz="12" w:space="0" w:color="000000"/>
                    <w:right w:val="single" w:sz="4" w:space="0" w:color="auto"/>
                  </w:tcBorders>
                  <w:vAlign w:val="center"/>
                </w:tcPr>
                <w:p w:rsidR="004133F7" w:rsidRDefault="004133F7">
                  <w:pPr>
                    <w:jc w:val="center"/>
                    <w:rPr>
                      <w:rFonts w:ascii="Times New Roman" w:hAnsi="Times New Roman"/>
                      <w:szCs w:val="21"/>
                    </w:rPr>
                  </w:pPr>
                  <w:r>
                    <w:rPr>
                      <w:rFonts w:ascii="Times New Roman" w:hAnsi="Times New Roman" w:hint="eastAsia"/>
                      <w:szCs w:val="21"/>
                    </w:rPr>
                    <w:t>油渣</w:t>
                  </w:r>
                </w:p>
              </w:tc>
              <w:tc>
                <w:tcPr>
                  <w:tcW w:w="2097" w:type="dxa"/>
                  <w:tcBorders>
                    <w:top w:val="single" w:sz="4" w:space="0" w:color="000000"/>
                    <w:left w:val="single" w:sz="4" w:space="0" w:color="auto"/>
                    <w:bottom w:val="single" w:sz="12" w:space="0" w:color="000000"/>
                    <w:right w:val="single" w:sz="4" w:space="0" w:color="000000"/>
                  </w:tcBorders>
                  <w:vAlign w:val="center"/>
                </w:tcPr>
                <w:p w:rsidR="004133F7" w:rsidRDefault="004133F7">
                  <w:pPr>
                    <w:jc w:val="center"/>
                    <w:rPr>
                      <w:rFonts w:ascii="Times New Roman" w:hAnsi="Times New Roman"/>
                      <w:szCs w:val="21"/>
                    </w:rPr>
                  </w:pPr>
                  <w:r>
                    <w:rPr>
                      <w:rFonts w:ascii="Times New Roman" w:hAnsi="Times New Roman" w:hint="eastAsia"/>
                      <w:szCs w:val="21"/>
                    </w:rPr>
                    <w:t>委托有资质的单位定期清掏</w:t>
                  </w:r>
                </w:p>
              </w:tc>
              <w:tc>
                <w:tcPr>
                  <w:tcW w:w="2698" w:type="dxa"/>
                  <w:vMerge/>
                  <w:tcBorders>
                    <w:top w:val="single" w:sz="4" w:space="0" w:color="000000"/>
                    <w:left w:val="single" w:sz="4" w:space="0" w:color="000000"/>
                    <w:bottom w:val="single" w:sz="12" w:space="0" w:color="000000"/>
                  </w:tcBorders>
                  <w:vAlign w:val="center"/>
                </w:tcPr>
                <w:p w:rsidR="004133F7" w:rsidRDefault="004133F7">
                  <w:pPr>
                    <w:jc w:val="center"/>
                    <w:rPr>
                      <w:rFonts w:ascii="Times New Roman" w:hAnsi="Times New Roman"/>
                      <w:szCs w:val="21"/>
                    </w:rPr>
                  </w:pPr>
                </w:p>
              </w:tc>
            </w:tr>
          </w:tbl>
          <w:p w:rsidR="004133F7" w:rsidRDefault="004133F7" w:rsidP="004133F7">
            <w:pPr>
              <w:spacing w:line="360" w:lineRule="auto"/>
              <w:ind w:firstLineChars="190" w:firstLine="316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自主验收内容：建设项目竣工后，建设单位或者委托技术机构启动环保验收工作：应当依照国家有关法律法规、建设项目竣工环境保护验收技术规范、建设项目环境影响报告书（表）和审批决定等要求，如实查验、监测、记载建设项目环境保护设施的建设和调试情况，同时还应如实记载其他环境保护对策措施“三同时”落实情况，编制竣工环境保护验收报告。验收报告编制人员对其编制的验收报告结论终身负责，不得弄虚作假。</w:t>
            </w:r>
          </w:p>
          <w:p w:rsidR="004133F7" w:rsidRDefault="004133F7" w:rsidP="004133F7">
            <w:pPr>
              <w:spacing w:line="360" w:lineRule="auto"/>
              <w:ind w:firstLineChars="190" w:firstLine="31680"/>
              <w:jc w:val="left"/>
              <w:rPr>
                <w:rFonts w:ascii="Times New Roman" w:hAnsi="Times New Roman"/>
                <w:sz w:val="24"/>
                <w:szCs w:val="24"/>
              </w:rPr>
            </w:pPr>
            <w:r>
              <w:rPr>
                <w:rFonts w:ascii="Times New Roman" w:hAnsi="Times New Roman" w:hint="eastAsia"/>
                <w:sz w:val="24"/>
                <w:szCs w:val="24"/>
              </w:rPr>
              <w:t xml:space="preserve">验收报告编制完成后，建设单位应组织成立验收工作组。验收工作组由建设单位、设计单位、施工单位、环境影响报告书（表）编制机构、验收报告编制机构等单位代表和专业技术专家组成。　　</w:t>
            </w:r>
          </w:p>
          <w:p w:rsidR="004133F7" w:rsidRDefault="004133F7" w:rsidP="004133F7">
            <w:pPr>
              <w:spacing w:line="360" w:lineRule="auto"/>
              <w:ind w:firstLineChars="190" w:firstLine="31680"/>
              <w:jc w:val="left"/>
              <w:rPr>
                <w:rFonts w:ascii="Times New Roman" w:hAnsi="Times New Roman"/>
                <w:sz w:val="24"/>
                <w:szCs w:val="24"/>
              </w:rPr>
            </w:pPr>
            <w:r>
              <w:rPr>
                <w:rFonts w:ascii="Times New Roman" w:hAnsi="Times New Roman" w:hint="eastAsia"/>
                <w:sz w:val="24"/>
                <w:szCs w:val="24"/>
              </w:rPr>
              <w:t>验收工作组应当严格依照国家有关法律法规、建设项目竣工环境保护验收技术规范、建设项目环境影响报告书（表）和审批决定等要求对建设项目配套建设的环境保护设施进行验收，形成验收意见。验收意见应当包括工程建设基本情况，工程变更情况，环境保护设施落实情况，环境保护设施调试效果和工程建设对环境的影响，验收存在的主要问题，验收结论和后续要求。验收工作组现场检查可以参照我部《关于印发建设项目竣工环境保护验收现场检查及审查要点的通知》（环办〔</w:t>
            </w:r>
            <w:r>
              <w:rPr>
                <w:rFonts w:ascii="Times New Roman" w:hAnsi="Times New Roman"/>
                <w:sz w:val="24"/>
                <w:szCs w:val="24"/>
              </w:rPr>
              <w:t>2015</w:t>
            </w:r>
            <w:r>
              <w:rPr>
                <w:rFonts w:ascii="Times New Roman" w:hAnsi="Times New Roman" w:hint="eastAsia"/>
                <w:sz w:val="24"/>
                <w:szCs w:val="24"/>
              </w:rPr>
              <w:t>〕</w:t>
            </w:r>
            <w:r>
              <w:rPr>
                <w:rFonts w:ascii="Times New Roman" w:hAnsi="Times New Roman"/>
                <w:sz w:val="24"/>
                <w:szCs w:val="24"/>
              </w:rPr>
              <w:t>113</w:t>
            </w:r>
            <w:r>
              <w:rPr>
                <w:rFonts w:ascii="Times New Roman" w:hAnsi="Times New Roman" w:hint="eastAsia"/>
                <w:sz w:val="24"/>
                <w:szCs w:val="24"/>
              </w:rPr>
              <w:t xml:space="preserve">号）执行。　　</w:t>
            </w:r>
          </w:p>
          <w:p w:rsidR="004133F7" w:rsidRDefault="004133F7" w:rsidP="004133F7">
            <w:pPr>
              <w:spacing w:line="360" w:lineRule="auto"/>
              <w:ind w:firstLineChars="190" w:firstLine="31680"/>
              <w:jc w:val="left"/>
              <w:rPr>
                <w:rFonts w:ascii="Times New Roman" w:hAnsi="Times New Roman"/>
                <w:sz w:val="24"/>
                <w:szCs w:val="24"/>
              </w:rPr>
            </w:pPr>
            <w:r>
              <w:rPr>
                <w:rFonts w:ascii="Times New Roman" w:hAnsi="Times New Roman" w:hint="eastAsia"/>
                <w:sz w:val="24"/>
                <w:szCs w:val="24"/>
              </w:rPr>
              <w:t>建设单位应当对验收工作组提出的问题进行整改，合格后方可出具验收合格的意见。建设项目配套建设的环境保护设施经验收合格后，其主体工程才可以投入生产或者使用。</w:t>
            </w:r>
          </w:p>
          <w:p w:rsidR="004133F7" w:rsidRDefault="004133F7" w:rsidP="004133F7">
            <w:pPr>
              <w:spacing w:line="360" w:lineRule="auto"/>
              <w:ind w:firstLineChars="190" w:firstLine="316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 xml:space="preserve">）、存在下列情形之一的建设项目，不得通过竣工环境保护验收：　</w:t>
            </w:r>
          </w:p>
          <w:p w:rsidR="004133F7" w:rsidRDefault="004133F7" w:rsidP="004133F7">
            <w:pPr>
              <w:spacing w:line="360" w:lineRule="auto"/>
              <w:ind w:firstLineChars="190" w:firstLine="31680"/>
              <w:jc w:val="left"/>
              <w:rPr>
                <w:rFonts w:ascii="Times New Roman" w:hAnsi="Times New Roman"/>
                <w:sz w:val="24"/>
                <w:szCs w:val="24"/>
              </w:rPr>
            </w:pPr>
            <w:r>
              <w:rPr>
                <w:rFonts w:ascii="Times New Roman" w:hAnsi="Times New Roman" w:hint="eastAsia"/>
                <w:sz w:val="24"/>
                <w:szCs w:val="24"/>
              </w:rPr>
              <w:t xml:space="preserve">①未经批准擅自发生重大变动的；　　</w:t>
            </w:r>
          </w:p>
          <w:p w:rsidR="004133F7" w:rsidRDefault="004133F7" w:rsidP="004133F7">
            <w:pPr>
              <w:spacing w:line="360" w:lineRule="auto"/>
              <w:ind w:firstLineChars="190" w:firstLine="31680"/>
              <w:jc w:val="left"/>
              <w:rPr>
                <w:rFonts w:ascii="Times New Roman" w:hAnsi="Times New Roman"/>
                <w:sz w:val="24"/>
                <w:szCs w:val="24"/>
              </w:rPr>
            </w:pPr>
            <w:r>
              <w:rPr>
                <w:rFonts w:ascii="Times New Roman" w:hAnsi="Times New Roman" w:hint="eastAsia"/>
                <w:sz w:val="24"/>
                <w:szCs w:val="24"/>
              </w:rPr>
              <w:t xml:space="preserve">②未按环境影响报告书（表）及审批决定要求建设环境保护设施或者环境保护设施未能与主体工程同时设计、同时施工、同时投产使用的；　</w:t>
            </w:r>
          </w:p>
          <w:p w:rsidR="004133F7" w:rsidRDefault="004133F7" w:rsidP="004133F7">
            <w:pPr>
              <w:spacing w:line="360" w:lineRule="auto"/>
              <w:ind w:firstLineChars="190" w:firstLine="31680"/>
              <w:jc w:val="left"/>
              <w:rPr>
                <w:rFonts w:ascii="Times New Roman" w:hAnsi="Times New Roman"/>
                <w:sz w:val="24"/>
                <w:szCs w:val="24"/>
              </w:rPr>
            </w:pPr>
            <w:r>
              <w:rPr>
                <w:rFonts w:ascii="Times New Roman" w:hAnsi="Times New Roman" w:hint="eastAsia"/>
                <w:sz w:val="24"/>
                <w:szCs w:val="24"/>
              </w:rPr>
              <w:t xml:space="preserve">③建设单位违反环境保护法律、行政法规受到处罚，被责令改正，尚未改正完成的；　</w:t>
            </w:r>
          </w:p>
          <w:p w:rsidR="004133F7" w:rsidRDefault="004133F7" w:rsidP="004133F7">
            <w:pPr>
              <w:spacing w:line="360" w:lineRule="auto"/>
              <w:ind w:firstLineChars="190" w:firstLine="31680"/>
              <w:jc w:val="left"/>
              <w:rPr>
                <w:rFonts w:ascii="Times New Roman" w:hAnsi="Times New Roman"/>
                <w:sz w:val="24"/>
                <w:szCs w:val="24"/>
              </w:rPr>
            </w:pPr>
            <w:r>
              <w:rPr>
                <w:rFonts w:ascii="Times New Roman" w:hAnsi="Times New Roman" w:hint="eastAsia"/>
                <w:sz w:val="24"/>
                <w:szCs w:val="24"/>
              </w:rPr>
              <w:t xml:space="preserve">④验收报告不符合建设项目竣工环境保护验收技术规范的；　</w:t>
            </w:r>
          </w:p>
          <w:p w:rsidR="004133F7" w:rsidRDefault="004133F7" w:rsidP="004133F7">
            <w:pPr>
              <w:spacing w:line="360" w:lineRule="auto"/>
              <w:ind w:firstLineChars="190" w:firstLine="31680"/>
              <w:jc w:val="left"/>
              <w:rPr>
                <w:rFonts w:ascii="Times New Roman" w:hAnsi="Times New Roman"/>
              </w:rPr>
            </w:pPr>
            <w:r>
              <w:rPr>
                <w:rFonts w:ascii="Times New Roman" w:hAnsi="Times New Roman" w:hint="eastAsia"/>
                <w:sz w:val="24"/>
                <w:szCs w:val="24"/>
              </w:rPr>
              <w:t>⑤存在其他不符合环境保护法律、行政法规等情形的。</w:t>
            </w:r>
          </w:p>
        </w:tc>
      </w:tr>
    </w:tbl>
    <w:p w:rsidR="004133F7" w:rsidRDefault="004133F7">
      <w:pPr>
        <w:pStyle w:val="Heading1"/>
        <w:rPr>
          <w:rFonts w:ascii="Times New Roman" w:eastAsia="宋体"/>
        </w:rPr>
      </w:pPr>
      <w:r>
        <w:rPr>
          <w:rFonts w:ascii="Times New Roman" w:eastAsia="宋体"/>
        </w:rPr>
        <w:br w:type="page"/>
      </w:r>
      <w:bookmarkStart w:id="21" w:name="_Toc394616283"/>
      <w:bookmarkStart w:id="22" w:name="_Toc495569475"/>
      <w:r>
        <w:rPr>
          <w:rFonts w:ascii="Times New Roman" w:eastAsia="宋体" w:hAnsi="宋体" w:hint="eastAsia"/>
        </w:rPr>
        <w:t>八、建设项目拟采取的防治措施及预期治理效果</w:t>
      </w:r>
      <w:bookmarkEnd w:id="21"/>
      <w:bookmarkEnd w:id="22"/>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80"/>
      </w:tblGrid>
      <w:tr w:rsidR="004133F7">
        <w:trPr>
          <w:trHeight w:val="11918"/>
        </w:trPr>
        <w:tc>
          <w:tcPr>
            <w:tcW w:w="9180" w:type="dxa"/>
          </w:tcPr>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3"/>
              <w:gridCol w:w="1445"/>
              <w:gridCol w:w="1465"/>
              <w:gridCol w:w="2760"/>
              <w:gridCol w:w="2304"/>
            </w:tblGrid>
            <w:tr w:rsidR="004133F7">
              <w:trPr>
                <w:trHeight w:val="617"/>
                <w:jc w:val="center"/>
              </w:trPr>
              <w:tc>
                <w:tcPr>
                  <w:tcW w:w="933" w:type="dxa"/>
                  <w:tcBorders>
                    <w:top w:val="single" w:sz="12" w:space="0" w:color="auto"/>
                    <w:left w:val="single" w:sz="4" w:space="0" w:color="auto"/>
                    <w:bottom w:val="single" w:sz="4" w:space="0" w:color="auto"/>
                    <w:right w:val="single" w:sz="4" w:space="0" w:color="auto"/>
                    <w:tl2br w:val="single" w:sz="6" w:space="0" w:color="auto"/>
                  </w:tcBorders>
                  <w:vAlign w:val="center"/>
                </w:tcPr>
                <w:p w:rsidR="004133F7" w:rsidRDefault="004133F7" w:rsidP="004133F7">
                  <w:pPr>
                    <w:spacing w:line="300" w:lineRule="exact"/>
                    <w:ind w:rightChars="-62" w:right="31680" w:firstLineChars="100" w:firstLine="31680"/>
                    <w:contextualSpacing/>
                    <w:rPr>
                      <w:rFonts w:ascii="Times New Roman" w:hAnsi="Times New Roman"/>
                      <w:b/>
                      <w:szCs w:val="21"/>
                    </w:rPr>
                  </w:pPr>
                  <w:r>
                    <w:rPr>
                      <w:rFonts w:ascii="Times New Roman" w:hAnsi="宋体" w:hint="eastAsia"/>
                      <w:b/>
                      <w:szCs w:val="21"/>
                    </w:rPr>
                    <w:t>内容</w:t>
                  </w:r>
                </w:p>
                <w:p w:rsidR="004133F7" w:rsidRDefault="004133F7" w:rsidP="004133F7">
                  <w:pPr>
                    <w:spacing w:line="300" w:lineRule="exact"/>
                    <w:ind w:rightChars="-62" w:right="31680"/>
                    <w:contextualSpacing/>
                    <w:rPr>
                      <w:rFonts w:ascii="Times New Roman" w:hAnsi="Times New Roman"/>
                      <w:b/>
                      <w:szCs w:val="21"/>
                    </w:rPr>
                  </w:pPr>
                </w:p>
                <w:p w:rsidR="004133F7" w:rsidRDefault="004133F7" w:rsidP="004133F7">
                  <w:pPr>
                    <w:spacing w:line="300" w:lineRule="exact"/>
                    <w:ind w:rightChars="-62" w:right="31680"/>
                    <w:contextualSpacing/>
                    <w:rPr>
                      <w:rFonts w:ascii="Times New Roman" w:hAnsi="Times New Roman"/>
                      <w:b/>
                      <w:szCs w:val="21"/>
                    </w:rPr>
                  </w:pPr>
                  <w:r>
                    <w:rPr>
                      <w:rFonts w:ascii="Times New Roman" w:hAnsi="宋体" w:hint="eastAsia"/>
                      <w:b/>
                      <w:szCs w:val="21"/>
                    </w:rPr>
                    <w:t>类型</w:t>
                  </w:r>
                </w:p>
              </w:tc>
              <w:tc>
                <w:tcPr>
                  <w:tcW w:w="1445" w:type="dxa"/>
                  <w:tcBorders>
                    <w:top w:val="single" w:sz="12"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b/>
                      <w:szCs w:val="21"/>
                    </w:rPr>
                  </w:pPr>
                  <w:r>
                    <w:rPr>
                      <w:rFonts w:ascii="Times New Roman" w:hAnsi="宋体" w:hint="eastAsia"/>
                      <w:b/>
                      <w:szCs w:val="21"/>
                    </w:rPr>
                    <w:t>排放源</w:t>
                  </w:r>
                </w:p>
              </w:tc>
              <w:tc>
                <w:tcPr>
                  <w:tcW w:w="1465" w:type="dxa"/>
                  <w:tcBorders>
                    <w:top w:val="single" w:sz="12" w:space="0" w:color="auto"/>
                    <w:left w:val="single" w:sz="4" w:space="0" w:color="auto"/>
                    <w:bottom w:val="single" w:sz="4" w:space="0" w:color="auto"/>
                    <w:right w:val="single" w:sz="4" w:space="0" w:color="auto"/>
                  </w:tcBorders>
                  <w:vAlign w:val="center"/>
                </w:tcPr>
                <w:p w:rsidR="004133F7" w:rsidRDefault="004133F7" w:rsidP="004133F7">
                  <w:pPr>
                    <w:spacing w:line="300" w:lineRule="exact"/>
                    <w:ind w:leftChars="-70" w:left="31680"/>
                    <w:contextualSpacing/>
                    <w:jc w:val="center"/>
                    <w:rPr>
                      <w:rFonts w:ascii="Times New Roman" w:hAnsi="Times New Roman"/>
                      <w:b/>
                      <w:szCs w:val="21"/>
                    </w:rPr>
                  </w:pPr>
                  <w:r>
                    <w:rPr>
                      <w:rFonts w:ascii="Times New Roman" w:hAnsi="Times New Roman"/>
                      <w:b/>
                      <w:szCs w:val="21"/>
                    </w:rPr>
                    <w:t xml:space="preserve"> </w:t>
                  </w:r>
                  <w:r>
                    <w:rPr>
                      <w:rFonts w:ascii="Times New Roman" w:hAnsi="宋体" w:hint="eastAsia"/>
                      <w:b/>
                      <w:szCs w:val="21"/>
                    </w:rPr>
                    <w:t>污染物名称</w:t>
                  </w:r>
                </w:p>
              </w:tc>
              <w:tc>
                <w:tcPr>
                  <w:tcW w:w="2760" w:type="dxa"/>
                  <w:tcBorders>
                    <w:top w:val="single" w:sz="12"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b/>
                      <w:szCs w:val="21"/>
                    </w:rPr>
                  </w:pPr>
                  <w:r>
                    <w:rPr>
                      <w:rFonts w:ascii="Times New Roman" w:hAnsi="宋体" w:hint="eastAsia"/>
                      <w:b/>
                      <w:szCs w:val="21"/>
                    </w:rPr>
                    <w:t>防治措施</w:t>
                  </w:r>
                </w:p>
              </w:tc>
              <w:tc>
                <w:tcPr>
                  <w:tcW w:w="2304" w:type="dxa"/>
                  <w:tcBorders>
                    <w:top w:val="single" w:sz="12"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b/>
                      <w:szCs w:val="21"/>
                    </w:rPr>
                  </w:pPr>
                  <w:r>
                    <w:rPr>
                      <w:rFonts w:ascii="Times New Roman" w:hAnsi="宋体" w:hint="eastAsia"/>
                      <w:b/>
                      <w:szCs w:val="21"/>
                    </w:rPr>
                    <w:t>预期治理效果</w:t>
                  </w:r>
                </w:p>
              </w:tc>
            </w:tr>
            <w:tr w:rsidR="004133F7">
              <w:trPr>
                <w:trHeight w:val="454"/>
                <w:jc w:val="center"/>
              </w:trPr>
              <w:tc>
                <w:tcPr>
                  <w:tcW w:w="933"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宋体" w:hint="eastAsia"/>
                      <w:szCs w:val="21"/>
                    </w:rPr>
                    <w:t>空气污</w:t>
                  </w:r>
                </w:p>
                <w:p w:rsidR="004133F7" w:rsidRDefault="004133F7">
                  <w:pPr>
                    <w:spacing w:line="300" w:lineRule="exact"/>
                    <w:contextualSpacing/>
                    <w:jc w:val="center"/>
                    <w:rPr>
                      <w:rFonts w:ascii="Times New Roman" w:hAnsi="Times New Roman"/>
                      <w:szCs w:val="21"/>
                    </w:rPr>
                  </w:pPr>
                  <w:r>
                    <w:rPr>
                      <w:rFonts w:ascii="Times New Roman" w:hAnsi="宋体" w:hint="eastAsia"/>
                      <w:szCs w:val="21"/>
                    </w:rPr>
                    <w:t>染物</w:t>
                  </w:r>
                </w:p>
              </w:tc>
              <w:tc>
                <w:tcPr>
                  <w:tcW w:w="144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锅炉、烘干炉废气</w:t>
                  </w:r>
                </w:p>
              </w:tc>
              <w:tc>
                <w:tcPr>
                  <w:tcW w:w="146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烟尘、</w:t>
                  </w:r>
                  <w:r>
                    <w:rPr>
                      <w:rFonts w:ascii="Times New Roman" w:hAnsi="Times New Roman"/>
                      <w:szCs w:val="21"/>
                    </w:rPr>
                    <w:t>SO</w:t>
                  </w:r>
                  <w:r>
                    <w:rPr>
                      <w:rFonts w:ascii="Times New Roman" w:hAnsi="Times New Roman"/>
                      <w:szCs w:val="21"/>
                      <w:vertAlign w:val="subscript"/>
                    </w:rPr>
                    <w:t>2</w:t>
                  </w:r>
                  <w:r>
                    <w:rPr>
                      <w:rFonts w:ascii="Times New Roman" w:hAnsi="Times New Roman" w:hint="eastAsia"/>
                      <w:szCs w:val="21"/>
                    </w:rPr>
                    <w:t>、</w:t>
                  </w:r>
                  <w:r>
                    <w:rPr>
                      <w:rFonts w:ascii="Times New Roman" w:hAnsi="Times New Roman"/>
                      <w:szCs w:val="21"/>
                    </w:rPr>
                    <w:t>NO</w:t>
                  </w:r>
                  <w:r>
                    <w:rPr>
                      <w:rFonts w:ascii="Times New Roman" w:hAnsi="Times New Roman"/>
                      <w:szCs w:val="21"/>
                      <w:vertAlign w:val="subscript"/>
                    </w:rPr>
                    <w:t>X</w:t>
                  </w:r>
                </w:p>
              </w:tc>
              <w:tc>
                <w:tcPr>
                  <w:tcW w:w="2760"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水浴</w:t>
                  </w:r>
                  <w:r>
                    <w:rPr>
                      <w:rFonts w:ascii="Times New Roman" w:hAnsi="Times New Roman"/>
                      <w:szCs w:val="21"/>
                    </w:rPr>
                    <w:t>+</w:t>
                  </w:r>
                  <w:r>
                    <w:rPr>
                      <w:rFonts w:ascii="Times New Roman" w:hAnsi="Times New Roman" w:hint="eastAsia"/>
                      <w:szCs w:val="21"/>
                    </w:rPr>
                    <w:t>布袋除尘器</w:t>
                  </w:r>
                  <w:r>
                    <w:rPr>
                      <w:rFonts w:ascii="Times New Roman" w:hAnsi="Times New Roman"/>
                      <w:szCs w:val="21"/>
                    </w:rPr>
                    <w:t>+15m</w:t>
                  </w:r>
                  <w:r>
                    <w:rPr>
                      <w:rFonts w:ascii="Times New Roman" w:hAnsi="Times New Roman" w:hint="eastAsia"/>
                      <w:szCs w:val="21"/>
                    </w:rPr>
                    <w:t>排气筒</w:t>
                  </w:r>
                </w:p>
              </w:tc>
              <w:tc>
                <w:tcPr>
                  <w:tcW w:w="2304"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《锅炉大气污染物排放标准》（</w:t>
                  </w:r>
                  <w:r>
                    <w:rPr>
                      <w:rFonts w:ascii="Times New Roman" w:hAnsi="Times New Roman"/>
                      <w:szCs w:val="21"/>
                    </w:rPr>
                    <w:t>GB13271-2014</w:t>
                  </w:r>
                  <w:r>
                    <w:rPr>
                      <w:rFonts w:ascii="Times New Roman" w:hAnsi="Times New Roman" w:hint="eastAsia"/>
                      <w:szCs w:val="21"/>
                    </w:rPr>
                    <w:t>）表</w:t>
                  </w:r>
                  <w:r>
                    <w:rPr>
                      <w:rFonts w:ascii="Times New Roman" w:hAnsi="Times New Roman"/>
                      <w:szCs w:val="21"/>
                    </w:rPr>
                    <w:t>2</w:t>
                  </w:r>
                  <w:r>
                    <w:rPr>
                      <w:rFonts w:ascii="Times New Roman" w:hAnsi="Times New Roman" w:hint="eastAsia"/>
                      <w:szCs w:val="21"/>
                    </w:rPr>
                    <w:t>中燃气锅炉排放限值</w:t>
                  </w:r>
                </w:p>
              </w:tc>
            </w:tr>
            <w:tr w:rsidR="004133F7">
              <w:trPr>
                <w:trHeight w:val="454"/>
                <w:jc w:val="center"/>
              </w:trPr>
              <w:tc>
                <w:tcPr>
                  <w:tcW w:w="933"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1445"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污水处理及卤制异味</w:t>
                  </w:r>
                </w:p>
              </w:tc>
              <w:tc>
                <w:tcPr>
                  <w:tcW w:w="146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szCs w:val="21"/>
                    </w:rPr>
                    <w:t>NH</w:t>
                  </w:r>
                  <w:r>
                    <w:rPr>
                      <w:rFonts w:ascii="Times New Roman" w:hAnsi="Times New Roman"/>
                      <w:szCs w:val="21"/>
                      <w:vertAlign w:val="subscript"/>
                    </w:rPr>
                    <w:t>3</w:t>
                  </w:r>
                  <w:r>
                    <w:rPr>
                      <w:rFonts w:ascii="Times New Roman" w:hAnsi="Times New Roman" w:hint="eastAsia"/>
                      <w:szCs w:val="21"/>
                    </w:rPr>
                    <w:t>、</w:t>
                  </w:r>
                  <w:r>
                    <w:rPr>
                      <w:rFonts w:ascii="Times New Roman" w:hAnsi="Times New Roman"/>
                      <w:szCs w:val="21"/>
                    </w:rPr>
                    <w:t>H</w:t>
                  </w:r>
                  <w:r>
                    <w:rPr>
                      <w:rFonts w:ascii="Times New Roman" w:hAnsi="Times New Roman"/>
                      <w:szCs w:val="21"/>
                      <w:vertAlign w:val="subscript"/>
                    </w:rPr>
                    <w:t>2</w:t>
                  </w:r>
                  <w:r>
                    <w:rPr>
                      <w:rFonts w:ascii="Times New Roman" w:hAnsi="Times New Roman"/>
                      <w:szCs w:val="21"/>
                    </w:rPr>
                    <w:t>S</w:t>
                  </w:r>
                </w:p>
              </w:tc>
              <w:tc>
                <w:tcPr>
                  <w:tcW w:w="2760"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绿化</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满足《恶臭污染物排放标准》（</w:t>
                  </w:r>
                  <w:r>
                    <w:rPr>
                      <w:rFonts w:ascii="Times New Roman" w:hAnsi="Times New Roman"/>
                      <w:szCs w:val="21"/>
                    </w:rPr>
                    <w:t>GB14554-93</w:t>
                  </w:r>
                  <w:r>
                    <w:rPr>
                      <w:rFonts w:ascii="Times New Roman" w:hAnsi="Times New Roman" w:hint="eastAsia"/>
                      <w:szCs w:val="21"/>
                    </w:rPr>
                    <w:t>）</w:t>
                  </w:r>
                </w:p>
              </w:tc>
            </w:tr>
            <w:tr w:rsidR="004133F7">
              <w:trPr>
                <w:trHeight w:val="454"/>
                <w:jc w:val="center"/>
              </w:trPr>
              <w:tc>
                <w:tcPr>
                  <w:tcW w:w="933"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1445"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146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沼气</w:t>
                  </w:r>
                </w:p>
              </w:tc>
              <w:tc>
                <w:tcPr>
                  <w:tcW w:w="2760"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回用于厂区照明与厨房</w:t>
                  </w:r>
                </w:p>
              </w:tc>
              <w:tc>
                <w:tcPr>
                  <w:tcW w:w="2304"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r>
            <w:tr w:rsidR="004133F7">
              <w:trPr>
                <w:trHeight w:val="454"/>
                <w:jc w:val="center"/>
              </w:trPr>
              <w:tc>
                <w:tcPr>
                  <w:tcW w:w="933"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食堂</w:t>
                  </w:r>
                </w:p>
              </w:tc>
              <w:tc>
                <w:tcPr>
                  <w:tcW w:w="146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油烟</w:t>
                  </w:r>
                </w:p>
              </w:tc>
              <w:tc>
                <w:tcPr>
                  <w:tcW w:w="2760"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抽油烟机、油烟管道</w:t>
                  </w:r>
                </w:p>
              </w:tc>
              <w:tc>
                <w:tcPr>
                  <w:tcW w:w="2304"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满足《饮食业油烟排放标准》（</w:t>
                  </w:r>
                  <w:r>
                    <w:rPr>
                      <w:rFonts w:ascii="Times New Roman" w:hAnsi="Times New Roman"/>
                      <w:szCs w:val="21"/>
                    </w:rPr>
                    <w:t>GB18423-2001</w:t>
                  </w:r>
                  <w:r>
                    <w:rPr>
                      <w:rFonts w:ascii="Times New Roman" w:hAnsi="Times New Roman" w:hint="eastAsia"/>
                      <w:szCs w:val="21"/>
                    </w:rPr>
                    <w:t>）</w:t>
                  </w:r>
                </w:p>
              </w:tc>
            </w:tr>
            <w:tr w:rsidR="004133F7">
              <w:trPr>
                <w:trHeight w:val="454"/>
                <w:jc w:val="center"/>
              </w:trPr>
              <w:tc>
                <w:tcPr>
                  <w:tcW w:w="933"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宋体" w:hint="eastAsia"/>
                      <w:szCs w:val="21"/>
                    </w:rPr>
                    <w:t>水污</w:t>
                  </w:r>
                </w:p>
                <w:p w:rsidR="004133F7" w:rsidRDefault="004133F7">
                  <w:pPr>
                    <w:spacing w:line="300" w:lineRule="exact"/>
                    <w:contextualSpacing/>
                    <w:jc w:val="center"/>
                    <w:rPr>
                      <w:rFonts w:ascii="Times New Roman" w:hAnsi="Times New Roman"/>
                      <w:szCs w:val="21"/>
                    </w:rPr>
                  </w:pPr>
                  <w:r>
                    <w:rPr>
                      <w:rFonts w:ascii="Times New Roman" w:hAnsi="宋体" w:hint="eastAsia"/>
                      <w:szCs w:val="21"/>
                    </w:rPr>
                    <w:t>染物</w:t>
                  </w:r>
                </w:p>
              </w:tc>
              <w:tc>
                <w:tcPr>
                  <w:tcW w:w="144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生产废水</w:t>
                  </w:r>
                </w:p>
              </w:tc>
              <w:tc>
                <w:tcPr>
                  <w:tcW w:w="146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szCs w:val="21"/>
                    </w:rPr>
                    <w:t>COD</w:t>
                  </w:r>
                  <w:r>
                    <w:rPr>
                      <w:rFonts w:ascii="Times New Roman" w:hAnsi="Times New Roman" w:hint="eastAsia"/>
                      <w:szCs w:val="21"/>
                    </w:rPr>
                    <w:t>、</w:t>
                  </w:r>
                  <w:r>
                    <w:rPr>
                      <w:rFonts w:ascii="Times New Roman" w:hAnsi="Times New Roman"/>
                      <w:szCs w:val="21"/>
                    </w:rPr>
                    <w:t>BOD</w:t>
                  </w:r>
                  <w:r>
                    <w:rPr>
                      <w:rFonts w:ascii="Times New Roman" w:hAnsi="Times New Roman"/>
                      <w:szCs w:val="21"/>
                      <w:vertAlign w:val="subscript"/>
                    </w:rPr>
                    <w:t>5</w:t>
                  </w:r>
                  <w:r>
                    <w:rPr>
                      <w:rFonts w:ascii="Times New Roman" w:hAnsi="Times New Roman" w:hint="eastAsia"/>
                      <w:szCs w:val="21"/>
                    </w:rPr>
                    <w:t>、</w:t>
                  </w:r>
                  <w:r>
                    <w:rPr>
                      <w:rFonts w:ascii="Times New Roman" w:hAnsi="Times New Roman"/>
                      <w:szCs w:val="21"/>
                    </w:rPr>
                    <w:t>SS</w:t>
                  </w:r>
                  <w:r>
                    <w:rPr>
                      <w:rFonts w:ascii="Times New Roman" w:hAnsi="Times New Roman" w:hint="eastAsia"/>
                      <w:szCs w:val="21"/>
                    </w:rPr>
                    <w:t>、氨氮</w:t>
                  </w:r>
                </w:p>
              </w:tc>
              <w:tc>
                <w:tcPr>
                  <w:tcW w:w="2760"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沼气池</w:t>
                  </w:r>
                  <w:r>
                    <w:rPr>
                      <w:rFonts w:ascii="Times New Roman" w:hAnsi="Times New Roman"/>
                      <w:szCs w:val="21"/>
                    </w:rPr>
                    <w:t>+</w:t>
                  </w:r>
                  <w:r>
                    <w:rPr>
                      <w:rFonts w:ascii="Times New Roman" w:hAnsi="Times New Roman" w:hint="eastAsia"/>
                      <w:szCs w:val="21"/>
                    </w:rPr>
                    <w:t>三级沉淀池</w:t>
                  </w:r>
                  <w:r>
                    <w:rPr>
                      <w:rFonts w:ascii="Times New Roman" w:hAnsi="Times New Roman"/>
                      <w:szCs w:val="21"/>
                    </w:rPr>
                    <w:t>+</w:t>
                  </w:r>
                  <w:r>
                    <w:rPr>
                      <w:rFonts w:ascii="Times New Roman" w:hAnsi="Times New Roman" w:hint="eastAsia"/>
                      <w:szCs w:val="21"/>
                    </w:rPr>
                    <w:t>氧化塘</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《农田灌溉水质标准》（</w:t>
                  </w:r>
                  <w:r>
                    <w:rPr>
                      <w:rFonts w:ascii="Times New Roman" w:hAnsi="Times New Roman"/>
                      <w:szCs w:val="21"/>
                    </w:rPr>
                    <w:t>GB5084-2005</w:t>
                  </w:r>
                  <w:r>
                    <w:rPr>
                      <w:rFonts w:ascii="Times New Roman" w:hAnsi="Times New Roman" w:hint="eastAsia"/>
                      <w:szCs w:val="21"/>
                    </w:rPr>
                    <w:t>）水作标准</w:t>
                  </w:r>
                </w:p>
              </w:tc>
            </w:tr>
            <w:tr w:rsidR="004133F7">
              <w:trPr>
                <w:trHeight w:val="454"/>
                <w:jc w:val="center"/>
              </w:trPr>
              <w:tc>
                <w:tcPr>
                  <w:tcW w:w="933"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生活废水</w:t>
                  </w:r>
                </w:p>
              </w:tc>
              <w:tc>
                <w:tcPr>
                  <w:tcW w:w="146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szCs w:val="21"/>
                    </w:rPr>
                    <w:t>COD</w:t>
                  </w:r>
                  <w:r>
                    <w:rPr>
                      <w:rFonts w:ascii="Times New Roman" w:hAnsi="Times New Roman" w:hint="eastAsia"/>
                      <w:szCs w:val="21"/>
                    </w:rPr>
                    <w:t>、</w:t>
                  </w:r>
                  <w:r>
                    <w:rPr>
                      <w:rFonts w:ascii="Times New Roman" w:hAnsi="Times New Roman"/>
                      <w:szCs w:val="21"/>
                    </w:rPr>
                    <w:t>BOD</w:t>
                  </w:r>
                  <w:r>
                    <w:rPr>
                      <w:rFonts w:ascii="Times New Roman" w:hAnsi="Times New Roman"/>
                      <w:szCs w:val="21"/>
                      <w:vertAlign w:val="subscript"/>
                    </w:rPr>
                    <w:t>5</w:t>
                  </w:r>
                  <w:r>
                    <w:rPr>
                      <w:rFonts w:ascii="Times New Roman" w:hAnsi="Times New Roman" w:hint="eastAsia"/>
                      <w:szCs w:val="21"/>
                    </w:rPr>
                    <w:t>、</w:t>
                  </w:r>
                  <w:r>
                    <w:rPr>
                      <w:rFonts w:ascii="Times New Roman" w:hAnsi="Times New Roman"/>
                      <w:szCs w:val="21"/>
                    </w:rPr>
                    <w:t>SS</w:t>
                  </w:r>
                  <w:r>
                    <w:rPr>
                      <w:rFonts w:ascii="Times New Roman" w:hAnsi="Times New Roman" w:hint="eastAsia"/>
                      <w:szCs w:val="21"/>
                    </w:rPr>
                    <w:t>、氨氮、动植物油</w:t>
                  </w:r>
                </w:p>
              </w:tc>
              <w:tc>
                <w:tcPr>
                  <w:tcW w:w="2760"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隔油池</w:t>
                  </w:r>
                  <w:r>
                    <w:rPr>
                      <w:rFonts w:ascii="Times New Roman" w:hAnsi="Times New Roman"/>
                      <w:szCs w:val="21"/>
                    </w:rPr>
                    <w:t>+</w:t>
                  </w:r>
                  <w:r>
                    <w:rPr>
                      <w:rFonts w:ascii="Times New Roman" w:hAnsi="Times New Roman" w:hint="eastAsia"/>
                      <w:szCs w:val="21"/>
                    </w:rPr>
                    <w:t>沉淀池处理后与生产废水一同处置</w:t>
                  </w:r>
                </w:p>
              </w:tc>
              <w:tc>
                <w:tcPr>
                  <w:tcW w:w="2304"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r>
            <w:tr w:rsidR="004133F7">
              <w:trPr>
                <w:trHeight w:val="454"/>
                <w:jc w:val="center"/>
              </w:trPr>
              <w:tc>
                <w:tcPr>
                  <w:tcW w:w="933"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噪声</w:t>
                  </w:r>
                </w:p>
              </w:tc>
              <w:tc>
                <w:tcPr>
                  <w:tcW w:w="144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生产设备</w:t>
                  </w:r>
                </w:p>
              </w:tc>
              <w:tc>
                <w:tcPr>
                  <w:tcW w:w="146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噪声</w:t>
                  </w:r>
                </w:p>
              </w:tc>
              <w:tc>
                <w:tcPr>
                  <w:tcW w:w="2760"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车间隔声建设、优化车间设备布局、安装减振消声设备、加强设备保养与维护、严控作息时间</w:t>
                  </w:r>
                </w:p>
              </w:tc>
              <w:tc>
                <w:tcPr>
                  <w:tcW w:w="2304"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《工业企业厂界环境噪排放标准》（</w:t>
                  </w:r>
                  <w:r>
                    <w:rPr>
                      <w:rFonts w:ascii="Times New Roman" w:hAnsi="Times New Roman"/>
                      <w:szCs w:val="21"/>
                    </w:rPr>
                    <w:t>GB12348-2008</w:t>
                  </w: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类</w:t>
                  </w:r>
                </w:p>
              </w:tc>
            </w:tr>
            <w:tr w:rsidR="004133F7">
              <w:trPr>
                <w:trHeight w:val="454"/>
                <w:jc w:val="center"/>
              </w:trPr>
              <w:tc>
                <w:tcPr>
                  <w:tcW w:w="933"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固废</w:t>
                  </w:r>
                </w:p>
              </w:tc>
              <w:tc>
                <w:tcPr>
                  <w:tcW w:w="144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挑选</w:t>
                  </w:r>
                </w:p>
              </w:tc>
              <w:tc>
                <w:tcPr>
                  <w:tcW w:w="146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劣质黄豆</w:t>
                  </w:r>
                </w:p>
              </w:tc>
              <w:tc>
                <w:tcPr>
                  <w:tcW w:w="2760"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养殖场每日定时收购</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妥善处置，满足《一般工业固体废物贮存、处置场污染控制标准》（</w:t>
                  </w:r>
                  <w:r>
                    <w:rPr>
                      <w:rFonts w:ascii="Times New Roman" w:hAnsi="Times New Roman"/>
                      <w:szCs w:val="21"/>
                    </w:rPr>
                    <w:t>GB18599-2001</w:t>
                  </w:r>
                  <w:r>
                    <w:rPr>
                      <w:rFonts w:ascii="Times New Roman" w:hAnsi="Times New Roman" w:hint="eastAsia"/>
                      <w:szCs w:val="21"/>
                    </w:rPr>
                    <w:t>）及《生活垃圾填埋场污染控制标准》（</w:t>
                  </w:r>
                  <w:r>
                    <w:rPr>
                      <w:rFonts w:ascii="Times New Roman" w:hAnsi="Times New Roman"/>
                      <w:szCs w:val="21"/>
                    </w:rPr>
                    <w:t>GB16889-2008</w:t>
                  </w:r>
                  <w:r>
                    <w:rPr>
                      <w:rFonts w:ascii="Times New Roman" w:hAnsi="Times New Roman" w:hint="eastAsia"/>
                      <w:szCs w:val="21"/>
                    </w:rPr>
                    <w:t>）</w:t>
                  </w:r>
                </w:p>
              </w:tc>
            </w:tr>
            <w:tr w:rsidR="004133F7">
              <w:trPr>
                <w:trHeight w:val="454"/>
                <w:jc w:val="center"/>
              </w:trPr>
              <w:tc>
                <w:tcPr>
                  <w:tcW w:w="933"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滤浆</w:t>
                  </w:r>
                </w:p>
              </w:tc>
              <w:tc>
                <w:tcPr>
                  <w:tcW w:w="146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豆渣</w:t>
                  </w:r>
                </w:p>
              </w:tc>
              <w:tc>
                <w:tcPr>
                  <w:tcW w:w="2760"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r>
            <w:tr w:rsidR="004133F7">
              <w:trPr>
                <w:trHeight w:val="454"/>
                <w:jc w:val="center"/>
              </w:trPr>
              <w:tc>
                <w:tcPr>
                  <w:tcW w:w="933"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卤锅</w:t>
                  </w:r>
                </w:p>
              </w:tc>
              <w:tc>
                <w:tcPr>
                  <w:tcW w:w="146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卤渣</w:t>
                  </w:r>
                </w:p>
              </w:tc>
              <w:tc>
                <w:tcPr>
                  <w:tcW w:w="2760"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r>
            <w:tr w:rsidR="004133F7">
              <w:trPr>
                <w:trHeight w:val="513"/>
                <w:jc w:val="center"/>
              </w:trPr>
              <w:tc>
                <w:tcPr>
                  <w:tcW w:w="933"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1445"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锅炉</w:t>
                  </w:r>
                </w:p>
              </w:tc>
              <w:tc>
                <w:tcPr>
                  <w:tcW w:w="146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灰渣</w:t>
                  </w:r>
                </w:p>
              </w:tc>
              <w:tc>
                <w:tcPr>
                  <w:tcW w:w="2760"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定期由当地村民清掏作为农肥</w:t>
                  </w:r>
                </w:p>
              </w:tc>
              <w:tc>
                <w:tcPr>
                  <w:tcW w:w="2304"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r>
            <w:tr w:rsidR="004133F7">
              <w:trPr>
                <w:trHeight w:val="513"/>
                <w:jc w:val="center"/>
              </w:trPr>
              <w:tc>
                <w:tcPr>
                  <w:tcW w:w="933"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1445"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146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除尘渣</w:t>
                  </w:r>
                </w:p>
              </w:tc>
              <w:tc>
                <w:tcPr>
                  <w:tcW w:w="2760"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r>
            <w:tr w:rsidR="004133F7">
              <w:trPr>
                <w:trHeight w:val="454"/>
                <w:jc w:val="center"/>
              </w:trPr>
              <w:tc>
                <w:tcPr>
                  <w:tcW w:w="933"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1445" w:type="dxa"/>
                  <w:vMerge w:val="restart"/>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污水处理设施</w:t>
                  </w:r>
                </w:p>
              </w:tc>
              <w:tc>
                <w:tcPr>
                  <w:tcW w:w="146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沉淀池污泥</w:t>
                  </w:r>
                </w:p>
              </w:tc>
              <w:tc>
                <w:tcPr>
                  <w:tcW w:w="2760"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干化后送至垃圾转运站</w:t>
                  </w:r>
                </w:p>
              </w:tc>
              <w:tc>
                <w:tcPr>
                  <w:tcW w:w="2304"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r>
            <w:tr w:rsidR="004133F7">
              <w:trPr>
                <w:trHeight w:val="454"/>
                <w:jc w:val="center"/>
              </w:trPr>
              <w:tc>
                <w:tcPr>
                  <w:tcW w:w="933"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1445"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146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沼渣</w:t>
                  </w:r>
                </w:p>
              </w:tc>
              <w:tc>
                <w:tcPr>
                  <w:tcW w:w="2760"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定期由村民清掏作农肥</w:t>
                  </w:r>
                </w:p>
              </w:tc>
              <w:tc>
                <w:tcPr>
                  <w:tcW w:w="2304"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r>
            <w:tr w:rsidR="004133F7">
              <w:trPr>
                <w:trHeight w:val="454"/>
                <w:jc w:val="center"/>
              </w:trPr>
              <w:tc>
                <w:tcPr>
                  <w:tcW w:w="933"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1445"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146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沼气池废脱硫剂</w:t>
                  </w:r>
                </w:p>
              </w:tc>
              <w:tc>
                <w:tcPr>
                  <w:tcW w:w="2760"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厂家回收</w:t>
                  </w:r>
                </w:p>
              </w:tc>
              <w:tc>
                <w:tcPr>
                  <w:tcW w:w="2304"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r>
            <w:tr w:rsidR="004133F7">
              <w:trPr>
                <w:trHeight w:val="454"/>
                <w:jc w:val="center"/>
              </w:trPr>
              <w:tc>
                <w:tcPr>
                  <w:tcW w:w="933"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生活办公楼</w:t>
                  </w:r>
                </w:p>
              </w:tc>
              <w:tc>
                <w:tcPr>
                  <w:tcW w:w="146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生活垃圾</w:t>
                  </w:r>
                </w:p>
              </w:tc>
              <w:tc>
                <w:tcPr>
                  <w:tcW w:w="2760"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垃圾桶收集后送至垃圾转运站</w:t>
                  </w:r>
                </w:p>
              </w:tc>
              <w:tc>
                <w:tcPr>
                  <w:tcW w:w="2304"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r>
            <w:tr w:rsidR="004133F7">
              <w:trPr>
                <w:trHeight w:val="679"/>
                <w:jc w:val="center"/>
              </w:trPr>
              <w:tc>
                <w:tcPr>
                  <w:tcW w:w="933"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c>
                <w:tcPr>
                  <w:tcW w:w="144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隔油池</w:t>
                  </w:r>
                </w:p>
              </w:tc>
              <w:tc>
                <w:tcPr>
                  <w:tcW w:w="1465"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油渣</w:t>
                  </w:r>
                </w:p>
              </w:tc>
              <w:tc>
                <w:tcPr>
                  <w:tcW w:w="2760" w:type="dxa"/>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r>
                    <w:rPr>
                      <w:rFonts w:ascii="Times New Roman" w:hAnsi="Times New Roman" w:hint="eastAsia"/>
                      <w:szCs w:val="21"/>
                    </w:rPr>
                    <w:t>委托有资质的单位定期清掏</w:t>
                  </w:r>
                </w:p>
              </w:tc>
              <w:tc>
                <w:tcPr>
                  <w:tcW w:w="2304" w:type="dxa"/>
                  <w:vMerge/>
                  <w:tcBorders>
                    <w:top w:val="single" w:sz="4" w:space="0" w:color="auto"/>
                    <w:left w:val="single" w:sz="4" w:space="0" w:color="auto"/>
                    <w:bottom w:val="single" w:sz="4" w:space="0" w:color="auto"/>
                    <w:right w:val="single" w:sz="4" w:space="0" w:color="auto"/>
                  </w:tcBorders>
                  <w:vAlign w:val="center"/>
                </w:tcPr>
                <w:p w:rsidR="004133F7" w:rsidRDefault="004133F7">
                  <w:pPr>
                    <w:spacing w:line="300" w:lineRule="exact"/>
                    <w:contextualSpacing/>
                    <w:jc w:val="center"/>
                    <w:rPr>
                      <w:rFonts w:ascii="Times New Roman" w:hAnsi="Times New Roman"/>
                      <w:szCs w:val="21"/>
                    </w:rPr>
                  </w:pPr>
                </w:p>
              </w:tc>
            </w:tr>
          </w:tbl>
          <w:p w:rsidR="004133F7" w:rsidRDefault="004133F7">
            <w:pPr>
              <w:spacing w:line="300" w:lineRule="exact"/>
              <w:contextualSpacing/>
              <w:rPr>
                <w:rFonts w:ascii="Times New Roman" w:hAnsi="Times New Roman"/>
                <w:b/>
                <w:sz w:val="24"/>
                <w:szCs w:val="24"/>
              </w:rPr>
            </w:pPr>
            <w:r>
              <w:rPr>
                <w:rFonts w:ascii="Times New Roman" w:hAnsi="宋体" w:hint="eastAsia"/>
                <w:b/>
                <w:sz w:val="24"/>
                <w:szCs w:val="24"/>
              </w:rPr>
              <w:t>生态保护措施及预期效果：</w:t>
            </w:r>
          </w:p>
          <w:p w:rsidR="004133F7" w:rsidRDefault="004133F7" w:rsidP="004133F7">
            <w:pPr>
              <w:spacing w:line="300" w:lineRule="exact"/>
              <w:ind w:firstLineChars="200" w:firstLine="31680"/>
              <w:contextualSpacing/>
              <w:rPr>
                <w:rFonts w:ascii="Times New Roman" w:hAnsi="Times New Roman"/>
                <w:bCs/>
                <w:sz w:val="24"/>
                <w:szCs w:val="24"/>
              </w:rPr>
            </w:pPr>
            <w:r>
              <w:rPr>
                <w:rFonts w:ascii="Times New Roman" w:hAnsi="Times New Roman" w:hint="eastAsia"/>
                <w:bCs/>
                <w:szCs w:val="21"/>
              </w:rPr>
              <w:t>本项目场地建设已完成在施工期不会对土壤产生扰动，对生态环境影响较小。营运过程对区域植被及生态景观影响很小，且项目建成后通过实施绿化措施，植树种草，可以一定程度恢复和改善区域生态环境。</w:t>
            </w:r>
            <w:r>
              <w:rPr>
                <w:rFonts w:ascii="Times New Roman" w:hAnsi="宋体"/>
                <w:szCs w:val="24"/>
              </w:rPr>
              <w:br/>
            </w:r>
          </w:p>
        </w:tc>
      </w:tr>
    </w:tbl>
    <w:p w:rsidR="004133F7" w:rsidRDefault="004133F7">
      <w:pPr>
        <w:pStyle w:val="Heading1"/>
        <w:rPr>
          <w:rFonts w:ascii="Times New Roman" w:eastAsia="宋体"/>
        </w:rPr>
      </w:pPr>
      <w:r>
        <w:rPr>
          <w:rFonts w:ascii="Times New Roman" w:eastAsia="宋体"/>
        </w:rPr>
        <w:br w:type="page"/>
      </w:r>
      <w:bookmarkStart w:id="23" w:name="_Toc495569476"/>
      <w:bookmarkStart w:id="24" w:name="_Toc394616284"/>
      <w:r>
        <w:rPr>
          <w:rFonts w:ascii="Times New Roman" w:eastAsia="宋体" w:hAnsi="宋体" w:hint="eastAsia"/>
        </w:rPr>
        <w:t>九、结论与建议</w:t>
      </w:r>
      <w:bookmarkEnd w:id="23"/>
      <w:bookmarkEnd w:id="24"/>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80"/>
      </w:tblGrid>
      <w:tr w:rsidR="004133F7">
        <w:trPr>
          <w:trHeight w:val="7310"/>
        </w:trPr>
        <w:tc>
          <w:tcPr>
            <w:tcW w:w="9180" w:type="dxa"/>
          </w:tcPr>
          <w:p w:rsidR="004133F7" w:rsidRDefault="004133F7" w:rsidP="004133F7">
            <w:pPr>
              <w:pStyle w:val="NormalWeb"/>
              <w:spacing w:before="0" w:beforeAutospacing="0" w:after="0" w:afterAutospacing="0" w:line="360" w:lineRule="auto"/>
              <w:ind w:firstLineChars="200" w:firstLine="31680"/>
              <w:jc w:val="both"/>
              <w:rPr>
                <w:rFonts w:ascii="Times New Roman" w:hAnsi="Times New Roman"/>
                <w:b/>
                <w:color w:val="auto"/>
              </w:rPr>
            </w:pPr>
            <w:r>
              <w:rPr>
                <w:rFonts w:ascii="Times New Roman" w:hAnsi="Times New Roman" w:hint="eastAsia"/>
                <w:b/>
                <w:color w:val="auto"/>
              </w:rPr>
              <w:t>（一）结论</w:t>
            </w:r>
          </w:p>
          <w:p w:rsidR="004133F7" w:rsidRDefault="004133F7" w:rsidP="004133F7">
            <w:pPr>
              <w:pStyle w:val="NormalWeb"/>
              <w:spacing w:before="0" w:beforeAutospacing="0" w:after="0" w:afterAutospacing="0" w:line="360" w:lineRule="auto"/>
              <w:ind w:firstLineChars="200" w:firstLine="31680"/>
              <w:jc w:val="both"/>
              <w:rPr>
                <w:rFonts w:ascii="Times New Roman" w:hAnsi="Times New Roman"/>
                <w:b/>
                <w:color w:val="auto"/>
              </w:rPr>
            </w:pPr>
            <w:r>
              <w:rPr>
                <w:rFonts w:ascii="Times New Roman" w:hAnsi="Times New Roman"/>
                <w:b/>
                <w:color w:val="auto"/>
              </w:rPr>
              <w:t>1</w:t>
            </w:r>
            <w:r>
              <w:rPr>
                <w:rFonts w:ascii="Times New Roman" w:hAnsi="Times New Roman" w:hint="eastAsia"/>
                <w:b/>
                <w:color w:val="auto"/>
              </w:rPr>
              <w:t>、工程概况</w:t>
            </w:r>
          </w:p>
          <w:p w:rsidR="004133F7" w:rsidRDefault="004133F7" w:rsidP="004133F7">
            <w:pPr>
              <w:pStyle w:val="NormalWeb"/>
              <w:spacing w:before="0" w:beforeAutospacing="0" w:after="0" w:afterAutospacing="0" w:line="360" w:lineRule="auto"/>
              <w:ind w:firstLineChars="200" w:firstLine="31680"/>
              <w:jc w:val="both"/>
              <w:rPr>
                <w:rFonts w:ascii="Times New Roman"/>
                <w:color w:val="auto"/>
              </w:rPr>
            </w:pPr>
            <w:r>
              <w:rPr>
                <w:rFonts w:ascii="Times New Roman" w:hint="eastAsia"/>
                <w:color w:val="auto"/>
              </w:rPr>
              <w:t>邵阳作为历史古城，积淀了浓厚的文化底蕴，美食文化更是源远流长。其中武冈卤菜及宝庆丸子更是久负盛名，自唐代中叶其卤制方法经宫廷慢慢传入民间，清代被列入皇家贡品，作为民间和官场相互往下来的礼品历代相传，已有上千年的生产历史，深受全国人民喜爱，市场需求量大。</w:t>
            </w:r>
          </w:p>
          <w:p w:rsidR="004133F7" w:rsidRDefault="004133F7" w:rsidP="004133F7">
            <w:pPr>
              <w:pStyle w:val="NormalWeb"/>
              <w:spacing w:before="0" w:beforeAutospacing="0" w:after="0" w:afterAutospacing="0" w:line="360" w:lineRule="auto"/>
              <w:ind w:firstLineChars="200" w:firstLine="31680"/>
              <w:jc w:val="both"/>
              <w:rPr>
                <w:rFonts w:ascii="Times New Roman"/>
                <w:color w:val="auto"/>
              </w:rPr>
            </w:pPr>
            <w:r>
              <w:rPr>
                <w:rFonts w:ascii="Times New Roman" w:hint="eastAsia"/>
                <w:color w:val="auto"/>
              </w:rPr>
              <w:t>城步现有数百家豆腐加工小作坊与卤菜加工作坊。传统的制作工艺产量小，污染大，随着小作坊的陆续整改或关停，豆制品市场出现了供不应求的状态。</w:t>
            </w:r>
            <w:r>
              <w:rPr>
                <w:rFonts w:ascii="Times New Roman"/>
                <w:color w:val="auto"/>
              </w:rPr>
              <w:t>2011</w:t>
            </w:r>
            <w:r>
              <w:rPr>
                <w:rFonts w:ascii="Times New Roman" w:hint="eastAsia"/>
                <w:color w:val="auto"/>
              </w:rPr>
              <w:t>年</w:t>
            </w:r>
            <w:r>
              <w:rPr>
                <w:rFonts w:ascii="Times New Roman"/>
                <w:color w:val="auto"/>
              </w:rPr>
              <w:t>6</w:t>
            </w:r>
            <w:r>
              <w:rPr>
                <w:rFonts w:ascii="Times New Roman" w:hint="eastAsia"/>
                <w:color w:val="auto"/>
              </w:rPr>
              <w:t>月城步湘诚华强食品有限公司投资</w:t>
            </w:r>
            <w:r>
              <w:rPr>
                <w:rFonts w:ascii="Times New Roman"/>
                <w:color w:val="auto"/>
              </w:rPr>
              <w:t>300</w:t>
            </w:r>
            <w:r>
              <w:rPr>
                <w:rFonts w:ascii="Times New Roman" w:hint="eastAsia"/>
                <w:color w:val="auto"/>
              </w:rPr>
              <w:t>万元租赁位于城步西岩镇五桂村</w:t>
            </w:r>
            <w:r>
              <w:rPr>
                <w:rFonts w:ascii="Times New Roman"/>
                <w:color w:val="auto"/>
              </w:rPr>
              <w:t>1</w:t>
            </w:r>
            <w:r>
              <w:rPr>
                <w:rFonts w:ascii="Times New Roman" w:hint="eastAsia"/>
                <w:color w:val="auto"/>
              </w:rPr>
              <w:t>组土地建设了年加工</w:t>
            </w:r>
            <w:r>
              <w:rPr>
                <w:rFonts w:ascii="Times New Roman"/>
                <w:color w:val="auto"/>
              </w:rPr>
              <w:t>100</w:t>
            </w:r>
            <w:r>
              <w:rPr>
                <w:rFonts w:ascii="Times New Roman" w:hint="eastAsia"/>
                <w:color w:val="auto"/>
              </w:rPr>
              <w:t>吨豆制品生产线建设项目，年加工卤豆腐</w:t>
            </w:r>
            <w:r>
              <w:rPr>
                <w:rFonts w:ascii="Times New Roman"/>
                <w:color w:val="auto"/>
              </w:rPr>
              <w:t>100t/a</w:t>
            </w:r>
            <w:r>
              <w:rPr>
                <w:rFonts w:ascii="Times New Roman" w:hint="eastAsia"/>
                <w:color w:val="auto"/>
              </w:rPr>
              <w:t>。</w:t>
            </w:r>
          </w:p>
          <w:p w:rsidR="004133F7" w:rsidRDefault="004133F7" w:rsidP="004133F7">
            <w:pPr>
              <w:pStyle w:val="NormalWeb"/>
              <w:spacing w:before="0" w:beforeAutospacing="0" w:after="0" w:afterAutospacing="0" w:line="360" w:lineRule="auto"/>
              <w:ind w:firstLineChars="200" w:firstLine="31680"/>
              <w:jc w:val="both"/>
              <w:rPr>
                <w:rFonts w:ascii="Times New Roman" w:hAnsi="Times New Roman"/>
                <w:b/>
                <w:color w:val="auto"/>
              </w:rPr>
            </w:pPr>
            <w:r>
              <w:rPr>
                <w:rFonts w:ascii="Times New Roman" w:hAnsi="Times New Roman"/>
                <w:b/>
                <w:color w:val="auto"/>
              </w:rPr>
              <w:t>2</w:t>
            </w:r>
            <w:r>
              <w:rPr>
                <w:rFonts w:ascii="Times New Roman" w:hAnsi="Times New Roman" w:hint="eastAsia"/>
                <w:b/>
                <w:color w:val="auto"/>
              </w:rPr>
              <w:t>、项目产业政策相符性及选址合理性分析</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产业政策相符性：</w:t>
            </w:r>
            <w:r>
              <w:rPr>
                <w:rFonts w:ascii="Times New Roman" w:hAnsi="Times New Roman"/>
                <w:b/>
                <w:sz w:val="24"/>
                <w:szCs w:val="24"/>
              </w:rPr>
              <w:t xml:space="preserve"> </w:t>
            </w:r>
            <w:r>
              <w:rPr>
                <w:rFonts w:ascii="Times New Roman" w:hAnsi="Times New Roman" w:hint="eastAsia"/>
                <w:sz w:val="24"/>
                <w:szCs w:val="24"/>
              </w:rPr>
              <w:t>根据《产业结构调整指导目录（</w:t>
            </w:r>
            <w:r>
              <w:rPr>
                <w:rFonts w:ascii="Times New Roman" w:hAnsi="Times New Roman"/>
                <w:sz w:val="24"/>
                <w:szCs w:val="24"/>
              </w:rPr>
              <w:t xml:space="preserve">2011 </w:t>
            </w:r>
            <w:r>
              <w:rPr>
                <w:rFonts w:ascii="Times New Roman" w:hAnsi="Times New Roman" w:hint="eastAsia"/>
                <w:sz w:val="24"/>
                <w:szCs w:val="24"/>
              </w:rPr>
              <w:t>年本）（</w:t>
            </w:r>
            <w:r>
              <w:rPr>
                <w:rFonts w:ascii="Times New Roman" w:hAnsi="Times New Roman"/>
                <w:sz w:val="24"/>
                <w:szCs w:val="24"/>
              </w:rPr>
              <w:t xml:space="preserve">2013 </w:t>
            </w:r>
            <w:r>
              <w:rPr>
                <w:rFonts w:ascii="Times New Roman" w:hAnsi="Times New Roman" w:hint="eastAsia"/>
                <w:sz w:val="24"/>
                <w:szCs w:val="24"/>
              </w:rPr>
              <w:t>年修正）》，本项目不属于该指导目录中的限制类和淘汰类，所用设备也不在其限制类和淘汰类之中。从其工艺技术、环境保护等方面分析可知，项目建设不违背国家有关法律、法规和政策规定。综上分析，本项目与国家产业政策相符合。</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规划相符性分析：本项目位于城步西岩镇五桂村</w:t>
            </w:r>
            <w:r>
              <w:rPr>
                <w:rFonts w:ascii="Times New Roman" w:hAnsi="Times New Roman"/>
                <w:sz w:val="24"/>
                <w:szCs w:val="24"/>
              </w:rPr>
              <w:t>1</w:t>
            </w:r>
            <w:r>
              <w:rPr>
                <w:rFonts w:ascii="Times New Roman" w:hAnsi="Times New Roman" w:hint="eastAsia"/>
                <w:sz w:val="24"/>
                <w:szCs w:val="24"/>
              </w:rPr>
              <w:t>组，属于农村地区，根据西岩镇人民政府国土所出具的选址意见书（见附件），项目所在地不属于基本农田且同意该项目建设。因此项目选址不违背土地利用规划。</w:t>
            </w:r>
          </w:p>
          <w:p w:rsidR="004133F7" w:rsidRDefault="004133F7" w:rsidP="004133F7">
            <w:pPr>
              <w:pStyle w:val="110"/>
              <w:spacing w:line="360" w:lineRule="auto"/>
              <w:ind w:firstLineChars="200" w:firstLine="31680"/>
              <w:rPr>
                <w:bCs/>
              </w:rPr>
            </w:pPr>
            <w:r>
              <w:rPr>
                <w:rFonts w:hint="eastAsia"/>
              </w:rPr>
              <w:t>选址合理性：</w:t>
            </w:r>
            <w:r>
              <w:rPr>
                <w:rFonts w:hint="eastAsia"/>
                <w:bCs/>
              </w:rPr>
              <w:t>项目进场道路连接西面村道连通</w:t>
            </w:r>
            <w:r>
              <w:rPr>
                <w:bCs/>
              </w:rPr>
              <w:t>S219</w:t>
            </w:r>
            <w:r>
              <w:rPr>
                <w:rFonts w:hint="eastAsia"/>
                <w:bCs/>
              </w:rPr>
              <w:t>，交通便利，地理位置优越。根据环境质量现状调查，项目所在地环境空气、地表水及声环境质量良好，有足够的环境容量。项目选址于城步县，其产品卤豆腐及豆腐丸子是邵阳人民喜爱的食品，消费市场庞大。项目在施工期及运营期采取环评报告中提出的各项污染防治措施，确保污染源达标排放的前提下，对周围环境影响很小。因此本项目选址从环保角度可行。</w:t>
            </w:r>
          </w:p>
          <w:p w:rsidR="004133F7" w:rsidRDefault="004133F7" w:rsidP="004133F7">
            <w:pPr>
              <w:pStyle w:val="NormalWeb"/>
              <w:spacing w:before="0" w:beforeAutospacing="0" w:after="0" w:afterAutospacing="0" w:line="360" w:lineRule="auto"/>
              <w:ind w:firstLineChars="200" w:firstLine="31680"/>
              <w:jc w:val="both"/>
              <w:rPr>
                <w:rFonts w:ascii="Times New Roman" w:hAnsi="Times New Roman"/>
                <w:b/>
                <w:color w:val="auto"/>
              </w:rPr>
            </w:pPr>
            <w:r>
              <w:rPr>
                <w:rFonts w:ascii="Times New Roman" w:hAnsi="Times New Roman"/>
                <w:b/>
                <w:color w:val="auto"/>
              </w:rPr>
              <w:t>3</w:t>
            </w:r>
            <w:r>
              <w:rPr>
                <w:rFonts w:ascii="Times New Roman" w:hAnsi="Times New Roman" w:hint="eastAsia"/>
                <w:b/>
                <w:color w:val="auto"/>
              </w:rPr>
              <w:t>、平面布置合理性分析</w:t>
            </w:r>
          </w:p>
          <w:p w:rsidR="004133F7" w:rsidRDefault="004133F7" w:rsidP="004133F7">
            <w:pPr>
              <w:pStyle w:val="110"/>
              <w:spacing w:line="440" w:lineRule="exact"/>
              <w:ind w:firstLineChars="200" w:firstLine="31680"/>
              <w:rPr>
                <w:bCs/>
              </w:rPr>
            </w:pPr>
            <w:r>
              <w:rPr>
                <w:rFonts w:hAnsi="宋体" w:hint="eastAsia"/>
              </w:rPr>
              <w:t>进场道路连接西面村道连通</w:t>
            </w:r>
            <w:r>
              <w:rPr>
                <w:rFonts w:hAnsi="宋体"/>
              </w:rPr>
              <w:t>S219</w:t>
            </w:r>
            <w:r>
              <w:rPr>
                <w:rFonts w:hAnsi="宋体" w:hint="eastAsia"/>
              </w:rPr>
              <w:t>，入口处为办公生活楼，生产区位于项目西部，自北向南分别为豆腐车间、卤制车间、包装消毒车间、成品仓库。锅炉房位于包装消毒车间东侧，沉淀厌氧池位于场地东侧</w:t>
            </w:r>
            <w:r>
              <w:rPr>
                <w:rFonts w:hAnsi="宋体"/>
              </w:rPr>
              <w:t>30m</w:t>
            </w:r>
            <w:r>
              <w:rPr>
                <w:rFonts w:hAnsi="宋体" w:hint="eastAsia"/>
              </w:rPr>
              <w:t>处，氧化塘位于场地东侧</w:t>
            </w:r>
            <w:r>
              <w:rPr>
                <w:rFonts w:hAnsi="宋体"/>
              </w:rPr>
              <w:t>70m</w:t>
            </w:r>
            <w:r>
              <w:rPr>
                <w:rFonts w:hAnsi="宋体" w:hint="eastAsia"/>
              </w:rPr>
              <w:t>处。场地中部为已硬化的空地。</w:t>
            </w:r>
            <w:r>
              <w:rPr>
                <w:rFonts w:hint="eastAsia"/>
                <w:bCs/>
              </w:rPr>
              <w:t>项目在施工期及运营期采取环评报告中提出的各项污染防治措施，确保污染源达标排放的前提下，对周围环境影响较小。</w:t>
            </w:r>
          </w:p>
          <w:p w:rsidR="004133F7" w:rsidRDefault="004133F7" w:rsidP="004133F7">
            <w:pPr>
              <w:pStyle w:val="110"/>
              <w:spacing w:line="440" w:lineRule="exact"/>
              <w:ind w:firstLineChars="200" w:firstLine="31680"/>
              <w:rPr>
                <w:bCs/>
              </w:rPr>
            </w:pPr>
            <w:r>
              <w:rPr>
                <w:rFonts w:hint="eastAsia"/>
              </w:rPr>
              <w:t>综合来看，</w:t>
            </w:r>
            <w:r>
              <w:rPr>
                <w:rFonts w:hint="eastAsia"/>
                <w:bCs/>
              </w:rPr>
              <w:t>项目地功能分区明确，按照生产工艺流水线布局，</w:t>
            </w:r>
            <w:r>
              <w:rPr>
                <w:rFonts w:hAnsi="宋体" w:hint="eastAsia"/>
              </w:rPr>
              <w:t>高噪声设备、排气筒、污水处理设施设置在远离居民的一侧</w:t>
            </w:r>
            <w:r>
              <w:rPr>
                <w:rFonts w:hint="eastAsia"/>
                <w:bCs/>
              </w:rPr>
              <w:t>，总体布局从环保角度考虑基本合理。</w:t>
            </w:r>
          </w:p>
          <w:p w:rsidR="004133F7" w:rsidRDefault="004133F7" w:rsidP="004133F7">
            <w:pPr>
              <w:pStyle w:val="NormalWeb"/>
              <w:spacing w:before="0" w:beforeAutospacing="0" w:after="0" w:afterAutospacing="0" w:line="360" w:lineRule="auto"/>
              <w:ind w:firstLineChars="200" w:firstLine="31680"/>
              <w:jc w:val="both"/>
              <w:rPr>
                <w:rFonts w:ascii="Times New Roman" w:hAnsi="Times New Roman"/>
                <w:b/>
                <w:color w:val="auto"/>
              </w:rPr>
            </w:pPr>
            <w:r>
              <w:rPr>
                <w:rFonts w:ascii="Times New Roman" w:hAnsi="Times New Roman"/>
                <w:b/>
                <w:color w:val="auto"/>
              </w:rPr>
              <w:t>4</w:t>
            </w:r>
            <w:r>
              <w:rPr>
                <w:rFonts w:ascii="Times New Roman" w:hAnsi="Times New Roman" w:hint="eastAsia"/>
                <w:b/>
                <w:color w:val="auto"/>
              </w:rPr>
              <w:t>、环境质量现状评价</w:t>
            </w:r>
          </w:p>
          <w:p w:rsidR="004133F7" w:rsidRDefault="004133F7" w:rsidP="004133F7">
            <w:pPr>
              <w:pStyle w:val="NormalWeb"/>
              <w:spacing w:before="0" w:beforeAutospacing="0" w:after="0" w:afterAutospacing="0" w:line="360" w:lineRule="auto"/>
              <w:ind w:firstLineChars="200" w:firstLine="31680"/>
              <w:jc w:val="both"/>
              <w:rPr>
                <w:rFonts w:ascii="Times New Roman" w:hAnsi="Times New Roman"/>
                <w:color w:val="auto"/>
              </w:rPr>
            </w:pPr>
            <w:r>
              <w:rPr>
                <w:rFonts w:ascii="Times New Roman" w:hAnsi="Times New Roman" w:hint="eastAsia"/>
                <w:color w:val="auto"/>
              </w:rPr>
              <w:t>（</w:t>
            </w:r>
            <w:r>
              <w:rPr>
                <w:rFonts w:ascii="Times New Roman" w:hAnsi="Times New Roman"/>
                <w:color w:val="auto"/>
              </w:rPr>
              <w:t>1</w:t>
            </w:r>
            <w:r>
              <w:rPr>
                <w:rFonts w:ascii="Times New Roman" w:hAnsi="Times New Roman" w:hint="eastAsia"/>
                <w:color w:val="auto"/>
              </w:rPr>
              <w:t>）环境空气：根据常规监测点位数据及现场监测数据，项目区域空气质量可以达到</w:t>
            </w:r>
            <w:r>
              <w:rPr>
                <w:rFonts w:ascii="Times New Roman" w:hAnsi="Times New Roman" w:hint="eastAsia"/>
                <w:bCs/>
                <w:color w:val="auto"/>
              </w:rPr>
              <w:t>《环境空气质量标准》（</w:t>
            </w:r>
            <w:r>
              <w:rPr>
                <w:rFonts w:ascii="Times New Roman" w:hAnsi="Times New Roman"/>
                <w:bCs/>
                <w:color w:val="auto"/>
              </w:rPr>
              <w:t>GB3095-2012</w:t>
            </w:r>
            <w:r>
              <w:rPr>
                <w:rFonts w:ascii="Times New Roman" w:hAnsi="Times New Roman" w:hint="eastAsia"/>
                <w:bCs/>
                <w:color w:val="auto"/>
              </w:rPr>
              <w:t>）二级标准，区域环境空气质量良好</w:t>
            </w:r>
            <w:r>
              <w:rPr>
                <w:rFonts w:ascii="Times New Roman" w:hAnsi="Times New Roman" w:hint="eastAsia"/>
                <w:color w:val="auto"/>
              </w:rPr>
              <w:t>。</w:t>
            </w:r>
          </w:p>
          <w:p w:rsidR="004133F7" w:rsidRDefault="004133F7" w:rsidP="004133F7">
            <w:pPr>
              <w:pStyle w:val="NormalWeb"/>
              <w:spacing w:before="0" w:beforeAutospacing="0" w:after="0" w:afterAutospacing="0" w:line="360" w:lineRule="auto"/>
              <w:ind w:firstLineChars="200" w:firstLine="31680"/>
              <w:jc w:val="both"/>
              <w:rPr>
                <w:rFonts w:ascii="Times New Roman" w:hAnsi="Times New Roman"/>
                <w:color w:val="auto"/>
              </w:rPr>
            </w:pPr>
            <w:r>
              <w:rPr>
                <w:rFonts w:ascii="Times New Roman" w:hAnsi="Times New Roman" w:hint="eastAsia"/>
                <w:color w:val="auto"/>
              </w:rPr>
              <w:t>（</w:t>
            </w:r>
            <w:r>
              <w:rPr>
                <w:rFonts w:ascii="Times New Roman" w:hAnsi="Times New Roman"/>
                <w:color w:val="auto"/>
              </w:rPr>
              <w:t>2</w:t>
            </w:r>
            <w:r>
              <w:rPr>
                <w:rFonts w:ascii="Times New Roman" w:hAnsi="Times New Roman" w:hint="eastAsia"/>
                <w:color w:val="auto"/>
              </w:rPr>
              <w:t>）水环境：监测结果表明，本项目评价河段</w:t>
            </w:r>
            <w:r>
              <w:rPr>
                <w:rFonts w:ascii="Times New Roman" w:hAnsi="Times New Roman"/>
                <w:color w:val="auto"/>
              </w:rPr>
              <w:t>W1</w:t>
            </w:r>
            <w:r>
              <w:rPr>
                <w:rFonts w:ascii="Times New Roman" w:hAnsi="Times New Roman" w:hint="eastAsia"/>
                <w:color w:val="auto"/>
              </w:rPr>
              <w:t>断面各监测因子均可达到《地表水环境质量标准》（</w:t>
            </w:r>
            <w:r>
              <w:rPr>
                <w:rFonts w:ascii="Times New Roman" w:hAnsi="Times New Roman"/>
                <w:color w:val="auto"/>
              </w:rPr>
              <w:t>GB3838-2002</w:t>
            </w:r>
            <w:r>
              <w:rPr>
                <w:rFonts w:ascii="Times New Roman" w:hAnsi="Times New Roman" w:hint="eastAsia"/>
                <w:color w:val="auto"/>
              </w:rPr>
              <w:t>）中的</w:t>
            </w:r>
            <w:r>
              <w:rPr>
                <w:rFonts w:ascii="Times New Roman" w:hAnsi="Times New Roman"/>
                <w:color w:val="auto"/>
              </w:rPr>
              <w:t>III</w:t>
            </w:r>
            <w:r>
              <w:rPr>
                <w:rFonts w:ascii="Times New Roman" w:hAnsi="Times New Roman" w:hint="eastAsia"/>
                <w:color w:val="auto"/>
              </w:rPr>
              <w:t>类标准。</w:t>
            </w:r>
          </w:p>
          <w:p w:rsidR="004133F7" w:rsidRDefault="004133F7">
            <w:pPr>
              <w:pStyle w:val="13"/>
              <w:spacing w:line="360" w:lineRule="auto"/>
              <w:ind w:firstLine="480"/>
            </w:pPr>
            <w:r>
              <w:rPr>
                <w:rFonts w:hint="eastAsia"/>
              </w:rPr>
              <w:t>（</w:t>
            </w:r>
            <w:r>
              <w:t>3</w:t>
            </w:r>
            <w:r>
              <w:rPr>
                <w:rFonts w:hint="eastAsia"/>
              </w:rPr>
              <w:t>）声环境：监测结果表明，项目厂界各监测点声环境质量均符合《</w:t>
            </w:r>
            <w:hyperlink r:id="rId13" w:history="1">
              <w:r>
                <w:rPr>
                  <w:rFonts w:hint="eastAsia"/>
                </w:rPr>
                <w:t>声环境质量标准</w:t>
              </w:r>
            </w:hyperlink>
            <w:r>
              <w:rPr>
                <w:rFonts w:hint="eastAsia"/>
              </w:rPr>
              <w:t>》（</w:t>
            </w:r>
            <w:r>
              <w:t>GB 3096-2008</w:t>
            </w:r>
            <w:r>
              <w:rPr>
                <w:rFonts w:hint="eastAsia"/>
              </w:rPr>
              <w:t>）</w:t>
            </w:r>
            <w:r>
              <w:t>2</w:t>
            </w:r>
            <w:r>
              <w:rPr>
                <w:rFonts w:hint="eastAsia"/>
              </w:rPr>
              <w:t>类标准，项目区域声环境质量较好。</w:t>
            </w:r>
          </w:p>
          <w:p w:rsidR="004133F7" w:rsidRDefault="004133F7" w:rsidP="004133F7">
            <w:pPr>
              <w:pStyle w:val="NormalWeb"/>
              <w:spacing w:before="0" w:beforeAutospacing="0" w:after="0" w:afterAutospacing="0" w:line="360" w:lineRule="auto"/>
              <w:ind w:firstLineChars="200" w:firstLine="31680"/>
              <w:jc w:val="both"/>
              <w:rPr>
                <w:rFonts w:ascii="Times New Roman" w:hAnsi="Times New Roman"/>
                <w:b/>
                <w:color w:val="auto"/>
              </w:rPr>
            </w:pPr>
            <w:r>
              <w:rPr>
                <w:rFonts w:ascii="Times New Roman" w:hAnsi="Times New Roman"/>
                <w:b/>
                <w:color w:val="auto"/>
              </w:rPr>
              <w:t>5</w:t>
            </w:r>
            <w:r>
              <w:rPr>
                <w:rFonts w:ascii="Times New Roman" w:hAnsi="Times New Roman" w:hint="eastAsia"/>
                <w:b/>
                <w:color w:val="auto"/>
              </w:rPr>
              <w:t>、三线一单相符性分析</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根据环保部发布的《关于以改善环境质量为核心加强环境影响评价管理的通知》，落实“生态保护红线、环境质量底线、资源利用上线和环境准入负面清单”约束。</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①生态保护红线：根据现场踏勘及查阅相关资料确定项目选址不涉及相关生态红线；</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②环境质量底线；根据对本项目所在地环境质量现状的现场监测，项目所在地区域环境质量良好，尚有环境容量可以容纳项目所产生污染物排放；</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③资源利用上线；项目生产所使用的黄豆主要原料，属于可再生资源；区域内已地下水资源丰富且用水量不大；能源及原料主要为废旧木材及农林废弃物及电能；项目建设土地不涉及基本农田，土地资源消耗符合要求。因此，项目资源利用满足要求；</w:t>
            </w:r>
          </w:p>
          <w:p w:rsidR="004133F7" w:rsidRDefault="004133F7" w:rsidP="004133F7">
            <w:pPr>
              <w:spacing w:line="360" w:lineRule="auto"/>
              <w:ind w:firstLineChars="200" w:firstLine="31680"/>
              <w:rPr>
                <w:bCs/>
              </w:rPr>
            </w:pPr>
            <w:r>
              <w:rPr>
                <w:rFonts w:ascii="Times New Roman" w:hAnsi="Times New Roman" w:hint="eastAsia"/>
                <w:sz w:val="24"/>
                <w:szCs w:val="24"/>
              </w:rPr>
              <w:t>④环境准入负面清单：目前项目选址区域暂无明确的环境准入负面清单，本项目属于豆制品加工及熟食加工行业，不属于高污染、高能耗和资源型的产业类型。因此本项目应为环境准入允许类别。</w:t>
            </w:r>
          </w:p>
          <w:p w:rsidR="004133F7" w:rsidRDefault="004133F7" w:rsidP="004133F7">
            <w:pPr>
              <w:pStyle w:val="NormalWeb"/>
              <w:spacing w:before="0" w:beforeAutospacing="0" w:after="0" w:afterAutospacing="0" w:line="360" w:lineRule="auto"/>
              <w:ind w:firstLineChars="200" w:firstLine="31680"/>
              <w:jc w:val="both"/>
              <w:rPr>
                <w:rFonts w:ascii="Times New Roman" w:hAnsi="Times New Roman"/>
                <w:b/>
                <w:color w:val="auto"/>
              </w:rPr>
            </w:pPr>
            <w:r>
              <w:rPr>
                <w:rFonts w:ascii="Times New Roman" w:hAnsi="Times New Roman"/>
                <w:b/>
                <w:color w:val="auto"/>
              </w:rPr>
              <w:t>6</w:t>
            </w:r>
            <w:r>
              <w:rPr>
                <w:rFonts w:ascii="Times New Roman" w:hAnsi="Times New Roman" w:hint="eastAsia"/>
                <w:b/>
                <w:color w:val="auto"/>
              </w:rPr>
              <w:t>、环境影响评价主要结论</w:t>
            </w:r>
          </w:p>
          <w:p w:rsidR="004133F7" w:rsidRDefault="004133F7" w:rsidP="004133F7">
            <w:pPr>
              <w:pStyle w:val="NormalWeb"/>
              <w:spacing w:before="0" w:beforeAutospacing="0" w:after="0" w:afterAutospacing="0" w:line="360" w:lineRule="auto"/>
              <w:ind w:firstLineChars="200" w:firstLine="31680"/>
              <w:jc w:val="both"/>
              <w:rPr>
                <w:rFonts w:ascii="Times New Roman" w:hAnsi="Times New Roman"/>
                <w:color w:val="auto"/>
              </w:rPr>
            </w:pPr>
            <w:r>
              <w:rPr>
                <w:rFonts w:ascii="Times New Roman" w:hAnsi="Times New Roman" w:hint="eastAsia"/>
                <w:color w:val="auto"/>
              </w:rPr>
              <w:t>（</w:t>
            </w:r>
            <w:r>
              <w:rPr>
                <w:rFonts w:ascii="Times New Roman" w:hAnsi="Times New Roman"/>
                <w:color w:val="auto"/>
              </w:rPr>
              <w:t>1</w:t>
            </w:r>
            <w:r>
              <w:rPr>
                <w:rFonts w:ascii="Times New Roman" w:hAnsi="Times New Roman" w:hint="eastAsia"/>
                <w:color w:val="auto"/>
              </w:rPr>
              <w:t>）施工期</w:t>
            </w:r>
          </w:p>
          <w:p w:rsidR="004133F7" w:rsidRDefault="004133F7" w:rsidP="004133F7">
            <w:pPr>
              <w:widowControl/>
              <w:spacing w:line="360" w:lineRule="auto"/>
              <w:ind w:firstLineChars="200" w:firstLine="31680"/>
              <w:jc w:val="left"/>
              <w:rPr>
                <w:rFonts w:ascii="Times New Roman" w:hAnsi="Times New Roman"/>
                <w:bCs/>
                <w:sz w:val="24"/>
                <w:szCs w:val="24"/>
              </w:rPr>
            </w:pPr>
            <w:r>
              <w:rPr>
                <w:rFonts w:ascii="Times New Roman" w:hAnsi="Times New Roman" w:hint="eastAsia"/>
                <w:sz w:val="24"/>
                <w:szCs w:val="24"/>
              </w:rPr>
              <w:t>本项目于</w:t>
            </w:r>
            <w:r>
              <w:rPr>
                <w:rFonts w:ascii="Times New Roman" w:hAnsi="Times New Roman"/>
                <w:sz w:val="24"/>
                <w:szCs w:val="24"/>
              </w:rPr>
              <w:t>2011</w:t>
            </w:r>
            <w:r>
              <w:rPr>
                <w:rFonts w:ascii="Times New Roman" w:hAnsi="Times New Roman" w:hint="eastAsia"/>
                <w:sz w:val="24"/>
                <w:szCs w:val="24"/>
              </w:rPr>
              <w:t>年</w:t>
            </w:r>
            <w:r>
              <w:rPr>
                <w:rFonts w:ascii="Times New Roman" w:hAnsi="Times New Roman"/>
                <w:sz w:val="24"/>
                <w:szCs w:val="24"/>
              </w:rPr>
              <w:t>4</w:t>
            </w:r>
            <w:r>
              <w:rPr>
                <w:rFonts w:ascii="Times New Roman" w:hAnsi="Times New Roman" w:hint="eastAsia"/>
                <w:sz w:val="24"/>
                <w:szCs w:val="24"/>
              </w:rPr>
              <w:t>月开工建设，</w:t>
            </w:r>
            <w:r>
              <w:rPr>
                <w:rFonts w:ascii="Times New Roman" w:hAnsi="Times New Roman"/>
                <w:sz w:val="24"/>
                <w:szCs w:val="24"/>
              </w:rPr>
              <w:t>2011</w:t>
            </w:r>
            <w:r>
              <w:rPr>
                <w:rFonts w:ascii="Times New Roman" w:hAnsi="Times New Roman" w:hint="eastAsia"/>
                <w:sz w:val="24"/>
                <w:szCs w:val="24"/>
              </w:rPr>
              <w:t>年</w:t>
            </w:r>
            <w:r>
              <w:rPr>
                <w:rFonts w:ascii="Times New Roman" w:hAnsi="Times New Roman"/>
                <w:sz w:val="24"/>
                <w:szCs w:val="24"/>
              </w:rPr>
              <w:t>6</w:t>
            </w:r>
            <w:r>
              <w:rPr>
                <w:rFonts w:ascii="Times New Roman" w:hAnsi="Times New Roman" w:hint="eastAsia"/>
                <w:sz w:val="24"/>
                <w:szCs w:val="24"/>
              </w:rPr>
              <w:t>月投入生产。施工期主要工序为修建污水处理系统及水浴</w:t>
            </w:r>
            <w:r>
              <w:rPr>
                <w:rFonts w:ascii="Times New Roman" w:hAnsi="Times New Roman"/>
                <w:sz w:val="24"/>
                <w:szCs w:val="24"/>
              </w:rPr>
              <w:t>+</w:t>
            </w:r>
            <w:r>
              <w:rPr>
                <w:rFonts w:ascii="Times New Roman" w:hAnsi="Times New Roman" w:hint="eastAsia"/>
                <w:sz w:val="24"/>
                <w:szCs w:val="24"/>
              </w:rPr>
              <w:t>布袋除尘器的安装。其施工期小于</w:t>
            </w:r>
            <w:r>
              <w:rPr>
                <w:rFonts w:ascii="Times New Roman" w:hAnsi="Times New Roman"/>
                <w:sz w:val="24"/>
                <w:szCs w:val="24"/>
              </w:rPr>
              <w:t>1</w:t>
            </w:r>
            <w:r>
              <w:rPr>
                <w:rFonts w:ascii="Times New Roman" w:hAnsi="Times New Roman" w:hint="eastAsia"/>
                <w:sz w:val="24"/>
                <w:szCs w:val="24"/>
              </w:rPr>
              <w:t>个月，施工人员</w:t>
            </w:r>
            <w:r>
              <w:rPr>
                <w:rFonts w:ascii="Times New Roman" w:hAnsi="Times New Roman"/>
                <w:sz w:val="24"/>
                <w:szCs w:val="24"/>
              </w:rPr>
              <w:t>3</w:t>
            </w:r>
            <w:r>
              <w:rPr>
                <w:rFonts w:ascii="Times New Roman" w:hAnsi="Times New Roman" w:hint="eastAsia"/>
                <w:sz w:val="24"/>
                <w:szCs w:val="24"/>
              </w:rPr>
              <w:t>人均为附近居民不在施工场地食宿。项目整改施工期主要污染物为施工人员生活垃圾及生活废水、沉淀池修建过程中的挖方及扬尘、水浴</w:t>
            </w:r>
            <w:r>
              <w:rPr>
                <w:rFonts w:ascii="Times New Roman" w:hAnsi="Times New Roman"/>
                <w:sz w:val="24"/>
                <w:szCs w:val="24"/>
              </w:rPr>
              <w:t>+</w:t>
            </w:r>
            <w:r>
              <w:rPr>
                <w:rFonts w:ascii="Times New Roman" w:hAnsi="Times New Roman" w:hint="eastAsia"/>
                <w:sz w:val="24"/>
                <w:szCs w:val="24"/>
              </w:rPr>
              <w:t>布袋除尘器安装过程产生的噪声等。施工人员生活垃圾通过垃圾桶收集外运至中转站；生活废水通过化粪池处理后用作农肥；沼气池、沉淀池挖方量约为</w:t>
            </w:r>
            <w:r>
              <w:rPr>
                <w:rFonts w:ascii="Times New Roman" w:hAnsi="Times New Roman"/>
                <w:sz w:val="24"/>
                <w:szCs w:val="24"/>
              </w:rPr>
              <w:t>20m</w:t>
            </w:r>
            <w:r>
              <w:rPr>
                <w:rFonts w:ascii="Times New Roman" w:hAnsi="Times New Roman"/>
                <w:sz w:val="24"/>
                <w:szCs w:val="24"/>
                <w:vertAlign w:val="superscript"/>
              </w:rPr>
              <w:t>3</w:t>
            </w:r>
            <w:r>
              <w:rPr>
                <w:rFonts w:ascii="Times New Roman" w:hAnsi="Times New Roman" w:hint="eastAsia"/>
                <w:sz w:val="24"/>
                <w:szCs w:val="24"/>
              </w:rPr>
              <w:t>，挖方用于场地平整；水浴</w:t>
            </w:r>
            <w:r>
              <w:rPr>
                <w:rFonts w:ascii="Times New Roman" w:hAnsi="Times New Roman"/>
                <w:sz w:val="24"/>
                <w:szCs w:val="24"/>
              </w:rPr>
              <w:t>+</w:t>
            </w:r>
            <w:r>
              <w:rPr>
                <w:rFonts w:ascii="Times New Roman" w:hAnsi="Times New Roman" w:hint="eastAsia"/>
                <w:sz w:val="24"/>
                <w:szCs w:val="24"/>
              </w:rPr>
              <w:t>布袋除尘器为整体安装噪声影响较小。</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综上所述，项目施工期较短污染物类型简单，排放量较小，均能得到有效处置。因此项目施工期对周围环境的影响较小，且随着施工期结束而消失。</w:t>
            </w:r>
          </w:p>
          <w:p w:rsidR="004133F7" w:rsidRDefault="004133F7" w:rsidP="004133F7">
            <w:pPr>
              <w:pStyle w:val="NormalWeb"/>
              <w:spacing w:before="0" w:beforeAutospacing="0" w:after="0" w:afterAutospacing="0" w:line="360" w:lineRule="auto"/>
              <w:ind w:firstLineChars="200" w:firstLine="31680"/>
              <w:jc w:val="both"/>
              <w:rPr>
                <w:rFonts w:ascii="Times New Roman" w:hAnsi="Times New Roman"/>
                <w:color w:val="auto"/>
              </w:rPr>
            </w:pPr>
            <w:r>
              <w:rPr>
                <w:rFonts w:ascii="Times New Roman" w:hAnsi="Times New Roman" w:hint="eastAsia"/>
                <w:color w:val="auto"/>
              </w:rPr>
              <w:t>（</w:t>
            </w:r>
            <w:r>
              <w:rPr>
                <w:rFonts w:ascii="Times New Roman" w:hAnsi="Times New Roman"/>
                <w:color w:val="auto"/>
              </w:rPr>
              <w:t>2</w:t>
            </w:r>
            <w:r>
              <w:rPr>
                <w:rFonts w:ascii="Times New Roman" w:hAnsi="Times New Roman" w:hint="eastAsia"/>
                <w:color w:val="auto"/>
              </w:rPr>
              <w:t>）营运期</w:t>
            </w:r>
          </w:p>
          <w:p w:rsidR="004133F7" w:rsidRDefault="004133F7" w:rsidP="004133F7">
            <w:pPr>
              <w:spacing w:line="360" w:lineRule="auto"/>
              <w:ind w:firstLineChars="200" w:firstLine="31680"/>
              <w:rPr>
                <w:rFonts w:ascii="Times New Roman" w:hAnsi="Times New Roman"/>
                <w:sz w:val="24"/>
                <w:szCs w:val="24"/>
              </w:rPr>
            </w:pPr>
            <w:r>
              <w:rPr>
                <w:rFonts w:ascii="宋体" w:hAnsi="宋体" w:cs="宋体" w:hint="eastAsia"/>
                <w:sz w:val="24"/>
                <w:szCs w:val="24"/>
              </w:rPr>
              <w:t>①</w:t>
            </w:r>
            <w:r>
              <w:rPr>
                <w:rFonts w:ascii="Times New Roman" w:hAnsi="Times New Roman" w:hint="eastAsia"/>
                <w:sz w:val="24"/>
                <w:szCs w:val="24"/>
              </w:rPr>
              <w:t>空气环境：本项目废气主要为生物质燃料燃烧废气、食堂油烟、污水处理系统异味。生物质燃料燃烧废气经水浴</w:t>
            </w:r>
            <w:r>
              <w:rPr>
                <w:rFonts w:ascii="Times New Roman" w:hAnsi="Times New Roman"/>
                <w:sz w:val="24"/>
                <w:szCs w:val="24"/>
              </w:rPr>
              <w:t>+</w:t>
            </w:r>
            <w:r>
              <w:rPr>
                <w:rFonts w:ascii="Times New Roman" w:hAnsi="Times New Roman" w:hint="eastAsia"/>
                <w:sz w:val="24"/>
                <w:szCs w:val="24"/>
              </w:rPr>
              <w:t>布袋除尘器脱硫除尘后通过</w:t>
            </w:r>
            <w:r>
              <w:rPr>
                <w:rFonts w:ascii="Times New Roman" w:hAnsi="Times New Roman"/>
                <w:sz w:val="24"/>
                <w:szCs w:val="24"/>
              </w:rPr>
              <w:t>15m</w:t>
            </w:r>
            <w:r>
              <w:rPr>
                <w:rFonts w:ascii="Times New Roman" w:hAnsi="Times New Roman" w:hint="eastAsia"/>
                <w:sz w:val="24"/>
                <w:szCs w:val="24"/>
              </w:rPr>
              <w:t>高排气筒排放；食堂油烟通过抽油烟机抽至屋顶排放；污水处理系统异味采用地埋密闭式减轻对周围环境的影响；沼气回用于厨房与厂区供电。</w:t>
            </w:r>
            <w:r>
              <w:rPr>
                <w:rFonts w:ascii="Times New Roman" w:hAnsi="Times New Roman" w:hint="eastAsia"/>
                <w:sz w:val="24"/>
              </w:rPr>
              <w:t>项目锅炉及烘干炉废气排放浓度经处理后应达到</w:t>
            </w:r>
            <w:r>
              <w:rPr>
                <w:rFonts w:ascii="Times New Roman" w:hAnsi="Times New Roman" w:hint="eastAsia"/>
                <w:sz w:val="24"/>
                <w:szCs w:val="24"/>
              </w:rPr>
              <w:t>《锅炉大气污染物排放标准》（</w:t>
            </w:r>
            <w:r>
              <w:rPr>
                <w:rFonts w:ascii="Times New Roman" w:hAnsi="Times New Roman"/>
                <w:sz w:val="24"/>
                <w:szCs w:val="24"/>
              </w:rPr>
              <w:t>GB13271-2014</w:t>
            </w:r>
            <w:r>
              <w:rPr>
                <w:rFonts w:ascii="Times New Roman" w:hAnsi="Times New Roman" w:hint="eastAsia"/>
                <w:sz w:val="24"/>
                <w:szCs w:val="24"/>
              </w:rPr>
              <w:t>）表</w:t>
            </w:r>
            <w:r>
              <w:rPr>
                <w:rFonts w:ascii="Times New Roman" w:hAnsi="Times New Roman"/>
                <w:sz w:val="24"/>
                <w:szCs w:val="24"/>
              </w:rPr>
              <w:t>2</w:t>
            </w:r>
            <w:r>
              <w:rPr>
                <w:rFonts w:ascii="Times New Roman" w:hAnsi="Times New Roman" w:hint="eastAsia"/>
                <w:sz w:val="24"/>
                <w:szCs w:val="24"/>
              </w:rPr>
              <w:t>中燃气锅炉排放浓度限值</w:t>
            </w:r>
            <w:r>
              <w:rPr>
                <w:rFonts w:ascii="Times New Roman" w:hAnsi="Times New Roman" w:hint="eastAsia"/>
                <w:sz w:val="24"/>
              </w:rPr>
              <w:t>，食堂油烟排放可满足《饮食业油烟排放标准》（试行）（</w:t>
            </w:r>
            <w:r>
              <w:rPr>
                <w:rFonts w:ascii="Times New Roman" w:hAnsi="Times New Roman"/>
                <w:sz w:val="24"/>
              </w:rPr>
              <w:t>GB18423-2001</w:t>
            </w:r>
            <w:r>
              <w:rPr>
                <w:rFonts w:ascii="Times New Roman" w:hAnsi="Times New Roman" w:hint="eastAsia"/>
                <w:sz w:val="24"/>
              </w:rPr>
              <w:t>）相关标准，异味排放应达到《恶臭污染物排放标准》（</w:t>
            </w:r>
            <w:r>
              <w:rPr>
                <w:rFonts w:ascii="Times New Roman" w:hAnsi="Times New Roman"/>
                <w:sz w:val="24"/>
              </w:rPr>
              <w:t>GB14554-1993</w:t>
            </w:r>
            <w:r>
              <w:rPr>
                <w:rFonts w:ascii="Times New Roman" w:hAnsi="Times New Roman" w:hint="eastAsia"/>
                <w:sz w:val="24"/>
              </w:rPr>
              <w:t>）表</w:t>
            </w:r>
            <w:r>
              <w:rPr>
                <w:rFonts w:ascii="Times New Roman" w:hAnsi="Times New Roman"/>
                <w:sz w:val="24"/>
              </w:rPr>
              <w:t>1</w:t>
            </w:r>
            <w:r>
              <w:rPr>
                <w:rFonts w:ascii="Times New Roman" w:hAnsi="Times New Roman" w:hint="eastAsia"/>
                <w:sz w:val="24"/>
              </w:rPr>
              <w:t>中二级标准。因此废气对周边环境影响不大。</w:t>
            </w:r>
          </w:p>
          <w:p w:rsidR="004133F7" w:rsidRDefault="004133F7" w:rsidP="004133F7">
            <w:pPr>
              <w:pStyle w:val="NormalWeb"/>
              <w:spacing w:before="0" w:beforeAutospacing="0" w:after="0" w:afterAutospacing="0" w:line="360" w:lineRule="auto"/>
              <w:ind w:firstLineChars="200" w:firstLine="31680"/>
              <w:jc w:val="both"/>
              <w:rPr>
                <w:rFonts w:ascii="Times New Roman" w:hAnsi="Times New Roman"/>
                <w:color w:val="auto"/>
              </w:rPr>
            </w:pPr>
            <w:r>
              <w:rPr>
                <w:rFonts w:cs="宋体" w:hint="eastAsia"/>
                <w:color w:val="auto"/>
                <w:kern w:val="2"/>
              </w:rPr>
              <w:t>②</w:t>
            </w:r>
            <w:r>
              <w:rPr>
                <w:rFonts w:ascii="Times New Roman" w:hAnsi="Times New Roman" w:hint="eastAsia"/>
                <w:color w:val="auto"/>
                <w:kern w:val="2"/>
              </w:rPr>
              <w:t>水环境：</w:t>
            </w:r>
            <w:r>
              <w:rPr>
                <w:rFonts w:ascii="Times New Roman" w:hAnsi="Times New Roman" w:hint="eastAsia"/>
                <w:color w:val="auto"/>
              </w:rPr>
              <w:t>生活废水经隔油池化粪池处理后与生产废水一同进入沼气池</w:t>
            </w:r>
            <w:r>
              <w:rPr>
                <w:rFonts w:ascii="Times New Roman" w:hAnsi="Times New Roman"/>
                <w:color w:val="auto"/>
              </w:rPr>
              <w:t>+</w:t>
            </w:r>
            <w:r>
              <w:rPr>
                <w:rFonts w:ascii="Times New Roman" w:hAnsi="Times New Roman" w:hint="eastAsia"/>
                <w:color w:val="auto"/>
              </w:rPr>
              <w:t>三级沉淀池</w:t>
            </w:r>
            <w:r>
              <w:rPr>
                <w:rFonts w:ascii="Times New Roman" w:hAnsi="Times New Roman"/>
                <w:color w:val="auto"/>
              </w:rPr>
              <w:t>+</w:t>
            </w:r>
            <w:r>
              <w:rPr>
                <w:rFonts w:ascii="Times New Roman" w:hAnsi="Times New Roman" w:hint="eastAsia"/>
                <w:color w:val="auto"/>
              </w:rPr>
              <w:t>氧化塘处理达到</w:t>
            </w:r>
            <w:r>
              <w:rPr>
                <w:rFonts w:ascii="Times New Roman" w:hAnsi="Times New Roman" w:hint="eastAsia"/>
                <w:color w:val="auto"/>
                <w:szCs w:val="21"/>
              </w:rPr>
              <w:t>《农田灌溉水质标准》（</w:t>
            </w:r>
            <w:r>
              <w:rPr>
                <w:rFonts w:ascii="Times New Roman" w:hAnsi="Times New Roman"/>
                <w:color w:val="auto"/>
                <w:szCs w:val="21"/>
              </w:rPr>
              <w:t>GB5084-2005</w:t>
            </w:r>
            <w:r>
              <w:rPr>
                <w:rFonts w:ascii="Times New Roman" w:hAnsi="Times New Roman" w:hint="eastAsia"/>
                <w:color w:val="auto"/>
                <w:szCs w:val="21"/>
              </w:rPr>
              <w:t>）中水作标准后用作周边农林灌溉。项目所产生废水经过处置可以做到“</w:t>
            </w:r>
            <w:r>
              <w:rPr>
                <w:rFonts w:ascii="Times New Roman" w:hAnsi="Times New Roman"/>
                <w:color w:val="auto"/>
                <w:szCs w:val="21"/>
              </w:rPr>
              <w:t>0</w:t>
            </w:r>
            <w:r>
              <w:rPr>
                <w:rFonts w:ascii="Times New Roman" w:hAnsi="Times New Roman" w:hint="eastAsia"/>
                <w:color w:val="auto"/>
                <w:szCs w:val="21"/>
              </w:rPr>
              <w:t>”排放，对周边环境影响较小。</w:t>
            </w:r>
          </w:p>
          <w:p w:rsidR="004133F7" w:rsidRDefault="004133F7" w:rsidP="004133F7">
            <w:pPr>
              <w:pStyle w:val="NormalWeb"/>
              <w:spacing w:before="0" w:beforeAutospacing="0" w:after="0" w:afterAutospacing="0" w:line="360" w:lineRule="auto"/>
              <w:ind w:firstLineChars="200" w:firstLine="31680"/>
              <w:jc w:val="both"/>
              <w:rPr>
                <w:rFonts w:ascii="Times New Roman"/>
                <w:color w:val="auto"/>
              </w:rPr>
            </w:pPr>
            <w:r>
              <w:rPr>
                <w:rFonts w:cs="宋体" w:hint="eastAsia"/>
                <w:color w:val="auto"/>
                <w:kern w:val="2"/>
              </w:rPr>
              <w:t>③</w:t>
            </w:r>
            <w:r>
              <w:rPr>
                <w:rFonts w:ascii="Times New Roman" w:hAnsi="Times New Roman" w:hint="eastAsia"/>
                <w:color w:val="auto"/>
                <w:kern w:val="2"/>
              </w:rPr>
              <w:t>声环境：本项目噪声主要为豆腐生产设备、泵、锅炉风机等设备产生的噪声，噪声源强在</w:t>
            </w:r>
            <w:r>
              <w:rPr>
                <w:rFonts w:ascii="Times New Roman" w:hAnsi="Times New Roman"/>
                <w:color w:val="auto"/>
                <w:kern w:val="2"/>
              </w:rPr>
              <w:t>55~85dB</w:t>
            </w:r>
            <w:r>
              <w:rPr>
                <w:rFonts w:ascii="Times New Roman" w:hAnsi="Times New Roman" w:hint="eastAsia"/>
                <w:color w:val="auto"/>
                <w:kern w:val="2"/>
              </w:rPr>
              <w:t>（</w:t>
            </w:r>
            <w:r>
              <w:rPr>
                <w:rFonts w:ascii="Times New Roman" w:hAnsi="Times New Roman"/>
                <w:color w:val="auto"/>
                <w:kern w:val="2"/>
              </w:rPr>
              <w:t>A</w:t>
            </w:r>
            <w:r>
              <w:rPr>
                <w:rFonts w:ascii="Times New Roman" w:hAnsi="Times New Roman" w:hint="eastAsia"/>
                <w:color w:val="auto"/>
                <w:kern w:val="2"/>
              </w:rPr>
              <w:t>）之间。</w:t>
            </w:r>
            <w:r>
              <w:rPr>
                <w:rFonts w:ascii="Times New Roman" w:hint="eastAsia"/>
                <w:color w:val="auto"/>
              </w:rPr>
              <w:t>在对设备安装消声设备，做好车间隔声措施，加强设备保养与维护，严控作息时间，夜间不生产的情况下，项目厂界声环境质量可满足《工业企业厂界环境噪声排放标准》（</w:t>
            </w:r>
            <w:r>
              <w:rPr>
                <w:rFonts w:ascii="Times New Roman"/>
                <w:color w:val="auto"/>
              </w:rPr>
              <w:t>GB12348-2008</w:t>
            </w:r>
            <w:r>
              <w:rPr>
                <w:rFonts w:ascii="Times New Roman" w:hint="eastAsia"/>
                <w:color w:val="auto"/>
              </w:rPr>
              <w:t>）</w:t>
            </w:r>
            <w:r>
              <w:rPr>
                <w:rFonts w:ascii="Times New Roman"/>
                <w:color w:val="auto"/>
              </w:rPr>
              <w:t>2</w:t>
            </w:r>
            <w:r>
              <w:rPr>
                <w:rFonts w:ascii="Times New Roman" w:hint="eastAsia"/>
                <w:color w:val="auto"/>
              </w:rPr>
              <w:t>类。项目运营不会对周围声环境造成影响。</w:t>
            </w:r>
          </w:p>
          <w:p w:rsidR="004133F7" w:rsidRDefault="004133F7" w:rsidP="004133F7">
            <w:pPr>
              <w:spacing w:line="460" w:lineRule="exact"/>
              <w:ind w:firstLineChars="200" w:firstLine="31680"/>
              <w:rPr>
                <w:rFonts w:ascii="Times New Roman" w:hAnsi="宋体"/>
                <w:sz w:val="24"/>
                <w:szCs w:val="24"/>
              </w:rPr>
            </w:pPr>
            <w:r>
              <w:rPr>
                <w:rFonts w:ascii="宋体" w:hAnsi="宋体" w:cs="宋体" w:hint="eastAsia"/>
                <w:sz w:val="24"/>
                <w:szCs w:val="24"/>
              </w:rPr>
              <w:t>④</w:t>
            </w:r>
            <w:r>
              <w:rPr>
                <w:rFonts w:ascii="Times New Roman" w:hAnsi="Times New Roman" w:hint="eastAsia"/>
                <w:sz w:val="24"/>
                <w:szCs w:val="24"/>
              </w:rPr>
              <w:t>固体废物：</w:t>
            </w:r>
            <w:r>
              <w:rPr>
                <w:rFonts w:ascii="Times New Roman" w:hAnsi="宋体" w:hint="eastAsia"/>
                <w:sz w:val="24"/>
                <w:szCs w:val="24"/>
              </w:rPr>
              <w:t>本项目固体废物主要来源于挑选工艺产生的劣质黄豆，滤浆工艺产生的豆渣、卤渣，锅炉产生的灰渣、除尘渣，污水处理产生的沉淀池泥渣、沼气池废脱硫渣、沼渣，生活垃圾及隔油池油渣。</w:t>
            </w:r>
          </w:p>
          <w:p w:rsidR="004133F7" w:rsidRDefault="004133F7" w:rsidP="004133F7">
            <w:pPr>
              <w:spacing w:line="360" w:lineRule="auto"/>
              <w:ind w:firstLineChars="200" w:firstLine="31680"/>
              <w:rPr>
                <w:rFonts w:ascii="Times New Roman" w:hAnsi="Times New Roman"/>
                <w:sz w:val="24"/>
                <w:szCs w:val="24"/>
              </w:rPr>
            </w:pPr>
            <w:r>
              <w:rPr>
                <w:rFonts w:ascii="Times New Roman" w:hAnsi="宋体" w:hint="eastAsia"/>
                <w:sz w:val="24"/>
                <w:szCs w:val="24"/>
              </w:rPr>
              <w:t>劣质黄豆、豆渣以及卤渣可作为动物饲料，由养殖场每日定时收购；除尘渣、灰渣以及沼渣可作为农肥，定期由当地村民清掏；项目产生的沉淀池污泥不属于危险固废，干化后（含水率＜</w:t>
            </w:r>
            <w:r>
              <w:rPr>
                <w:rFonts w:ascii="Times New Roman" w:hAnsi="宋体"/>
                <w:sz w:val="24"/>
                <w:szCs w:val="24"/>
              </w:rPr>
              <w:t>60%</w:t>
            </w:r>
            <w:r>
              <w:rPr>
                <w:rFonts w:ascii="Times New Roman" w:hAnsi="宋体" w:hint="eastAsia"/>
                <w:sz w:val="24"/>
                <w:szCs w:val="24"/>
              </w:rPr>
              <w:t>）可与生活垃圾一起运送至垃圾转运站，交由环卫部门处理；隔油池油渣委托交由有资质的单位定期清掏；沼气池废脱硫剂有厂家回收处置。</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综上，项目固废均可得到妥善处理，满足一般固废执行《一般工业固体废弃物贮存、处置场控制标准》（</w:t>
            </w:r>
            <w:r>
              <w:rPr>
                <w:rFonts w:ascii="Times New Roman" w:hAnsi="Times New Roman"/>
                <w:sz w:val="24"/>
                <w:szCs w:val="24"/>
              </w:rPr>
              <w:t>GB18599-2001</w:t>
            </w:r>
            <w:r>
              <w:rPr>
                <w:rFonts w:ascii="Times New Roman" w:hAnsi="Times New Roman" w:hint="eastAsia"/>
                <w:sz w:val="24"/>
                <w:szCs w:val="24"/>
              </w:rPr>
              <w:t>）（</w:t>
            </w:r>
            <w:r>
              <w:rPr>
                <w:rFonts w:ascii="Times New Roman" w:hAnsi="Times New Roman"/>
                <w:sz w:val="24"/>
                <w:szCs w:val="24"/>
              </w:rPr>
              <w:t>2013</w:t>
            </w:r>
            <w:r>
              <w:rPr>
                <w:rFonts w:ascii="Times New Roman" w:hAnsi="Times New Roman" w:hint="eastAsia"/>
                <w:sz w:val="24"/>
                <w:szCs w:val="24"/>
              </w:rPr>
              <w:t>修订）及《生活垃圾填埋场污染控制标准》（</w:t>
            </w:r>
            <w:r>
              <w:rPr>
                <w:rFonts w:ascii="Times New Roman" w:hAnsi="Times New Roman"/>
                <w:sz w:val="24"/>
                <w:szCs w:val="24"/>
              </w:rPr>
              <w:t>GB16889-2008</w:t>
            </w:r>
            <w:r>
              <w:rPr>
                <w:rFonts w:ascii="Times New Roman" w:hAnsi="Times New Roman" w:hint="eastAsia"/>
                <w:sz w:val="24"/>
                <w:szCs w:val="24"/>
              </w:rPr>
              <w:t>）要求，对环境影响较小。</w:t>
            </w:r>
          </w:p>
          <w:p w:rsidR="004133F7" w:rsidRDefault="004133F7" w:rsidP="004133F7">
            <w:pPr>
              <w:pStyle w:val="110"/>
              <w:spacing w:line="360" w:lineRule="auto"/>
              <w:ind w:firstLineChars="200" w:firstLine="31680"/>
              <w:rPr>
                <w:bCs/>
              </w:rPr>
            </w:pPr>
            <w:r>
              <w:rPr>
                <w:rFonts w:hint="eastAsia"/>
                <w:bCs/>
              </w:rPr>
              <w:t>⑤外环境对本项目的影响：本项目位于</w:t>
            </w:r>
            <w:r>
              <w:rPr>
                <w:rFonts w:hAnsi="宋体" w:hint="eastAsia"/>
              </w:rPr>
              <w:t>城步西岩镇五桂村</w:t>
            </w:r>
            <w:r>
              <w:rPr>
                <w:rFonts w:hAnsi="宋体"/>
              </w:rPr>
              <w:t>1</w:t>
            </w:r>
            <w:r>
              <w:rPr>
                <w:rFonts w:hAnsi="宋体" w:hint="eastAsia"/>
              </w:rPr>
              <w:t>组</w:t>
            </w:r>
            <w:r>
              <w:rPr>
                <w:rFonts w:hint="eastAsia"/>
                <w:bCs/>
              </w:rPr>
              <w:t>，经过现场踏勘可知，项目区域</w:t>
            </w:r>
            <w:r>
              <w:rPr>
                <w:bCs/>
              </w:rPr>
              <w:t>500m</w:t>
            </w:r>
            <w:r>
              <w:rPr>
                <w:rFonts w:hint="eastAsia"/>
                <w:bCs/>
              </w:rPr>
              <w:t>范围内没有居民分布，西北面</w:t>
            </w:r>
            <w:r>
              <w:rPr>
                <w:bCs/>
              </w:rPr>
              <w:t>130m</w:t>
            </w:r>
            <w:r>
              <w:rPr>
                <w:rFonts w:hint="eastAsia"/>
                <w:bCs/>
              </w:rPr>
              <w:t>处为城步西岩建材有限公司混凝土搅拌站（目前处于停产补办环评手续阶段），周边土地以林地、农田为主。因此外界环境对本项目的影响较小。</w:t>
            </w:r>
          </w:p>
          <w:p w:rsidR="004133F7" w:rsidRDefault="004133F7" w:rsidP="004133F7">
            <w:pPr>
              <w:spacing w:line="360" w:lineRule="auto"/>
              <w:ind w:firstLineChars="200" w:firstLine="31680"/>
              <w:rPr>
                <w:rFonts w:ascii="Times New Roman" w:hAnsi="Times New Roman"/>
                <w:sz w:val="24"/>
                <w:szCs w:val="24"/>
              </w:rPr>
            </w:pPr>
            <w:r>
              <w:rPr>
                <w:rFonts w:ascii="Times New Roman" w:hAnsi="Times New Roman" w:hint="eastAsia"/>
                <w:sz w:val="24"/>
                <w:szCs w:val="24"/>
              </w:rPr>
              <w:t>⑥生态环境影响：本项目位于城步西岩镇五桂村</w:t>
            </w:r>
            <w:r>
              <w:rPr>
                <w:rFonts w:ascii="Times New Roman" w:hAnsi="Times New Roman"/>
                <w:sz w:val="24"/>
                <w:szCs w:val="24"/>
              </w:rPr>
              <w:t>1</w:t>
            </w:r>
            <w:r>
              <w:rPr>
                <w:rFonts w:ascii="Times New Roman" w:hAnsi="Times New Roman" w:hint="eastAsia"/>
                <w:sz w:val="24"/>
                <w:szCs w:val="24"/>
              </w:rPr>
              <w:t>组。雨水延地势流向东面</w:t>
            </w:r>
            <w:r>
              <w:rPr>
                <w:rFonts w:ascii="Times New Roman" w:hAnsi="Times New Roman"/>
                <w:sz w:val="24"/>
                <w:szCs w:val="24"/>
              </w:rPr>
              <w:t>500m</w:t>
            </w:r>
            <w:r>
              <w:rPr>
                <w:rFonts w:ascii="Times New Roman" w:hAnsi="Times New Roman" w:hint="eastAsia"/>
                <w:sz w:val="24"/>
                <w:szCs w:val="24"/>
              </w:rPr>
              <w:t>处赧水，项目建设地点为人类活动频繁，无严重水土流失现象，也</w:t>
            </w:r>
            <w:r>
              <w:rPr>
                <w:rFonts w:ascii="Times New Roman" w:hAnsi="Times New Roman" w:hint="eastAsia"/>
                <w:sz w:val="24"/>
              </w:rPr>
              <w:t>不会影响当地的生物多样性。项目生产产生的污染物较少且均妥善处置，对周边林地影响较小。因此</w:t>
            </w:r>
            <w:r>
              <w:rPr>
                <w:rFonts w:ascii="Times New Roman" w:hAnsi="Times New Roman" w:hint="eastAsia"/>
                <w:sz w:val="24"/>
                <w:szCs w:val="24"/>
              </w:rPr>
              <w:t>项目建设对生态环境影响较小。</w:t>
            </w:r>
          </w:p>
          <w:p w:rsidR="004133F7" w:rsidRDefault="004133F7" w:rsidP="004133F7">
            <w:pPr>
              <w:pStyle w:val="NormalWeb"/>
              <w:spacing w:before="0" w:beforeAutospacing="0" w:after="0" w:afterAutospacing="0" w:line="360" w:lineRule="auto"/>
              <w:ind w:firstLineChars="200" w:firstLine="31680"/>
              <w:jc w:val="both"/>
              <w:rPr>
                <w:rFonts w:ascii="Times New Roman" w:hAnsi="Times New Roman"/>
                <w:b/>
                <w:color w:val="auto"/>
              </w:rPr>
            </w:pPr>
            <w:r>
              <w:rPr>
                <w:rFonts w:ascii="Times New Roman" w:hAnsi="Times New Roman"/>
                <w:b/>
                <w:color w:val="auto"/>
              </w:rPr>
              <w:t>5</w:t>
            </w:r>
            <w:r>
              <w:rPr>
                <w:rFonts w:ascii="Times New Roman" w:hAnsi="Times New Roman" w:hint="eastAsia"/>
                <w:b/>
                <w:color w:val="auto"/>
              </w:rPr>
              <w:t>、结论</w:t>
            </w:r>
          </w:p>
          <w:p w:rsidR="004133F7" w:rsidRDefault="004133F7" w:rsidP="004133F7">
            <w:pPr>
              <w:pStyle w:val="NormalWeb"/>
              <w:spacing w:before="0" w:beforeAutospacing="0" w:after="0" w:afterAutospacing="0" w:line="360" w:lineRule="auto"/>
              <w:ind w:firstLineChars="200" w:firstLine="31680"/>
              <w:jc w:val="both"/>
              <w:rPr>
                <w:rFonts w:ascii="Times New Roman" w:hAnsi="Times New Roman"/>
                <w:bCs/>
                <w:color w:val="auto"/>
              </w:rPr>
            </w:pPr>
            <w:r>
              <w:rPr>
                <w:rFonts w:ascii="Times New Roman" w:hAnsi="Times New Roman" w:hint="eastAsia"/>
                <w:bCs/>
                <w:color w:val="auto"/>
              </w:rPr>
              <w:t>本项目建设符合国家产业政策，选址可行，总平面布局合理。建设方在认真落实本报告表中各项污染物治理措施，可实现污染物达标排放的前提下，从环保角度考虑，本项目建设是可行的。</w:t>
            </w:r>
          </w:p>
          <w:p w:rsidR="004133F7" w:rsidRDefault="004133F7" w:rsidP="004133F7">
            <w:pPr>
              <w:pStyle w:val="NormalWeb"/>
              <w:spacing w:before="0" w:beforeAutospacing="0" w:after="0" w:afterAutospacing="0" w:line="360" w:lineRule="auto"/>
              <w:ind w:firstLineChars="200" w:firstLine="31680"/>
              <w:jc w:val="both"/>
              <w:rPr>
                <w:rFonts w:ascii="Times New Roman" w:hAnsi="Times New Roman"/>
                <w:b/>
                <w:color w:val="auto"/>
              </w:rPr>
            </w:pPr>
            <w:r>
              <w:rPr>
                <w:rFonts w:ascii="Times New Roman" w:hAnsi="Times New Roman" w:hint="eastAsia"/>
                <w:b/>
                <w:color w:val="auto"/>
              </w:rPr>
              <w:t>（二）建议与要求</w:t>
            </w:r>
          </w:p>
          <w:p w:rsidR="004133F7" w:rsidRDefault="004133F7" w:rsidP="004133F7">
            <w:pPr>
              <w:spacing w:line="360" w:lineRule="auto"/>
              <w:ind w:firstLineChars="200" w:firstLine="31680"/>
              <w:rPr>
                <w:rFonts w:ascii="Times New Roman" w:hAnsi="Times New Roman"/>
                <w:sz w:val="24"/>
              </w:rPr>
            </w:pPr>
            <w:r>
              <w:rPr>
                <w:rFonts w:ascii="Times New Roman" w:hAnsi="Times New Roman"/>
                <w:sz w:val="24"/>
              </w:rPr>
              <w:t>1</w:t>
            </w:r>
            <w:r>
              <w:rPr>
                <w:rFonts w:ascii="Times New Roman" w:hAnsi="Times New Roman" w:hint="eastAsia"/>
                <w:sz w:val="24"/>
              </w:rPr>
              <w:t>、加强企业生产与环境管理，建立健全各项规章制度；配备专人负责环保工作，保障环保设施正常运行及维护管理，确保污染物稳定达标排放。</w:t>
            </w:r>
          </w:p>
          <w:p w:rsidR="004133F7" w:rsidRDefault="004133F7" w:rsidP="004133F7">
            <w:pPr>
              <w:spacing w:line="360" w:lineRule="auto"/>
              <w:ind w:firstLineChars="200" w:firstLine="31680"/>
              <w:rPr>
                <w:rFonts w:ascii="Times New Roman" w:hAnsi="Times New Roman"/>
                <w:sz w:val="24"/>
              </w:rPr>
            </w:pPr>
            <w:r>
              <w:rPr>
                <w:rFonts w:ascii="Times New Roman" w:hAnsi="Times New Roman"/>
                <w:sz w:val="24"/>
              </w:rPr>
              <w:t>2</w:t>
            </w:r>
            <w:r>
              <w:rPr>
                <w:rFonts w:ascii="Times New Roman" w:hAnsi="Times New Roman" w:hint="eastAsia"/>
                <w:sz w:val="24"/>
              </w:rPr>
              <w:t>、推行清洁生产，从源头控制污染，防止跑、冒、滴、漏；生产过程中固体废物及时收集与妥善保管，严禁乱丢乱放，严防其二次污染。</w:t>
            </w:r>
          </w:p>
          <w:p w:rsidR="004133F7" w:rsidRDefault="004133F7" w:rsidP="004133F7">
            <w:pPr>
              <w:spacing w:line="360" w:lineRule="auto"/>
              <w:ind w:firstLineChars="200" w:firstLine="31680"/>
              <w:rPr>
                <w:rFonts w:ascii="Times New Roman" w:hAnsi="Times New Roman"/>
              </w:rPr>
            </w:pPr>
            <w:r>
              <w:rPr>
                <w:rFonts w:ascii="Times New Roman" w:hAnsi="Times New Roman"/>
                <w:sz w:val="24"/>
              </w:rPr>
              <w:t>3</w:t>
            </w:r>
            <w:r>
              <w:rPr>
                <w:rFonts w:ascii="Times New Roman" w:hAnsi="Times New Roman" w:hint="eastAsia"/>
                <w:sz w:val="24"/>
              </w:rPr>
              <w:t>、根据新修改《建设项目环境保护管理条例》规定，自</w:t>
            </w:r>
            <w:r>
              <w:rPr>
                <w:rFonts w:ascii="Times New Roman" w:hAnsi="Times New Roman"/>
                <w:sz w:val="24"/>
              </w:rPr>
              <w:t>2017</w:t>
            </w:r>
            <w:r>
              <w:rPr>
                <w:rFonts w:ascii="Times New Roman" w:hAnsi="Times New Roman" w:hint="eastAsia"/>
                <w:sz w:val="24"/>
              </w:rPr>
              <w:t>年</w:t>
            </w:r>
            <w:r>
              <w:rPr>
                <w:rFonts w:ascii="Times New Roman" w:hAnsi="Times New Roman"/>
                <w:sz w:val="24"/>
              </w:rPr>
              <w:t>10</w:t>
            </w:r>
            <w:r>
              <w:rPr>
                <w:rFonts w:ascii="Times New Roman" w:hAnsi="Times New Roman" w:hint="eastAsia"/>
                <w:sz w:val="24"/>
              </w:rPr>
              <w:t>月</w:t>
            </w:r>
            <w:r>
              <w:rPr>
                <w:rFonts w:ascii="Times New Roman" w:hAnsi="Times New Roman"/>
                <w:sz w:val="24"/>
              </w:rPr>
              <w:t>1</w:t>
            </w:r>
            <w:r>
              <w:rPr>
                <w:rFonts w:ascii="Times New Roman" w:hAnsi="Times New Roman" w:hint="eastAsia"/>
                <w:sz w:val="24"/>
              </w:rPr>
              <w:t>日起，建设项目竣工验收由企业自主进行并依法向社会公开环境保护设施验收报告，从设计、施工到验收应严格按照条例的要求进行，否则由建设项目所在地县级以上环境保护行政主管部门责令限期改正，处</w:t>
            </w:r>
            <w:r>
              <w:rPr>
                <w:rFonts w:ascii="Times New Roman" w:hAnsi="Times New Roman"/>
                <w:sz w:val="24"/>
              </w:rPr>
              <w:t>20</w:t>
            </w:r>
            <w:r>
              <w:rPr>
                <w:rFonts w:ascii="Times New Roman" w:hAnsi="Times New Roman" w:hint="eastAsia"/>
                <w:sz w:val="24"/>
              </w:rPr>
              <w:t>万元以上</w:t>
            </w:r>
            <w:r>
              <w:rPr>
                <w:rFonts w:ascii="Times New Roman" w:hAnsi="Times New Roman"/>
                <w:sz w:val="24"/>
              </w:rPr>
              <w:t>200</w:t>
            </w:r>
            <w:r>
              <w:rPr>
                <w:rFonts w:ascii="Times New Roman" w:hAnsi="Times New Roman" w:hint="eastAsia"/>
                <w:sz w:val="24"/>
              </w:rPr>
              <w:t>万元以下的罚款；逾期不改正的，责令停止建设。</w:t>
            </w:r>
            <w:r>
              <w:rPr>
                <w:rFonts w:ascii="Times New Roman" w:hAnsi="Times New Roman"/>
                <w:sz w:val="24"/>
              </w:rPr>
              <w:br/>
            </w:r>
            <w:r>
              <w:rPr>
                <w:rFonts w:ascii="Times New Roman" w:hAnsi="Times New Roman"/>
                <w:sz w:val="24"/>
              </w:rPr>
              <w:br/>
            </w:r>
            <w:r>
              <w:rPr>
                <w:rFonts w:ascii="Times New Roman" w:hAnsi="Times New Roman"/>
                <w:sz w:val="24"/>
              </w:rPr>
              <w:br/>
            </w:r>
            <w:r>
              <w:rPr>
                <w:rFonts w:ascii="Times New Roman" w:hAnsi="Times New Roman"/>
                <w:sz w:val="24"/>
              </w:rPr>
              <w:br/>
            </w:r>
          </w:p>
        </w:tc>
      </w:tr>
    </w:tbl>
    <w:p w:rsidR="004133F7" w:rsidRDefault="004133F7">
      <w:pPr>
        <w:rPr>
          <w:rFonts w:ascii="Times New Roman" w:hAnsi="Times New Roman"/>
        </w:rPr>
      </w:pPr>
      <w:r>
        <w:rPr>
          <w:rFonts w:ascii="Times New Roman" w:hAnsi="Times New Roman"/>
        </w:rPr>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60"/>
      </w:tblGrid>
      <w:tr w:rsidR="004133F7">
        <w:tc>
          <w:tcPr>
            <w:tcW w:w="9360" w:type="dxa"/>
          </w:tcPr>
          <w:p w:rsidR="004133F7" w:rsidRDefault="004133F7">
            <w:pPr>
              <w:snapToGrid w:val="0"/>
              <w:ind w:left="80"/>
              <w:rPr>
                <w:rFonts w:ascii="Times New Roman" w:hAnsi="Times New Roman"/>
                <w:sz w:val="28"/>
                <w:szCs w:val="28"/>
              </w:rPr>
            </w:pPr>
            <w:r>
              <w:rPr>
                <w:rFonts w:ascii="Times New Roman" w:hAnsi="宋体" w:hint="eastAsia"/>
                <w:sz w:val="28"/>
                <w:szCs w:val="28"/>
              </w:rPr>
              <w:t>预审意见：</w:t>
            </w:r>
          </w:p>
          <w:p w:rsidR="004133F7" w:rsidRDefault="004133F7">
            <w:pPr>
              <w:snapToGrid w:val="0"/>
              <w:ind w:left="80"/>
              <w:rPr>
                <w:rFonts w:ascii="Times New Roman" w:hAnsi="Times New Roman"/>
                <w:sz w:val="28"/>
                <w:szCs w:val="28"/>
              </w:rPr>
            </w:pPr>
          </w:p>
          <w:p w:rsidR="004133F7" w:rsidRDefault="004133F7">
            <w:pPr>
              <w:snapToGrid w:val="0"/>
              <w:ind w:left="80"/>
              <w:rPr>
                <w:rFonts w:ascii="Times New Roman" w:hAnsi="Times New Roman"/>
                <w:sz w:val="28"/>
                <w:szCs w:val="28"/>
              </w:rPr>
            </w:pPr>
          </w:p>
          <w:p w:rsidR="004133F7" w:rsidRDefault="004133F7">
            <w:pPr>
              <w:snapToGrid w:val="0"/>
              <w:ind w:left="80"/>
              <w:rPr>
                <w:rFonts w:ascii="Times New Roman" w:hAnsi="Times New Roman"/>
                <w:sz w:val="28"/>
                <w:szCs w:val="28"/>
              </w:rPr>
            </w:pPr>
          </w:p>
          <w:p w:rsidR="004133F7" w:rsidRDefault="004133F7">
            <w:pPr>
              <w:snapToGrid w:val="0"/>
              <w:ind w:left="80"/>
              <w:rPr>
                <w:rFonts w:ascii="Times New Roman" w:hAnsi="Times New Roman"/>
                <w:sz w:val="28"/>
                <w:szCs w:val="28"/>
              </w:rPr>
            </w:pPr>
          </w:p>
          <w:p w:rsidR="004133F7" w:rsidRDefault="004133F7">
            <w:pPr>
              <w:snapToGrid w:val="0"/>
              <w:ind w:left="80"/>
              <w:rPr>
                <w:rFonts w:ascii="Times New Roman" w:hAnsi="Times New Roman"/>
                <w:sz w:val="28"/>
                <w:szCs w:val="28"/>
              </w:rPr>
            </w:pPr>
          </w:p>
          <w:p w:rsidR="004133F7" w:rsidRDefault="004133F7">
            <w:pPr>
              <w:snapToGrid w:val="0"/>
              <w:ind w:left="80"/>
              <w:rPr>
                <w:rFonts w:ascii="Times New Roman" w:hAnsi="Times New Roman"/>
                <w:sz w:val="28"/>
                <w:szCs w:val="28"/>
              </w:rPr>
            </w:pPr>
          </w:p>
          <w:p w:rsidR="004133F7" w:rsidRDefault="004133F7">
            <w:pPr>
              <w:snapToGrid w:val="0"/>
              <w:ind w:left="80"/>
              <w:rPr>
                <w:rFonts w:ascii="Times New Roman" w:hAnsi="Times New Roman"/>
                <w:sz w:val="28"/>
                <w:szCs w:val="28"/>
              </w:rPr>
            </w:pPr>
          </w:p>
          <w:p w:rsidR="004133F7" w:rsidRDefault="004133F7">
            <w:pPr>
              <w:snapToGrid w:val="0"/>
              <w:ind w:left="80"/>
              <w:rPr>
                <w:rFonts w:ascii="Times New Roman" w:hAnsi="Times New Roman"/>
                <w:sz w:val="28"/>
                <w:szCs w:val="28"/>
              </w:rPr>
            </w:pPr>
          </w:p>
          <w:p w:rsidR="004133F7" w:rsidRDefault="004133F7">
            <w:pPr>
              <w:snapToGrid w:val="0"/>
              <w:ind w:left="80"/>
              <w:rPr>
                <w:rFonts w:ascii="Times New Roman" w:hAnsi="Times New Roman"/>
                <w:sz w:val="28"/>
                <w:szCs w:val="28"/>
              </w:rPr>
            </w:pPr>
          </w:p>
          <w:p w:rsidR="004133F7" w:rsidRDefault="004133F7">
            <w:pPr>
              <w:snapToGrid w:val="0"/>
              <w:ind w:left="80"/>
              <w:rPr>
                <w:rFonts w:ascii="Times New Roman" w:hAnsi="Times New Roman"/>
                <w:sz w:val="28"/>
                <w:szCs w:val="28"/>
              </w:rPr>
            </w:pPr>
          </w:p>
          <w:p w:rsidR="004133F7" w:rsidRDefault="004133F7">
            <w:pPr>
              <w:snapToGrid w:val="0"/>
              <w:ind w:left="80"/>
              <w:rPr>
                <w:rFonts w:ascii="Times New Roman" w:hAnsi="Times New Roman"/>
                <w:sz w:val="28"/>
                <w:szCs w:val="28"/>
              </w:rPr>
            </w:pPr>
          </w:p>
          <w:p w:rsidR="004133F7" w:rsidRDefault="004133F7">
            <w:pPr>
              <w:spacing w:before="240" w:after="120"/>
              <w:rPr>
                <w:rFonts w:ascii="Times New Roman" w:hAnsi="Times New Roman"/>
                <w:sz w:val="28"/>
                <w:szCs w:val="28"/>
              </w:rPr>
            </w:pPr>
            <w:r>
              <w:rPr>
                <w:rFonts w:ascii="Times New Roman" w:hAnsi="Times New Roman"/>
                <w:sz w:val="28"/>
                <w:szCs w:val="28"/>
              </w:rPr>
              <w:t xml:space="preserve">                                              </w:t>
            </w:r>
            <w:r>
              <w:rPr>
                <w:rFonts w:ascii="Times New Roman" w:hAnsi="宋体" w:hint="eastAsia"/>
                <w:sz w:val="28"/>
                <w:szCs w:val="28"/>
              </w:rPr>
              <w:t>公</w:t>
            </w:r>
            <w:r>
              <w:rPr>
                <w:rFonts w:ascii="Times New Roman" w:hAnsi="Times New Roman"/>
                <w:sz w:val="28"/>
                <w:szCs w:val="28"/>
              </w:rPr>
              <w:t xml:space="preserve">   </w:t>
            </w:r>
            <w:r>
              <w:rPr>
                <w:rFonts w:ascii="Times New Roman" w:hAnsi="宋体" w:hint="eastAsia"/>
                <w:sz w:val="28"/>
                <w:szCs w:val="28"/>
              </w:rPr>
              <w:t>章</w:t>
            </w:r>
          </w:p>
          <w:p w:rsidR="004133F7" w:rsidRDefault="004133F7">
            <w:pPr>
              <w:snapToGrid w:val="0"/>
              <w:ind w:left="80"/>
              <w:rPr>
                <w:rFonts w:ascii="Times New Roman" w:hAnsi="Times New Roman"/>
                <w:sz w:val="28"/>
                <w:szCs w:val="28"/>
              </w:rPr>
            </w:pPr>
            <w:r>
              <w:rPr>
                <w:rFonts w:ascii="Times New Roman" w:hAnsi="Times New Roman"/>
                <w:sz w:val="28"/>
                <w:szCs w:val="28"/>
              </w:rPr>
              <w:t xml:space="preserve">   </w:t>
            </w:r>
            <w:r>
              <w:rPr>
                <w:rFonts w:ascii="Times New Roman" w:hAnsi="宋体" w:hint="eastAsia"/>
                <w:sz w:val="28"/>
                <w:szCs w:val="28"/>
              </w:rPr>
              <w:t>经办人：</w:t>
            </w:r>
            <w:r>
              <w:rPr>
                <w:rFonts w:ascii="Times New Roman" w:hAnsi="Times New Roman"/>
                <w:sz w:val="28"/>
                <w:szCs w:val="28"/>
              </w:rPr>
              <w:t xml:space="preserve">                              </w:t>
            </w:r>
            <w:r>
              <w:rPr>
                <w:rFonts w:ascii="Times New Roman" w:hAnsi="宋体" w:hint="eastAsia"/>
                <w:sz w:val="28"/>
                <w:szCs w:val="28"/>
              </w:rPr>
              <w:t>年</w:t>
            </w:r>
            <w:r>
              <w:rPr>
                <w:rFonts w:ascii="Times New Roman" w:hAnsi="Times New Roman"/>
                <w:sz w:val="28"/>
                <w:szCs w:val="28"/>
              </w:rPr>
              <w:t xml:space="preserve">     </w:t>
            </w:r>
            <w:r>
              <w:rPr>
                <w:rFonts w:ascii="Times New Roman" w:hAnsi="宋体" w:hint="eastAsia"/>
                <w:sz w:val="28"/>
                <w:szCs w:val="28"/>
              </w:rPr>
              <w:t>月</w:t>
            </w:r>
            <w:r>
              <w:rPr>
                <w:rFonts w:ascii="Times New Roman" w:hAnsi="Times New Roman"/>
                <w:sz w:val="28"/>
                <w:szCs w:val="28"/>
              </w:rPr>
              <w:t xml:space="preserve">      </w:t>
            </w:r>
            <w:r>
              <w:rPr>
                <w:rFonts w:ascii="Times New Roman" w:hAnsi="宋体" w:hint="eastAsia"/>
                <w:sz w:val="28"/>
                <w:szCs w:val="28"/>
              </w:rPr>
              <w:t>日</w:t>
            </w:r>
          </w:p>
          <w:p w:rsidR="004133F7" w:rsidRDefault="004133F7">
            <w:pPr>
              <w:rPr>
                <w:rFonts w:ascii="Times New Roman" w:hAnsi="Times New Roman"/>
              </w:rPr>
            </w:pPr>
          </w:p>
        </w:tc>
      </w:tr>
      <w:tr w:rsidR="004133F7">
        <w:tc>
          <w:tcPr>
            <w:tcW w:w="9360" w:type="dxa"/>
          </w:tcPr>
          <w:p w:rsidR="004133F7" w:rsidRDefault="004133F7">
            <w:pPr>
              <w:spacing w:before="240" w:after="120"/>
              <w:rPr>
                <w:rFonts w:ascii="Times New Roman" w:hAnsi="Times New Roman"/>
                <w:sz w:val="28"/>
                <w:szCs w:val="28"/>
              </w:rPr>
            </w:pPr>
            <w:r>
              <w:rPr>
                <w:rFonts w:ascii="Times New Roman" w:hAnsi="宋体" w:hint="eastAsia"/>
                <w:sz w:val="28"/>
                <w:szCs w:val="28"/>
              </w:rPr>
              <w:t>下一级环境保护行政主管部门审查意见：</w:t>
            </w:r>
          </w:p>
          <w:p w:rsidR="004133F7" w:rsidRDefault="004133F7">
            <w:pPr>
              <w:spacing w:before="240" w:after="120"/>
              <w:rPr>
                <w:rFonts w:ascii="Times New Roman" w:hAnsi="Times New Roman"/>
                <w:sz w:val="28"/>
                <w:szCs w:val="28"/>
              </w:rPr>
            </w:pPr>
          </w:p>
          <w:p w:rsidR="004133F7" w:rsidRDefault="004133F7">
            <w:pPr>
              <w:spacing w:before="240" w:after="120"/>
              <w:rPr>
                <w:rFonts w:ascii="Times New Roman" w:hAnsi="Times New Roman"/>
                <w:sz w:val="28"/>
                <w:szCs w:val="28"/>
              </w:rPr>
            </w:pPr>
          </w:p>
          <w:p w:rsidR="004133F7" w:rsidRDefault="004133F7" w:rsidP="004133F7">
            <w:pPr>
              <w:spacing w:before="240" w:after="120"/>
              <w:ind w:firstLineChars="2300" w:firstLine="31680"/>
              <w:rPr>
                <w:rFonts w:ascii="Times New Roman" w:hAnsi="Times New Roman"/>
                <w:sz w:val="28"/>
                <w:szCs w:val="28"/>
              </w:rPr>
            </w:pPr>
          </w:p>
          <w:p w:rsidR="004133F7" w:rsidRDefault="004133F7">
            <w:pPr>
              <w:spacing w:before="240" w:after="120"/>
              <w:rPr>
                <w:rFonts w:ascii="Times New Roman" w:hAnsi="Times New Roman"/>
                <w:sz w:val="28"/>
                <w:szCs w:val="28"/>
              </w:rPr>
            </w:pPr>
          </w:p>
          <w:p w:rsidR="004133F7" w:rsidRDefault="004133F7">
            <w:pPr>
              <w:spacing w:before="240" w:after="120"/>
              <w:rPr>
                <w:rFonts w:ascii="Times New Roman" w:hAnsi="Times New Roman"/>
                <w:sz w:val="28"/>
                <w:szCs w:val="28"/>
              </w:rPr>
            </w:pPr>
          </w:p>
          <w:p w:rsidR="004133F7" w:rsidRDefault="004133F7" w:rsidP="004133F7">
            <w:pPr>
              <w:spacing w:before="240" w:after="120"/>
              <w:ind w:firstLineChars="2300" w:firstLine="31680"/>
              <w:rPr>
                <w:rFonts w:ascii="Times New Roman" w:hAnsi="Times New Roman"/>
                <w:sz w:val="28"/>
                <w:szCs w:val="28"/>
              </w:rPr>
            </w:pPr>
            <w:r>
              <w:rPr>
                <w:rFonts w:ascii="Times New Roman" w:hAnsi="宋体" w:hint="eastAsia"/>
                <w:sz w:val="28"/>
                <w:szCs w:val="28"/>
              </w:rPr>
              <w:t>公</w:t>
            </w:r>
            <w:r>
              <w:rPr>
                <w:rFonts w:ascii="Times New Roman" w:hAnsi="Times New Roman"/>
                <w:sz w:val="28"/>
                <w:szCs w:val="28"/>
              </w:rPr>
              <w:t xml:space="preserve">   </w:t>
            </w:r>
            <w:r>
              <w:rPr>
                <w:rFonts w:ascii="Times New Roman" w:hAnsi="宋体" w:hint="eastAsia"/>
                <w:sz w:val="28"/>
                <w:szCs w:val="28"/>
              </w:rPr>
              <w:t>章</w:t>
            </w:r>
          </w:p>
          <w:p w:rsidR="004133F7" w:rsidRDefault="004133F7">
            <w:pPr>
              <w:snapToGrid w:val="0"/>
              <w:ind w:left="80"/>
              <w:rPr>
                <w:rFonts w:ascii="Times New Roman" w:hAnsi="Times New Roman"/>
                <w:sz w:val="28"/>
                <w:szCs w:val="28"/>
              </w:rPr>
            </w:pPr>
            <w:r>
              <w:rPr>
                <w:rFonts w:ascii="Times New Roman" w:hAnsi="Times New Roman"/>
                <w:sz w:val="28"/>
                <w:szCs w:val="28"/>
              </w:rPr>
              <w:t xml:space="preserve">   </w:t>
            </w:r>
            <w:r>
              <w:rPr>
                <w:rFonts w:ascii="Times New Roman" w:hAnsi="宋体" w:hint="eastAsia"/>
                <w:sz w:val="28"/>
                <w:szCs w:val="28"/>
              </w:rPr>
              <w:t>经办人：</w:t>
            </w:r>
            <w:r>
              <w:rPr>
                <w:rFonts w:ascii="Times New Roman" w:hAnsi="Times New Roman"/>
                <w:sz w:val="28"/>
                <w:szCs w:val="28"/>
              </w:rPr>
              <w:t xml:space="preserve">                              </w:t>
            </w:r>
            <w:r>
              <w:rPr>
                <w:rFonts w:ascii="Times New Roman" w:hAnsi="宋体" w:hint="eastAsia"/>
                <w:sz w:val="28"/>
                <w:szCs w:val="28"/>
              </w:rPr>
              <w:t>年</w:t>
            </w:r>
            <w:r>
              <w:rPr>
                <w:rFonts w:ascii="Times New Roman" w:hAnsi="Times New Roman"/>
                <w:sz w:val="28"/>
                <w:szCs w:val="28"/>
              </w:rPr>
              <w:t xml:space="preserve">     </w:t>
            </w:r>
            <w:r>
              <w:rPr>
                <w:rFonts w:ascii="Times New Roman" w:hAnsi="宋体" w:hint="eastAsia"/>
                <w:sz w:val="28"/>
                <w:szCs w:val="28"/>
              </w:rPr>
              <w:t>月</w:t>
            </w:r>
            <w:r>
              <w:rPr>
                <w:rFonts w:ascii="Times New Roman" w:hAnsi="Times New Roman"/>
                <w:sz w:val="28"/>
                <w:szCs w:val="28"/>
              </w:rPr>
              <w:t xml:space="preserve">      </w:t>
            </w:r>
            <w:r>
              <w:rPr>
                <w:rFonts w:ascii="Times New Roman" w:hAnsi="宋体" w:hint="eastAsia"/>
                <w:sz w:val="28"/>
                <w:szCs w:val="28"/>
              </w:rPr>
              <w:t>日</w:t>
            </w:r>
          </w:p>
          <w:p w:rsidR="004133F7" w:rsidRDefault="004133F7">
            <w:pPr>
              <w:rPr>
                <w:rFonts w:ascii="Times New Roman" w:hAnsi="Times New Roman"/>
                <w:sz w:val="28"/>
                <w:szCs w:val="28"/>
              </w:rPr>
            </w:pPr>
          </w:p>
        </w:tc>
      </w:tr>
    </w:tbl>
    <w:p w:rsidR="004133F7" w:rsidRDefault="004133F7">
      <w:pPr>
        <w:rPr>
          <w:rFonts w:ascii="Times New Roman" w:hAnsi="Times New Roman"/>
        </w:rPr>
      </w:pPr>
    </w:p>
    <w:p w:rsidR="004133F7" w:rsidRDefault="004133F7">
      <w:pPr>
        <w:rPr>
          <w:rFonts w:ascii="Times New Roman" w:hAnsi="Times New Roman"/>
        </w:rPr>
      </w:pPr>
      <w:r>
        <w:rPr>
          <w:rFonts w:ascii="Times New Roman" w:hAnsi="Times New Roman"/>
        </w:rPr>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60"/>
      </w:tblGrid>
      <w:tr w:rsidR="004133F7">
        <w:tc>
          <w:tcPr>
            <w:tcW w:w="9360" w:type="dxa"/>
          </w:tcPr>
          <w:p w:rsidR="004133F7" w:rsidRDefault="004133F7">
            <w:pPr>
              <w:spacing w:before="240" w:after="120"/>
              <w:rPr>
                <w:rFonts w:ascii="Times New Roman" w:hAnsi="Times New Roman"/>
                <w:sz w:val="28"/>
                <w:szCs w:val="28"/>
              </w:rPr>
            </w:pPr>
            <w:r>
              <w:rPr>
                <w:rFonts w:ascii="Times New Roman" w:hAnsi="宋体" w:hint="eastAsia"/>
                <w:sz w:val="28"/>
                <w:szCs w:val="28"/>
              </w:rPr>
              <w:t>审批意见：</w:t>
            </w:r>
          </w:p>
          <w:p w:rsidR="004133F7" w:rsidRDefault="004133F7">
            <w:pPr>
              <w:spacing w:before="240" w:after="120"/>
              <w:rPr>
                <w:rFonts w:ascii="Times New Roman" w:hAnsi="Times New Roman"/>
                <w:sz w:val="28"/>
                <w:szCs w:val="28"/>
              </w:rPr>
            </w:pPr>
          </w:p>
          <w:p w:rsidR="004133F7" w:rsidRDefault="004133F7">
            <w:pPr>
              <w:pStyle w:val="2"/>
              <w:rPr>
                <w:szCs w:val="28"/>
              </w:rPr>
            </w:pPr>
          </w:p>
          <w:p w:rsidR="004133F7" w:rsidRDefault="004133F7">
            <w:pPr>
              <w:pStyle w:val="2"/>
              <w:rPr>
                <w:szCs w:val="28"/>
              </w:rPr>
            </w:pPr>
          </w:p>
          <w:p w:rsidR="004133F7" w:rsidRDefault="004133F7">
            <w:pPr>
              <w:pStyle w:val="2"/>
              <w:rPr>
                <w:szCs w:val="28"/>
              </w:rPr>
            </w:pPr>
          </w:p>
          <w:p w:rsidR="004133F7" w:rsidRDefault="004133F7">
            <w:pPr>
              <w:pStyle w:val="2"/>
              <w:rPr>
                <w:szCs w:val="28"/>
              </w:rPr>
            </w:pPr>
          </w:p>
          <w:p w:rsidR="004133F7" w:rsidRDefault="004133F7">
            <w:pPr>
              <w:pStyle w:val="2"/>
              <w:rPr>
                <w:szCs w:val="28"/>
              </w:rPr>
            </w:pPr>
          </w:p>
          <w:p w:rsidR="004133F7" w:rsidRDefault="004133F7">
            <w:pPr>
              <w:pStyle w:val="2"/>
              <w:rPr>
                <w:szCs w:val="28"/>
              </w:rPr>
            </w:pPr>
          </w:p>
          <w:p w:rsidR="004133F7" w:rsidRDefault="004133F7">
            <w:pPr>
              <w:pStyle w:val="2"/>
              <w:rPr>
                <w:szCs w:val="28"/>
              </w:rPr>
            </w:pPr>
          </w:p>
          <w:p w:rsidR="004133F7" w:rsidRDefault="004133F7">
            <w:pPr>
              <w:pStyle w:val="2"/>
              <w:rPr>
                <w:szCs w:val="28"/>
              </w:rPr>
            </w:pPr>
          </w:p>
          <w:p w:rsidR="004133F7" w:rsidRDefault="004133F7">
            <w:pPr>
              <w:pStyle w:val="2"/>
              <w:rPr>
                <w:szCs w:val="28"/>
              </w:rPr>
            </w:pPr>
          </w:p>
          <w:p w:rsidR="004133F7" w:rsidRDefault="004133F7">
            <w:pPr>
              <w:pStyle w:val="2"/>
              <w:rPr>
                <w:szCs w:val="28"/>
              </w:rPr>
            </w:pPr>
          </w:p>
          <w:p w:rsidR="004133F7" w:rsidRDefault="004133F7">
            <w:pPr>
              <w:pStyle w:val="2"/>
              <w:rPr>
                <w:szCs w:val="28"/>
              </w:rPr>
            </w:pPr>
          </w:p>
          <w:p w:rsidR="004133F7" w:rsidRDefault="004133F7">
            <w:pPr>
              <w:spacing w:before="240" w:after="120"/>
              <w:rPr>
                <w:rFonts w:ascii="Times New Roman" w:hAnsi="Times New Roman"/>
                <w:sz w:val="28"/>
                <w:szCs w:val="28"/>
              </w:rPr>
            </w:pPr>
            <w:r>
              <w:rPr>
                <w:rFonts w:ascii="Times New Roman" w:hAnsi="Times New Roman"/>
                <w:sz w:val="28"/>
                <w:szCs w:val="28"/>
              </w:rPr>
              <w:t xml:space="preserve">                                             </w:t>
            </w:r>
            <w:r>
              <w:rPr>
                <w:rFonts w:ascii="Times New Roman" w:hAnsi="宋体" w:hint="eastAsia"/>
                <w:sz w:val="28"/>
                <w:szCs w:val="28"/>
              </w:rPr>
              <w:t>公</w:t>
            </w:r>
            <w:r>
              <w:rPr>
                <w:rFonts w:ascii="Times New Roman" w:hAnsi="Times New Roman"/>
                <w:sz w:val="28"/>
                <w:szCs w:val="28"/>
              </w:rPr>
              <w:t xml:space="preserve">   </w:t>
            </w:r>
            <w:r>
              <w:rPr>
                <w:rFonts w:ascii="Times New Roman" w:hAnsi="宋体" w:hint="eastAsia"/>
                <w:sz w:val="28"/>
                <w:szCs w:val="28"/>
              </w:rPr>
              <w:t>章</w:t>
            </w:r>
          </w:p>
          <w:p w:rsidR="004133F7" w:rsidRDefault="004133F7" w:rsidP="004133F7">
            <w:pPr>
              <w:pStyle w:val="2"/>
              <w:ind w:firstLineChars="200" w:firstLine="31680"/>
              <w:rPr>
                <w:szCs w:val="28"/>
              </w:rPr>
            </w:pPr>
            <w:r>
              <w:rPr>
                <w:rFonts w:hAnsi="宋体" w:hint="eastAsia"/>
                <w:szCs w:val="28"/>
              </w:rPr>
              <w:t>经办人：</w:t>
            </w:r>
            <w:r>
              <w:rPr>
                <w:szCs w:val="28"/>
              </w:rPr>
              <w:t xml:space="preserve">                             </w:t>
            </w:r>
            <w:r>
              <w:rPr>
                <w:rFonts w:hAnsi="宋体" w:hint="eastAsia"/>
                <w:szCs w:val="28"/>
              </w:rPr>
              <w:t>年</w:t>
            </w:r>
            <w:r>
              <w:rPr>
                <w:szCs w:val="28"/>
              </w:rPr>
              <w:t xml:space="preserve">     </w:t>
            </w:r>
            <w:r>
              <w:rPr>
                <w:rFonts w:hAnsi="宋体" w:hint="eastAsia"/>
                <w:szCs w:val="28"/>
              </w:rPr>
              <w:t>月</w:t>
            </w:r>
            <w:r>
              <w:rPr>
                <w:szCs w:val="28"/>
              </w:rPr>
              <w:t xml:space="preserve">      </w:t>
            </w:r>
            <w:r>
              <w:rPr>
                <w:rFonts w:hAnsi="宋体" w:hint="eastAsia"/>
                <w:szCs w:val="28"/>
              </w:rPr>
              <w:t>日</w:t>
            </w:r>
          </w:p>
          <w:p w:rsidR="004133F7" w:rsidRDefault="004133F7" w:rsidP="004133F7">
            <w:pPr>
              <w:ind w:firstLineChars="400" w:firstLine="31680"/>
              <w:rPr>
                <w:rFonts w:ascii="Times New Roman" w:hAnsi="Times New Roman"/>
              </w:rPr>
            </w:pPr>
          </w:p>
        </w:tc>
      </w:tr>
    </w:tbl>
    <w:p w:rsidR="004133F7" w:rsidRDefault="004133F7">
      <w:pPr>
        <w:rPr>
          <w:rFonts w:ascii="Times New Roman" w:hAnsi="Times New Roman"/>
        </w:rPr>
      </w:pPr>
      <w:r>
        <w:rPr>
          <w:rFonts w:ascii="Times New Roman" w:hAnsi="Times New Roman"/>
        </w:rPr>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60"/>
      </w:tblGrid>
      <w:tr w:rsidR="004133F7">
        <w:tc>
          <w:tcPr>
            <w:tcW w:w="9360" w:type="dxa"/>
          </w:tcPr>
          <w:p w:rsidR="004133F7" w:rsidRDefault="004133F7">
            <w:pPr>
              <w:tabs>
                <w:tab w:val="left" w:pos="417"/>
              </w:tabs>
              <w:jc w:val="center"/>
              <w:rPr>
                <w:rFonts w:ascii="Times New Roman" w:hAnsi="Times New Roman"/>
                <w:b/>
                <w:sz w:val="28"/>
                <w:szCs w:val="28"/>
              </w:rPr>
            </w:pPr>
            <w:r>
              <w:rPr>
                <w:rFonts w:ascii="Times New Roman" w:hAnsi="宋体" w:hint="eastAsia"/>
                <w:b/>
                <w:sz w:val="28"/>
                <w:szCs w:val="28"/>
              </w:rPr>
              <w:t>注</w:t>
            </w:r>
            <w:r>
              <w:rPr>
                <w:rFonts w:ascii="Times New Roman" w:hAnsi="Times New Roman"/>
                <w:b/>
                <w:sz w:val="28"/>
                <w:szCs w:val="28"/>
              </w:rPr>
              <w:t xml:space="preserve">  </w:t>
            </w:r>
            <w:r>
              <w:rPr>
                <w:rFonts w:ascii="Times New Roman" w:hAnsi="宋体" w:hint="eastAsia"/>
                <w:b/>
                <w:sz w:val="28"/>
                <w:szCs w:val="28"/>
              </w:rPr>
              <w:t>释</w:t>
            </w:r>
          </w:p>
          <w:p w:rsidR="004133F7" w:rsidRDefault="004133F7" w:rsidP="004133F7">
            <w:pPr>
              <w:tabs>
                <w:tab w:val="left" w:pos="417"/>
              </w:tabs>
              <w:spacing w:line="360" w:lineRule="auto"/>
              <w:ind w:firstLineChars="200" w:firstLine="31680"/>
              <w:rPr>
                <w:rFonts w:ascii="Times New Roman" w:hAnsi="Times New Roman"/>
                <w:sz w:val="24"/>
                <w:szCs w:val="24"/>
              </w:rPr>
            </w:pPr>
            <w:r>
              <w:rPr>
                <w:rFonts w:ascii="Times New Roman" w:hAnsi="宋体" w:hint="eastAsia"/>
                <w:sz w:val="24"/>
                <w:szCs w:val="24"/>
              </w:rPr>
              <w:t>一、本报告表应附以附件、附图：</w:t>
            </w:r>
          </w:p>
          <w:p w:rsidR="004133F7" w:rsidRDefault="004133F7" w:rsidP="004133F7">
            <w:pPr>
              <w:spacing w:line="360" w:lineRule="auto"/>
              <w:ind w:firstLineChars="200" w:firstLine="31680"/>
              <w:rPr>
                <w:rFonts w:ascii="Times New Roman" w:hAnsi="Times New Roman"/>
                <w:sz w:val="24"/>
                <w:szCs w:val="24"/>
              </w:rPr>
            </w:pPr>
            <w:r>
              <w:rPr>
                <w:rFonts w:ascii="Times New Roman" w:hAnsi="宋体" w:hint="eastAsia"/>
                <w:sz w:val="24"/>
                <w:szCs w:val="24"/>
              </w:rPr>
              <w:t>附件</w:t>
            </w:r>
            <w:r>
              <w:rPr>
                <w:rFonts w:ascii="Times New Roman" w:hAnsi="Times New Roman"/>
                <w:sz w:val="24"/>
                <w:szCs w:val="24"/>
              </w:rPr>
              <w:t xml:space="preserve">1  </w:t>
            </w:r>
            <w:r>
              <w:rPr>
                <w:rFonts w:ascii="Times New Roman" w:hAnsi="宋体" w:hint="eastAsia"/>
                <w:sz w:val="24"/>
                <w:szCs w:val="24"/>
              </w:rPr>
              <w:t>建设项目环境影响评价委托书</w:t>
            </w:r>
          </w:p>
          <w:p w:rsidR="004133F7" w:rsidRDefault="004133F7" w:rsidP="004133F7">
            <w:pPr>
              <w:spacing w:line="360" w:lineRule="auto"/>
              <w:ind w:firstLineChars="200" w:firstLine="31680"/>
              <w:rPr>
                <w:rFonts w:ascii="Times New Roman" w:hAnsi="宋体"/>
                <w:sz w:val="24"/>
                <w:szCs w:val="24"/>
              </w:rPr>
            </w:pPr>
            <w:r>
              <w:rPr>
                <w:rFonts w:ascii="Times New Roman" w:hAnsi="宋体" w:hint="eastAsia"/>
                <w:sz w:val="24"/>
                <w:szCs w:val="24"/>
              </w:rPr>
              <w:t>附件</w:t>
            </w:r>
            <w:r>
              <w:rPr>
                <w:rFonts w:ascii="Times New Roman" w:hAnsi="Times New Roman"/>
                <w:sz w:val="24"/>
                <w:szCs w:val="24"/>
              </w:rPr>
              <w:t xml:space="preserve">2  </w:t>
            </w:r>
            <w:r>
              <w:rPr>
                <w:rFonts w:ascii="Times New Roman" w:hAnsi="宋体" w:hint="eastAsia"/>
                <w:sz w:val="24"/>
                <w:szCs w:val="24"/>
              </w:rPr>
              <w:t>土地租赁合同（尚无）</w:t>
            </w:r>
          </w:p>
          <w:p w:rsidR="004133F7" w:rsidRDefault="004133F7" w:rsidP="004133F7">
            <w:pPr>
              <w:spacing w:line="360" w:lineRule="auto"/>
              <w:ind w:firstLineChars="200" w:firstLine="31680"/>
              <w:rPr>
                <w:rFonts w:ascii="Times New Roman" w:hAnsi="宋体"/>
                <w:sz w:val="24"/>
                <w:szCs w:val="24"/>
              </w:rPr>
            </w:pPr>
            <w:r>
              <w:rPr>
                <w:rFonts w:ascii="Times New Roman" w:hAnsi="宋体" w:hint="eastAsia"/>
                <w:sz w:val="24"/>
                <w:szCs w:val="24"/>
              </w:rPr>
              <w:t>附件</w:t>
            </w:r>
            <w:r>
              <w:rPr>
                <w:rFonts w:ascii="Times New Roman" w:hAnsi="宋体"/>
                <w:sz w:val="24"/>
                <w:szCs w:val="24"/>
              </w:rPr>
              <w:t xml:space="preserve">3  </w:t>
            </w:r>
            <w:r>
              <w:rPr>
                <w:rFonts w:ascii="Times New Roman" w:hAnsi="宋体" w:hint="eastAsia"/>
                <w:sz w:val="24"/>
                <w:szCs w:val="24"/>
              </w:rPr>
              <w:t>租赁场地土地使用证</w:t>
            </w:r>
          </w:p>
          <w:p w:rsidR="004133F7" w:rsidRDefault="004133F7" w:rsidP="004133F7">
            <w:pPr>
              <w:spacing w:line="360" w:lineRule="auto"/>
              <w:ind w:firstLineChars="200" w:firstLine="31680"/>
              <w:rPr>
                <w:rFonts w:ascii="Times New Roman" w:hAnsi="宋体"/>
                <w:sz w:val="24"/>
                <w:szCs w:val="24"/>
              </w:rPr>
            </w:pPr>
            <w:r>
              <w:rPr>
                <w:rFonts w:ascii="Times New Roman" w:hAnsi="宋体" w:hint="eastAsia"/>
                <w:sz w:val="24"/>
                <w:szCs w:val="24"/>
              </w:rPr>
              <w:t>附件</w:t>
            </w:r>
            <w:r>
              <w:rPr>
                <w:rFonts w:ascii="Times New Roman" w:hAnsi="宋体"/>
                <w:sz w:val="24"/>
                <w:szCs w:val="24"/>
              </w:rPr>
              <w:t xml:space="preserve">4  </w:t>
            </w:r>
            <w:r>
              <w:rPr>
                <w:rFonts w:ascii="Times New Roman" w:hAnsi="宋体" w:hint="eastAsia"/>
                <w:sz w:val="24"/>
                <w:szCs w:val="24"/>
              </w:rPr>
              <w:t>监测质保单（尚无）</w:t>
            </w:r>
          </w:p>
          <w:p w:rsidR="004133F7" w:rsidRDefault="004133F7" w:rsidP="004133F7">
            <w:pPr>
              <w:spacing w:line="360" w:lineRule="auto"/>
              <w:ind w:firstLineChars="200" w:firstLine="31680"/>
              <w:rPr>
                <w:rFonts w:ascii="Times New Roman" w:hAnsi="Times New Roman"/>
                <w:sz w:val="24"/>
                <w:szCs w:val="24"/>
              </w:rPr>
            </w:pPr>
            <w:r>
              <w:rPr>
                <w:rFonts w:ascii="Times New Roman" w:hAnsi="宋体" w:hint="eastAsia"/>
                <w:sz w:val="24"/>
                <w:szCs w:val="24"/>
              </w:rPr>
              <w:t>附图</w:t>
            </w:r>
            <w:r>
              <w:rPr>
                <w:rFonts w:ascii="Times New Roman" w:hAnsi="Times New Roman"/>
                <w:sz w:val="24"/>
                <w:szCs w:val="24"/>
              </w:rPr>
              <w:t xml:space="preserve">1  </w:t>
            </w:r>
            <w:r>
              <w:rPr>
                <w:rFonts w:ascii="Times New Roman" w:hAnsi="宋体" w:hint="eastAsia"/>
                <w:sz w:val="24"/>
                <w:szCs w:val="24"/>
              </w:rPr>
              <w:t>建设项目地理位置图</w:t>
            </w:r>
          </w:p>
          <w:p w:rsidR="004133F7" w:rsidRDefault="004133F7" w:rsidP="004133F7">
            <w:pPr>
              <w:spacing w:line="360" w:lineRule="auto"/>
              <w:ind w:firstLineChars="200" w:firstLine="31680"/>
              <w:rPr>
                <w:rFonts w:ascii="Times New Roman" w:hAnsi="Times New Roman"/>
                <w:sz w:val="24"/>
                <w:szCs w:val="24"/>
              </w:rPr>
            </w:pPr>
            <w:r>
              <w:rPr>
                <w:rFonts w:ascii="Times New Roman" w:hAnsi="宋体" w:hint="eastAsia"/>
                <w:sz w:val="24"/>
                <w:szCs w:val="24"/>
              </w:rPr>
              <w:t>附图</w:t>
            </w:r>
            <w:r>
              <w:rPr>
                <w:rFonts w:ascii="Times New Roman" w:hAnsi="Times New Roman"/>
                <w:sz w:val="24"/>
                <w:szCs w:val="24"/>
              </w:rPr>
              <w:t xml:space="preserve">2  </w:t>
            </w:r>
            <w:r>
              <w:rPr>
                <w:rFonts w:ascii="Times New Roman" w:hAnsi="宋体" w:hint="eastAsia"/>
                <w:sz w:val="24"/>
                <w:szCs w:val="24"/>
              </w:rPr>
              <w:t>项目平面布置示意图</w:t>
            </w:r>
          </w:p>
          <w:p w:rsidR="004133F7" w:rsidRDefault="004133F7" w:rsidP="004133F7">
            <w:pPr>
              <w:spacing w:line="360" w:lineRule="auto"/>
              <w:ind w:firstLineChars="200" w:firstLine="31680"/>
              <w:rPr>
                <w:rFonts w:ascii="Times New Roman" w:hAnsi="宋体"/>
                <w:sz w:val="24"/>
                <w:szCs w:val="24"/>
              </w:rPr>
            </w:pPr>
            <w:r>
              <w:rPr>
                <w:rFonts w:ascii="Times New Roman" w:hAnsi="宋体" w:hint="eastAsia"/>
                <w:sz w:val="24"/>
                <w:szCs w:val="24"/>
              </w:rPr>
              <w:t>附图</w:t>
            </w:r>
            <w:r>
              <w:rPr>
                <w:rFonts w:ascii="Times New Roman" w:hAnsi="Times New Roman"/>
                <w:sz w:val="24"/>
                <w:szCs w:val="24"/>
              </w:rPr>
              <w:t xml:space="preserve">3  </w:t>
            </w:r>
            <w:r>
              <w:rPr>
                <w:rFonts w:ascii="Times New Roman" w:hAnsi="Times New Roman" w:hint="eastAsia"/>
                <w:sz w:val="24"/>
                <w:szCs w:val="24"/>
              </w:rPr>
              <w:t>项目</w:t>
            </w:r>
            <w:r>
              <w:rPr>
                <w:rFonts w:ascii="Times New Roman" w:hAnsi="宋体" w:hint="eastAsia"/>
                <w:sz w:val="24"/>
                <w:szCs w:val="24"/>
              </w:rPr>
              <w:t>周边环境及环保目标分布图</w:t>
            </w:r>
          </w:p>
          <w:p w:rsidR="004133F7" w:rsidRDefault="004133F7" w:rsidP="004133F7">
            <w:pPr>
              <w:spacing w:line="360" w:lineRule="auto"/>
              <w:ind w:firstLineChars="200" w:firstLine="31680"/>
              <w:rPr>
                <w:rFonts w:ascii="Times New Roman" w:hAnsi="宋体"/>
                <w:sz w:val="24"/>
                <w:szCs w:val="24"/>
              </w:rPr>
            </w:pPr>
            <w:r>
              <w:rPr>
                <w:rFonts w:ascii="Times New Roman" w:hAnsi="宋体" w:hint="eastAsia"/>
                <w:sz w:val="24"/>
                <w:szCs w:val="24"/>
              </w:rPr>
              <w:t>附图</w:t>
            </w:r>
            <w:r>
              <w:rPr>
                <w:rFonts w:ascii="Times New Roman" w:hAnsi="宋体"/>
                <w:sz w:val="24"/>
                <w:szCs w:val="24"/>
              </w:rPr>
              <w:t xml:space="preserve">4  </w:t>
            </w:r>
            <w:r>
              <w:rPr>
                <w:rFonts w:ascii="Times New Roman" w:hAnsi="宋体" w:hint="eastAsia"/>
                <w:sz w:val="24"/>
                <w:szCs w:val="24"/>
              </w:rPr>
              <w:t>项目监测布点图</w:t>
            </w:r>
          </w:p>
          <w:p w:rsidR="004133F7" w:rsidRDefault="004133F7" w:rsidP="004133F7">
            <w:pPr>
              <w:spacing w:line="360" w:lineRule="auto"/>
              <w:ind w:firstLineChars="200" w:firstLine="31680"/>
              <w:rPr>
                <w:rFonts w:ascii="Times New Roman" w:hAnsi="Times New Roman"/>
                <w:sz w:val="24"/>
                <w:szCs w:val="24"/>
              </w:rPr>
            </w:pPr>
            <w:r>
              <w:rPr>
                <w:rFonts w:ascii="Times New Roman" w:hAnsi="宋体" w:hint="eastAsia"/>
                <w:sz w:val="24"/>
                <w:szCs w:val="24"/>
              </w:rPr>
              <w:t>附图</w:t>
            </w:r>
            <w:r>
              <w:rPr>
                <w:rFonts w:ascii="Times New Roman" w:hAnsi="宋体"/>
                <w:sz w:val="24"/>
                <w:szCs w:val="24"/>
              </w:rPr>
              <w:t xml:space="preserve">5  </w:t>
            </w:r>
            <w:r>
              <w:rPr>
                <w:rFonts w:ascii="Times New Roman" w:hAnsi="宋体" w:hint="eastAsia"/>
                <w:sz w:val="24"/>
                <w:szCs w:val="24"/>
              </w:rPr>
              <w:t>《大祥工业集中区面铺工业小区控制性详细规划》</w:t>
            </w:r>
          </w:p>
          <w:p w:rsidR="004133F7" w:rsidRDefault="004133F7" w:rsidP="004133F7">
            <w:pPr>
              <w:spacing w:line="360" w:lineRule="auto"/>
              <w:ind w:firstLineChars="200" w:firstLine="31680"/>
              <w:rPr>
                <w:rFonts w:ascii="Times New Roman" w:hAnsi="Times New Roman"/>
                <w:sz w:val="24"/>
                <w:szCs w:val="24"/>
              </w:rPr>
            </w:pPr>
            <w:r>
              <w:rPr>
                <w:rFonts w:hint="eastAsia"/>
                <w:sz w:val="24"/>
              </w:rPr>
              <w:t>建设项目环评审批基础信息表</w:t>
            </w:r>
          </w:p>
          <w:p w:rsidR="004133F7" w:rsidRDefault="004133F7" w:rsidP="004133F7">
            <w:pPr>
              <w:tabs>
                <w:tab w:val="left" w:pos="417"/>
              </w:tabs>
              <w:spacing w:line="360" w:lineRule="auto"/>
              <w:ind w:firstLineChars="200" w:firstLine="31680"/>
              <w:rPr>
                <w:rFonts w:ascii="Times New Roman" w:hAnsi="Times New Roman"/>
                <w:sz w:val="24"/>
                <w:szCs w:val="24"/>
              </w:rPr>
            </w:pPr>
            <w:r>
              <w:rPr>
                <w:rFonts w:ascii="Times New Roman" w:hAnsi="宋体" w:hint="eastAsia"/>
                <w:sz w:val="24"/>
                <w:szCs w:val="24"/>
              </w:rPr>
              <w:t>二、如果本报告表不能说明项目产生的污染及对环境造成的影响，应进行专项评价。根据建设项目的特点和当地环境特征，应选下列</w:t>
            </w:r>
            <w:r>
              <w:rPr>
                <w:rFonts w:ascii="Times New Roman" w:hAnsi="Times New Roman"/>
                <w:sz w:val="24"/>
                <w:szCs w:val="24"/>
              </w:rPr>
              <w:t>1—2</w:t>
            </w:r>
            <w:r>
              <w:rPr>
                <w:rFonts w:ascii="Times New Roman" w:hAnsi="宋体" w:hint="eastAsia"/>
                <w:sz w:val="24"/>
                <w:szCs w:val="24"/>
              </w:rPr>
              <w:t>项进行专项评价。</w:t>
            </w:r>
          </w:p>
          <w:p w:rsidR="004133F7" w:rsidRDefault="004133F7" w:rsidP="004133F7">
            <w:pPr>
              <w:tabs>
                <w:tab w:val="left" w:pos="417"/>
              </w:tabs>
              <w:spacing w:line="360" w:lineRule="auto"/>
              <w:ind w:firstLineChars="200" w:firstLine="31680"/>
              <w:rPr>
                <w:rFonts w:ascii="Times New Roman" w:hAnsi="Times New Roman"/>
                <w:sz w:val="24"/>
                <w:szCs w:val="24"/>
              </w:rPr>
            </w:pPr>
            <w:r>
              <w:rPr>
                <w:rFonts w:ascii="Times New Roman" w:hAnsi="Times New Roman"/>
                <w:sz w:val="24"/>
                <w:szCs w:val="24"/>
              </w:rPr>
              <w:t>1</w:t>
            </w:r>
            <w:r>
              <w:rPr>
                <w:rFonts w:ascii="Times New Roman" w:hAnsi="宋体" w:hint="eastAsia"/>
                <w:sz w:val="24"/>
                <w:szCs w:val="24"/>
              </w:rPr>
              <w:t>、大气环境影响专项评价</w:t>
            </w:r>
          </w:p>
          <w:p w:rsidR="004133F7" w:rsidRDefault="004133F7" w:rsidP="004133F7">
            <w:pPr>
              <w:tabs>
                <w:tab w:val="left" w:pos="417"/>
              </w:tabs>
              <w:spacing w:line="360" w:lineRule="auto"/>
              <w:ind w:firstLineChars="200" w:firstLine="31680"/>
              <w:rPr>
                <w:rFonts w:ascii="Times New Roman" w:hAnsi="Times New Roman"/>
                <w:sz w:val="24"/>
                <w:szCs w:val="24"/>
              </w:rPr>
            </w:pPr>
            <w:r>
              <w:rPr>
                <w:rFonts w:ascii="Times New Roman" w:hAnsi="Times New Roman"/>
                <w:sz w:val="24"/>
                <w:szCs w:val="24"/>
              </w:rPr>
              <w:t>2</w:t>
            </w:r>
            <w:r>
              <w:rPr>
                <w:rFonts w:ascii="Times New Roman" w:hAnsi="宋体" w:hint="eastAsia"/>
                <w:sz w:val="24"/>
                <w:szCs w:val="24"/>
              </w:rPr>
              <w:t>、水环境影响专项评价（包括地表水和地下水）</w:t>
            </w:r>
          </w:p>
          <w:p w:rsidR="004133F7" w:rsidRDefault="004133F7" w:rsidP="004133F7">
            <w:pPr>
              <w:tabs>
                <w:tab w:val="left" w:pos="417"/>
              </w:tabs>
              <w:spacing w:line="360" w:lineRule="auto"/>
              <w:ind w:firstLineChars="200" w:firstLine="31680"/>
              <w:rPr>
                <w:rFonts w:ascii="Times New Roman" w:hAnsi="Times New Roman"/>
                <w:sz w:val="24"/>
                <w:szCs w:val="24"/>
              </w:rPr>
            </w:pPr>
            <w:r>
              <w:rPr>
                <w:rFonts w:ascii="Times New Roman" w:hAnsi="Times New Roman"/>
                <w:sz w:val="24"/>
                <w:szCs w:val="24"/>
              </w:rPr>
              <w:t>3</w:t>
            </w:r>
            <w:r>
              <w:rPr>
                <w:rFonts w:ascii="Times New Roman" w:hAnsi="宋体" w:hint="eastAsia"/>
                <w:sz w:val="24"/>
                <w:szCs w:val="24"/>
              </w:rPr>
              <w:t>、生态影响专项评价</w:t>
            </w:r>
          </w:p>
          <w:p w:rsidR="004133F7" w:rsidRDefault="004133F7" w:rsidP="004133F7">
            <w:pPr>
              <w:tabs>
                <w:tab w:val="left" w:pos="417"/>
              </w:tabs>
              <w:spacing w:line="360" w:lineRule="auto"/>
              <w:ind w:firstLineChars="200" w:firstLine="31680"/>
              <w:rPr>
                <w:rFonts w:ascii="Times New Roman" w:hAnsi="Times New Roman"/>
                <w:sz w:val="24"/>
                <w:szCs w:val="24"/>
              </w:rPr>
            </w:pPr>
            <w:r>
              <w:rPr>
                <w:rFonts w:ascii="Times New Roman" w:hAnsi="Times New Roman"/>
                <w:sz w:val="24"/>
                <w:szCs w:val="24"/>
              </w:rPr>
              <w:t>4</w:t>
            </w:r>
            <w:r>
              <w:rPr>
                <w:rFonts w:ascii="Times New Roman" w:hAnsi="宋体" w:hint="eastAsia"/>
                <w:sz w:val="24"/>
                <w:szCs w:val="24"/>
              </w:rPr>
              <w:t>、声影响专项评价</w:t>
            </w:r>
          </w:p>
          <w:p w:rsidR="004133F7" w:rsidRDefault="004133F7" w:rsidP="004133F7">
            <w:pPr>
              <w:tabs>
                <w:tab w:val="left" w:pos="417"/>
              </w:tabs>
              <w:spacing w:line="360" w:lineRule="auto"/>
              <w:ind w:firstLineChars="200" w:firstLine="31680"/>
              <w:rPr>
                <w:rFonts w:ascii="Times New Roman" w:hAnsi="Times New Roman"/>
                <w:sz w:val="24"/>
                <w:szCs w:val="24"/>
              </w:rPr>
            </w:pPr>
            <w:r>
              <w:rPr>
                <w:rFonts w:ascii="Times New Roman" w:hAnsi="Times New Roman"/>
                <w:sz w:val="24"/>
                <w:szCs w:val="24"/>
              </w:rPr>
              <w:t>5</w:t>
            </w:r>
            <w:r>
              <w:rPr>
                <w:rFonts w:ascii="Times New Roman" w:hAnsi="宋体" w:hint="eastAsia"/>
                <w:sz w:val="24"/>
                <w:szCs w:val="24"/>
              </w:rPr>
              <w:t>、土壤影响专项评价</w:t>
            </w:r>
          </w:p>
          <w:p w:rsidR="004133F7" w:rsidRDefault="004133F7" w:rsidP="004133F7">
            <w:pPr>
              <w:tabs>
                <w:tab w:val="left" w:pos="417"/>
              </w:tabs>
              <w:spacing w:line="360" w:lineRule="auto"/>
              <w:ind w:firstLineChars="200" w:firstLine="31680"/>
              <w:rPr>
                <w:rFonts w:ascii="Times New Roman" w:hAnsi="Times New Roman"/>
                <w:sz w:val="24"/>
                <w:szCs w:val="24"/>
              </w:rPr>
            </w:pPr>
            <w:r>
              <w:rPr>
                <w:rFonts w:ascii="Times New Roman" w:hAnsi="Times New Roman"/>
                <w:sz w:val="24"/>
                <w:szCs w:val="24"/>
              </w:rPr>
              <w:t>6</w:t>
            </w:r>
            <w:r>
              <w:rPr>
                <w:rFonts w:ascii="Times New Roman" w:hAnsi="宋体" w:hint="eastAsia"/>
                <w:sz w:val="24"/>
                <w:szCs w:val="24"/>
              </w:rPr>
              <w:t>、固体废物影响专项评价</w:t>
            </w:r>
          </w:p>
          <w:p w:rsidR="004133F7" w:rsidRDefault="004133F7" w:rsidP="004133F7">
            <w:pPr>
              <w:spacing w:line="360" w:lineRule="auto"/>
              <w:ind w:firstLineChars="200" w:firstLine="31680"/>
              <w:rPr>
                <w:rFonts w:ascii="Times New Roman" w:hAnsi="Times New Roman"/>
              </w:rPr>
            </w:pPr>
            <w:r>
              <w:rPr>
                <w:rFonts w:ascii="Times New Roman" w:hAnsi="宋体" w:hint="eastAsia"/>
                <w:sz w:val="24"/>
                <w:szCs w:val="24"/>
              </w:rPr>
              <w:t>以上专项评价未包括的可列专项，专项评价按照《环境影响评价技术导则》中的要求进行。</w:t>
            </w:r>
            <w:r>
              <w:rPr>
                <w:rFonts w:ascii="Times New Roman" w:hAnsi="宋体"/>
                <w:sz w:val="24"/>
                <w:szCs w:val="24"/>
              </w:rPr>
              <w:br/>
            </w:r>
            <w:r>
              <w:rPr>
                <w:rFonts w:ascii="Times New Roman" w:hAnsi="宋体"/>
                <w:sz w:val="24"/>
                <w:szCs w:val="24"/>
              </w:rPr>
              <w:br/>
            </w:r>
            <w:r>
              <w:rPr>
                <w:rFonts w:ascii="Times New Roman" w:hAnsi="宋体"/>
                <w:sz w:val="24"/>
                <w:szCs w:val="24"/>
              </w:rPr>
              <w:br/>
            </w:r>
            <w:r>
              <w:rPr>
                <w:rFonts w:ascii="Times New Roman" w:hAnsi="宋体"/>
                <w:sz w:val="24"/>
                <w:szCs w:val="24"/>
              </w:rPr>
              <w:br/>
            </w:r>
            <w:r>
              <w:rPr>
                <w:rFonts w:ascii="Times New Roman" w:hAnsi="宋体"/>
                <w:sz w:val="24"/>
                <w:szCs w:val="24"/>
              </w:rPr>
              <w:br/>
            </w:r>
            <w:r>
              <w:rPr>
                <w:rFonts w:ascii="Times New Roman" w:hAnsi="宋体"/>
                <w:sz w:val="24"/>
                <w:szCs w:val="24"/>
              </w:rPr>
              <w:br/>
            </w:r>
          </w:p>
        </w:tc>
      </w:tr>
    </w:tbl>
    <w:p w:rsidR="004133F7" w:rsidRDefault="004133F7">
      <w:pPr>
        <w:rPr>
          <w:rFonts w:ascii="Times New Roman" w:hAnsi="Times New Roman"/>
        </w:rPr>
      </w:pPr>
    </w:p>
    <w:sectPr w:rsidR="004133F7" w:rsidSect="00A45531">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3F7" w:rsidRDefault="004133F7" w:rsidP="00A45531">
      <w:r>
        <w:separator/>
      </w:r>
    </w:p>
  </w:endnote>
  <w:endnote w:type="continuationSeparator" w:id="0">
    <w:p w:rsidR="004133F7" w:rsidRDefault="004133F7" w:rsidP="00A45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F7" w:rsidRDefault="00413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33F7" w:rsidRDefault="004133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F7" w:rsidRDefault="00413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4133F7" w:rsidRDefault="004133F7">
    <w:pPr>
      <w:pStyle w:val="Footer"/>
      <w:jc w:val="center"/>
    </w:pPr>
    <w:r>
      <w:rPr>
        <w:kern w:val="0"/>
        <w:szCs w:val="21"/>
      </w:rPr>
      <w: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3F7" w:rsidRDefault="004133F7" w:rsidP="00A45531">
      <w:r>
        <w:separator/>
      </w:r>
    </w:p>
  </w:footnote>
  <w:footnote w:type="continuationSeparator" w:id="0">
    <w:p w:rsidR="004133F7" w:rsidRDefault="004133F7" w:rsidP="00A455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F7" w:rsidRDefault="004133F7">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F7" w:rsidRDefault="004133F7">
    <w:pPr>
      <w:pStyle w:val="Header"/>
      <w:pBdr>
        <w:bottom w:val="single" w:sz="6"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E9"/>
    <w:rsid w:val="000011A5"/>
    <w:rsid w:val="0000142B"/>
    <w:rsid w:val="000036AB"/>
    <w:rsid w:val="00005BD3"/>
    <w:rsid w:val="00005EDF"/>
    <w:rsid w:val="00006D28"/>
    <w:rsid w:val="0000705B"/>
    <w:rsid w:val="00007ABD"/>
    <w:rsid w:val="00010712"/>
    <w:rsid w:val="00010CFB"/>
    <w:rsid w:val="00011047"/>
    <w:rsid w:val="000113E8"/>
    <w:rsid w:val="00011A2A"/>
    <w:rsid w:val="00012111"/>
    <w:rsid w:val="00012AA0"/>
    <w:rsid w:val="0001303C"/>
    <w:rsid w:val="0001439C"/>
    <w:rsid w:val="000162F2"/>
    <w:rsid w:val="000163E6"/>
    <w:rsid w:val="00016ABB"/>
    <w:rsid w:val="00017D34"/>
    <w:rsid w:val="00020850"/>
    <w:rsid w:val="00020AC9"/>
    <w:rsid w:val="00021422"/>
    <w:rsid w:val="000216B3"/>
    <w:rsid w:val="00021E68"/>
    <w:rsid w:val="00021FE5"/>
    <w:rsid w:val="00022A63"/>
    <w:rsid w:val="000239D5"/>
    <w:rsid w:val="00023B88"/>
    <w:rsid w:val="00023C25"/>
    <w:rsid w:val="00023D3B"/>
    <w:rsid w:val="000244EA"/>
    <w:rsid w:val="00024708"/>
    <w:rsid w:val="00024798"/>
    <w:rsid w:val="00024AAC"/>
    <w:rsid w:val="00025A87"/>
    <w:rsid w:val="00025DEE"/>
    <w:rsid w:val="000264AA"/>
    <w:rsid w:val="0002711C"/>
    <w:rsid w:val="00027407"/>
    <w:rsid w:val="00030C23"/>
    <w:rsid w:val="000326F0"/>
    <w:rsid w:val="0003286D"/>
    <w:rsid w:val="000328DA"/>
    <w:rsid w:val="00032920"/>
    <w:rsid w:val="00032DC0"/>
    <w:rsid w:val="00033114"/>
    <w:rsid w:val="000331A3"/>
    <w:rsid w:val="00033599"/>
    <w:rsid w:val="00033CA6"/>
    <w:rsid w:val="0003452E"/>
    <w:rsid w:val="00035D3D"/>
    <w:rsid w:val="000363E4"/>
    <w:rsid w:val="000407A2"/>
    <w:rsid w:val="00041B56"/>
    <w:rsid w:val="000425F2"/>
    <w:rsid w:val="00042892"/>
    <w:rsid w:val="0004303E"/>
    <w:rsid w:val="00043284"/>
    <w:rsid w:val="0004432F"/>
    <w:rsid w:val="000452C6"/>
    <w:rsid w:val="0004688B"/>
    <w:rsid w:val="00046BE5"/>
    <w:rsid w:val="00046D86"/>
    <w:rsid w:val="00047238"/>
    <w:rsid w:val="00047B1D"/>
    <w:rsid w:val="00047EAF"/>
    <w:rsid w:val="0005026C"/>
    <w:rsid w:val="00050997"/>
    <w:rsid w:val="00051BFF"/>
    <w:rsid w:val="0005236B"/>
    <w:rsid w:val="0005236E"/>
    <w:rsid w:val="0005362E"/>
    <w:rsid w:val="0005376F"/>
    <w:rsid w:val="00053F1E"/>
    <w:rsid w:val="0005403F"/>
    <w:rsid w:val="00054B5B"/>
    <w:rsid w:val="00054FDB"/>
    <w:rsid w:val="000554C9"/>
    <w:rsid w:val="00055727"/>
    <w:rsid w:val="00055EC7"/>
    <w:rsid w:val="00056517"/>
    <w:rsid w:val="00057CB5"/>
    <w:rsid w:val="000614E0"/>
    <w:rsid w:val="00062BFC"/>
    <w:rsid w:val="000630DB"/>
    <w:rsid w:val="0006373F"/>
    <w:rsid w:val="00063E56"/>
    <w:rsid w:val="00065026"/>
    <w:rsid w:val="0006559F"/>
    <w:rsid w:val="000657C6"/>
    <w:rsid w:val="00065D38"/>
    <w:rsid w:val="00065E03"/>
    <w:rsid w:val="00066053"/>
    <w:rsid w:val="00066796"/>
    <w:rsid w:val="000669DC"/>
    <w:rsid w:val="00066D56"/>
    <w:rsid w:val="00066F43"/>
    <w:rsid w:val="00067AE2"/>
    <w:rsid w:val="00067F36"/>
    <w:rsid w:val="000711BA"/>
    <w:rsid w:val="000717BA"/>
    <w:rsid w:val="00072300"/>
    <w:rsid w:val="0007359C"/>
    <w:rsid w:val="000738A9"/>
    <w:rsid w:val="00073C8F"/>
    <w:rsid w:val="00073F85"/>
    <w:rsid w:val="00073FAC"/>
    <w:rsid w:val="00074D62"/>
    <w:rsid w:val="00074DDA"/>
    <w:rsid w:val="000754A7"/>
    <w:rsid w:val="00075BEC"/>
    <w:rsid w:val="00075F35"/>
    <w:rsid w:val="00075F64"/>
    <w:rsid w:val="00075FCF"/>
    <w:rsid w:val="00077C79"/>
    <w:rsid w:val="00080224"/>
    <w:rsid w:val="000803E6"/>
    <w:rsid w:val="00080C24"/>
    <w:rsid w:val="000818D9"/>
    <w:rsid w:val="00081B5D"/>
    <w:rsid w:val="00081F04"/>
    <w:rsid w:val="000820CE"/>
    <w:rsid w:val="00082782"/>
    <w:rsid w:val="0008288E"/>
    <w:rsid w:val="00082E58"/>
    <w:rsid w:val="000838AF"/>
    <w:rsid w:val="00083CFA"/>
    <w:rsid w:val="00083D1E"/>
    <w:rsid w:val="00083F24"/>
    <w:rsid w:val="00084204"/>
    <w:rsid w:val="00085F8E"/>
    <w:rsid w:val="00086516"/>
    <w:rsid w:val="00086832"/>
    <w:rsid w:val="00087DDB"/>
    <w:rsid w:val="00090862"/>
    <w:rsid w:val="00091264"/>
    <w:rsid w:val="00093250"/>
    <w:rsid w:val="000933EF"/>
    <w:rsid w:val="00093668"/>
    <w:rsid w:val="00093AB1"/>
    <w:rsid w:val="000954AD"/>
    <w:rsid w:val="00096523"/>
    <w:rsid w:val="00096952"/>
    <w:rsid w:val="0009735D"/>
    <w:rsid w:val="00097B4D"/>
    <w:rsid w:val="00097DCF"/>
    <w:rsid w:val="000A0664"/>
    <w:rsid w:val="000A1944"/>
    <w:rsid w:val="000A309D"/>
    <w:rsid w:val="000A36BE"/>
    <w:rsid w:val="000A42CB"/>
    <w:rsid w:val="000A453F"/>
    <w:rsid w:val="000A457D"/>
    <w:rsid w:val="000A4FC5"/>
    <w:rsid w:val="000A53A3"/>
    <w:rsid w:val="000A56F4"/>
    <w:rsid w:val="000A5F59"/>
    <w:rsid w:val="000A65F4"/>
    <w:rsid w:val="000A6960"/>
    <w:rsid w:val="000A74FF"/>
    <w:rsid w:val="000A76C6"/>
    <w:rsid w:val="000A7812"/>
    <w:rsid w:val="000A7CC4"/>
    <w:rsid w:val="000B0702"/>
    <w:rsid w:val="000B1151"/>
    <w:rsid w:val="000B1BF9"/>
    <w:rsid w:val="000B1D8C"/>
    <w:rsid w:val="000B26F3"/>
    <w:rsid w:val="000B362D"/>
    <w:rsid w:val="000B3EA6"/>
    <w:rsid w:val="000B3EFB"/>
    <w:rsid w:val="000B419C"/>
    <w:rsid w:val="000B4D2F"/>
    <w:rsid w:val="000B4EA2"/>
    <w:rsid w:val="000B5C47"/>
    <w:rsid w:val="000B60AF"/>
    <w:rsid w:val="000B6187"/>
    <w:rsid w:val="000B6E4E"/>
    <w:rsid w:val="000C0F69"/>
    <w:rsid w:val="000C13C8"/>
    <w:rsid w:val="000C276F"/>
    <w:rsid w:val="000C3180"/>
    <w:rsid w:val="000C32D7"/>
    <w:rsid w:val="000C4469"/>
    <w:rsid w:val="000C4791"/>
    <w:rsid w:val="000C5235"/>
    <w:rsid w:val="000C57D6"/>
    <w:rsid w:val="000C5A53"/>
    <w:rsid w:val="000C5D1F"/>
    <w:rsid w:val="000C65C9"/>
    <w:rsid w:val="000C703D"/>
    <w:rsid w:val="000C7887"/>
    <w:rsid w:val="000C7E8D"/>
    <w:rsid w:val="000D0006"/>
    <w:rsid w:val="000D00BE"/>
    <w:rsid w:val="000D00E5"/>
    <w:rsid w:val="000D0272"/>
    <w:rsid w:val="000D0CBB"/>
    <w:rsid w:val="000D10A5"/>
    <w:rsid w:val="000D10DE"/>
    <w:rsid w:val="000D1AE4"/>
    <w:rsid w:val="000D2257"/>
    <w:rsid w:val="000D2FE3"/>
    <w:rsid w:val="000D592D"/>
    <w:rsid w:val="000D6175"/>
    <w:rsid w:val="000D66B8"/>
    <w:rsid w:val="000D6754"/>
    <w:rsid w:val="000D6A9E"/>
    <w:rsid w:val="000D6C65"/>
    <w:rsid w:val="000E06A2"/>
    <w:rsid w:val="000E0851"/>
    <w:rsid w:val="000E1D5B"/>
    <w:rsid w:val="000E1F66"/>
    <w:rsid w:val="000E209D"/>
    <w:rsid w:val="000E2885"/>
    <w:rsid w:val="000E2B76"/>
    <w:rsid w:val="000E2CE0"/>
    <w:rsid w:val="000E4226"/>
    <w:rsid w:val="000E6CBC"/>
    <w:rsid w:val="000E7FA2"/>
    <w:rsid w:val="000F03C3"/>
    <w:rsid w:val="000F13E4"/>
    <w:rsid w:val="000F1A71"/>
    <w:rsid w:val="000F1D6C"/>
    <w:rsid w:val="000F2D68"/>
    <w:rsid w:val="000F3E2B"/>
    <w:rsid w:val="000F4000"/>
    <w:rsid w:val="000F4028"/>
    <w:rsid w:val="000F4363"/>
    <w:rsid w:val="000F5335"/>
    <w:rsid w:val="000F59B0"/>
    <w:rsid w:val="000F5C41"/>
    <w:rsid w:val="000F5F15"/>
    <w:rsid w:val="000F6FBA"/>
    <w:rsid w:val="000F7456"/>
    <w:rsid w:val="000F7C1A"/>
    <w:rsid w:val="000F7EAB"/>
    <w:rsid w:val="000F7F3B"/>
    <w:rsid w:val="0010035F"/>
    <w:rsid w:val="00100493"/>
    <w:rsid w:val="00100DCF"/>
    <w:rsid w:val="00100F61"/>
    <w:rsid w:val="0010180F"/>
    <w:rsid w:val="00101D0D"/>
    <w:rsid w:val="00101D96"/>
    <w:rsid w:val="00102A2C"/>
    <w:rsid w:val="00103894"/>
    <w:rsid w:val="00103E57"/>
    <w:rsid w:val="00104B3E"/>
    <w:rsid w:val="00105C7E"/>
    <w:rsid w:val="0010662D"/>
    <w:rsid w:val="00106CDF"/>
    <w:rsid w:val="001074B5"/>
    <w:rsid w:val="00107674"/>
    <w:rsid w:val="00107987"/>
    <w:rsid w:val="00107F9C"/>
    <w:rsid w:val="001100E1"/>
    <w:rsid w:val="001104DF"/>
    <w:rsid w:val="001107D3"/>
    <w:rsid w:val="00110834"/>
    <w:rsid w:val="0011090F"/>
    <w:rsid w:val="0011170A"/>
    <w:rsid w:val="00111949"/>
    <w:rsid w:val="00111D60"/>
    <w:rsid w:val="0011221F"/>
    <w:rsid w:val="00112266"/>
    <w:rsid w:val="00112284"/>
    <w:rsid w:val="001131ED"/>
    <w:rsid w:val="0011377D"/>
    <w:rsid w:val="00114B8B"/>
    <w:rsid w:val="00115019"/>
    <w:rsid w:val="00115617"/>
    <w:rsid w:val="0011668C"/>
    <w:rsid w:val="00116C00"/>
    <w:rsid w:val="001171F5"/>
    <w:rsid w:val="0011734A"/>
    <w:rsid w:val="00117A47"/>
    <w:rsid w:val="00117C16"/>
    <w:rsid w:val="00117CE0"/>
    <w:rsid w:val="001201D8"/>
    <w:rsid w:val="0012049D"/>
    <w:rsid w:val="0012120B"/>
    <w:rsid w:val="0012283E"/>
    <w:rsid w:val="001229B2"/>
    <w:rsid w:val="00122E25"/>
    <w:rsid w:val="00124489"/>
    <w:rsid w:val="00125565"/>
    <w:rsid w:val="00125752"/>
    <w:rsid w:val="00125E76"/>
    <w:rsid w:val="001262B9"/>
    <w:rsid w:val="001262D1"/>
    <w:rsid w:val="00126EE0"/>
    <w:rsid w:val="00127948"/>
    <w:rsid w:val="00130F66"/>
    <w:rsid w:val="00132E2E"/>
    <w:rsid w:val="00133576"/>
    <w:rsid w:val="0013373C"/>
    <w:rsid w:val="001350D8"/>
    <w:rsid w:val="00135548"/>
    <w:rsid w:val="0013593D"/>
    <w:rsid w:val="00135AC1"/>
    <w:rsid w:val="00135C8D"/>
    <w:rsid w:val="001367C6"/>
    <w:rsid w:val="001378CE"/>
    <w:rsid w:val="00137AD8"/>
    <w:rsid w:val="00137E10"/>
    <w:rsid w:val="0014084D"/>
    <w:rsid w:val="001413E9"/>
    <w:rsid w:val="00141537"/>
    <w:rsid w:val="00141DE1"/>
    <w:rsid w:val="0014236E"/>
    <w:rsid w:val="00142C5F"/>
    <w:rsid w:val="00144724"/>
    <w:rsid w:val="00144BAF"/>
    <w:rsid w:val="00144C93"/>
    <w:rsid w:val="00145A7C"/>
    <w:rsid w:val="00145F8F"/>
    <w:rsid w:val="00146030"/>
    <w:rsid w:val="001465D1"/>
    <w:rsid w:val="00147610"/>
    <w:rsid w:val="001476F3"/>
    <w:rsid w:val="0014790C"/>
    <w:rsid w:val="00150C96"/>
    <w:rsid w:val="00150E90"/>
    <w:rsid w:val="00150F59"/>
    <w:rsid w:val="001510C8"/>
    <w:rsid w:val="001511B7"/>
    <w:rsid w:val="001513C7"/>
    <w:rsid w:val="00152042"/>
    <w:rsid w:val="00152D09"/>
    <w:rsid w:val="00152D45"/>
    <w:rsid w:val="00152DDA"/>
    <w:rsid w:val="00153465"/>
    <w:rsid w:val="001534A9"/>
    <w:rsid w:val="00153FD0"/>
    <w:rsid w:val="00154F65"/>
    <w:rsid w:val="00155C1B"/>
    <w:rsid w:val="00155E4C"/>
    <w:rsid w:val="00155FDB"/>
    <w:rsid w:val="0015604C"/>
    <w:rsid w:val="0015671E"/>
    <w:rsid w:val="0015680B"/>
    <w:rsid w:val="0015695D"/>
    <w:rsid w:val="00157ABD"/>
    <w:rsid w:val="00157E22"/>
    <w:rsid w:val="00157F7C"/>
    <w:rsid w:val="00160B3F"/>
    <w:rsid w:val="00160E76"/>
    <w:rsid w:val="0016126B"/>
    <w:rsid w:val="0016129F"/>
    <w:rsid w:val="00161347"/>
    <w:rsid w:val="00162E88"/>
    <w:rsid w:val="00163507"/>
    <w:rsid w:val="00164B5D"/>
    <w:rsid w:val="00164CF5"/>
    <w:rsid w:val="00165281"/>
    <w:rsid w:val="00165A88"/>
    <w:rsid w:val="00165AB0"/>
    <w:rsid w:val="001663BE"/>
    <w:rsid w:val="001677F4"/>
    <w:rsid w:val="00170CFD"/>
    <w:rsid w:val="00172A27"/>
    <w:rsid w:val="00173186"/>
    <w:rsid w:val="001732BE"/>
    <w:rsid w:val="00174337"/>
    <w:rsid w:val="00175519"/>
    <w:rsid w:val="00175601"/>
    <w:rsid w:val="00180903"/>
    <w:rsid w:val="00181594"/>
    <w:rsid w:val="00181C24"/>
    <w:rsid w:val="00182526"/>
    <w:rsid w:val="001832A3"/>
    <w:rsid w:val="00185562"/>
    <w:rsid w:val="00185927"/>
    <w:rsid w:val="001860E1"/>
    <w:rsid w:val="00186E41"/>
    <w:rsid w:val="001874B9"/>
    <w:rsid w:val="00191319"/>
    <w:rsid w:val="0019274E"/>
    <w:rsid w:val="00192B1C"/>
    <w:rsid w:val="00193C08"/>
    <w:rsid w:val="00194F72"/>
    <w:rsid w:val="00195A98"/>
    <w:rsid w:val="00196F89"/>
    <w:rsid w:val="00197D46"/>
    <w:rsid w:val="00197DF8"/>
    <w:rsid w:val="001A00AC"/>
    <w:rsid w:val="001A0B2B"/>
    <w:rsid w:val="001A1299"/>
    <w:rsid w:val="001A18DF"/>
    <w:rsid w:val="001A1924"/>
    <w:rsid w:val="001A23B9"/>
    <w:rsid w:val="001A2FBC"/>
    <w:rsid w:val="001A40EB"/>
    <w:rsid w:val="001A4250"/>
    <w:rsid w:val="001A49B3"/>
    <w:rsid w:val="001A53B2"/>
    <w:rsid w:val="001A5880"/>
    <w:rsid w:val="001A68EB"/>
    <w:rsid w:val="001A7EF4"/>
    <w:rsid w:val="001B0413"/>
    <w:rsid w:val="001B0EC1"/>
    <w:rsid w:val="001B1B34"/>
    <w:rsid w:val="001B2FEB"/>
    <w:rsid w:val="001B335F"/>
    <w:rsid w:val="001B3762"/>
    <w:rsid w:val="001B37D1"/>
    <w:rsid w:val="001B3966"/>
    <w:rsid w:val="001B4063"/>
    <w:rsid w:val="001B40F3"/>
    <w:rsid w:val="001B4EBA"/>
    <w:rsid w:val="001B5DE0"/>
    <w:rsid w:val="001B66E3"/>
    <w:rsid w:val="001B7294"/>
    <w:rsid w:val="001B7BAD"/>
    <w:rsid w:val="001B7D76"/>
    <w:rsid w:val="001C06E5"/>
    <w:rsid w:val="001C0CE6"/>
    <w:rsid w:val="001C2531"/>
    <w:rsid w:val="001C2716"/>
    <w:rsid w:val="001C2768"/>
    <w:rsid w:val="001C37A7"/>
    <w:rsid w:val="001C39D9"/>
    <w:rsid w:val="001C4488"/>
    <w:rsid w:val="001C595E"/>
    <w:rsid w:val="001C60A1"/>
    <w:rsid w:val="001C60AC"/>
    <w:rsid w:val="001C7482"/>
    <w:rsid w:val="001C7496"/>
    <w:rsid w:val="001C7EA3"/>
    <w:rsid w:val="001D00EE"/>
    <w:rsid w:val="001D1E33"/>
    <w:rsid w:val="001D22F2"/>
    <w:rsid w:val="001D2CD2"/>
    <w:rsid w:val="001D32AF"/>
    <w:rsid w:val="001D3BAE"/>
    <w:rsid w:val="001D3C42"/>
    <w:rsid w:val="001D3D9D"/>
    <w:rsid w:val="001D48C8"/>
    <w:rsid w:val="001D5C22"/>
    <w:rsid w:val="001D61D7"/>
    <w:rsid w:val="001D76E0"/>
    <w:rsid w:val="001D7FE5"/>
    <w:rsid w:val="001E01B9"/>
    <w:rsid w:val="001E032F"/>
    <w:rsid w:val="001E0ABB"/>
    <w:rsid w:val="001E1BF6"/>
    <w:rsid w:val="001E2204"/>
    <w:rsid w:val="001E27E3"/>
    <w:rsid w:val="001E2B3F"/>
    <w:rsid w:val="001E2F98"/>
    <w:rsid w:val="001E4414"/>
    <w:rsid w:val="001E4B92"/>
    <w:rsid w:val="001E665B"/>
    <w:rsid w:val="001E72CA"/>
    <w:rsid w:val="001E7EA6"/>
    <w:rsid w:val="001F1C6B"/>
    <w:rsid w:val="001F1FC7"/>
    <w:rsid w:val="001F2044"/>
    <w:rsid w:val="001F25A7"/>
    <w:rsid w:val="001F4367"/>
    <w:rsid w:val="001F4375"/>
    <w:rsid w:val="001F4660"/>
    <w:rsid w:val="001F4773"/>
    <w:rsid w:val="001F5027"/>
    <w:rsid w:val="001F551E"/>
    <w:rsid w:val="001F622D"/>
    <w:rsid w:val="001F6404"/>
    <w:rsid w:val="001F6813"/>
    <w:rsid w:val="001F6A71"/>
    <w:rsid w:val="001F6CB4"/>
    <w:rsid w:val="001F6CE1"/>
    <w:rsid w:val="001F719D"/>
    <w:rsid w:val="001F7357"/>
    <w:rsid w:val="001F7360"/>
    <w:rsid w:val="001F7611"/>
    <w:rsid w:val="001F78F6"/>
    <w:rsid w:val="001F7CF4"/>
    <w:rsid w:val="00200626"/>
    <w:rsid w:val="002006E6"/>
    <w:rsid w:val="00201D7B"/>
    <w:rsid w:val="0020339C"/>
    <w:rsid w:val="00203575"/>
    <w:rsid w:val="00203BD1"/>
    <w:rsid w:val="00205528"/>
    <w:rsid w:val="002058A9"/>
    <w:rsid w:val="00207922"/>
    <w:rsid w:val="00207A79"/>
    <w:rsid w:val="00207D8E"/>
    <w:rsid w:val="00211907"/>
    <w:rsid w:val="00211D67"/>
    <w:rsid w:val="00211F04"/>
    <w:rsid w:val="00212919"/>
    <w:rsid w:val="002137D9"/>
    <w:rsid w:val="0021444A"/>
    <w:rsid w:val="002144D4"/>
    <w:rsid w:val="0021574D"/>
    <w:rsid w:val="00215794"/>
    <w:rsid w:val="0021589E"/>
    <w:rsid w:val="00215DEE"/>
    <w:rsid w:val="0021609F"/>
    <w:rsid w:val="00216924"/>
    <w:rsid w:val="00217098"/>
    <w:rsid w:val="00217A7F"/>
    <w:rsid w:val="002201DD"/>
    <w:rsid w:val="00220C7A"/>
    <w:rsid w:val="00220F0F"/>
    <w:rsid w:val="002228A6"/>
    <w:rsid w:val="00222E1E"/>
    <w:rsid w:val="00224093"/>
    <w:rsid w:val="00224311"/>
    <w:rsid w:val="00224B21"/>
    <w:rsid w:val="00225399"/>
    <w:rsid w:val="002253C4"/>
    <w:rsid w:val="002255B8"/>
    <w:rsid w:val="00225D26"/>
    <w:rsid w:val="00225E08"/>
    <w:rsid w:val="0022657F"/>
    <w:rsid w:val="0022708A"/>
    <w:rsid w:val="00230511"/>
    <w:rsid w:val="002305D7"/>
    <w:rsid w:val="00231045"/>
    <w:rsid w:val="00231A6E"/>
    <w:rsid w:val="002326E8"/>
    <w:rsid w:val="0023276D"/>
    <w:rsid w:val="00233116"/>
    <w:rsid w:val="00233691"/>
    <w:rsid w:val="00233B69"/>
    <w:rsid w:val="00233D74"/>
    <w:rsid w:val="0023409B"/>
    <w:rsid w:val="00234B80"/>
    <w:rsid w:val="002352EE"/>
    <w:rsid w:val="002357BC"/>
    <w:rsid w:val="00235BDD"/>
    <w:rsid w:val="00235E63"/>
    <w:rsid w:val="002360D0"/>
    <w:rsid w:val="00237484"/>
    <w:rsid w:val="00240106"/>
    <w:rsid w:val="002402BB"/>
    <w:rsid w:val="002404D2"/>
    <w:rsid w:val="00240549"/>
    <w:rsid w:val="00240B6F"/>
    <w:rsid w:val="00241029"/>
    <w:rsid w:val="002414DA"/>
    <w:rsid w:val="00242AC2"/>
    <w:rsid w:val="00242B4C"/>
    <w:rsid w:val="00243061"/>
    <w:rsid w:val="002434F5"/>
    <w:rsid w:val="002436A9"/>
    <w:rsid w:val="002437AD"/>
    <w:rsid w:val="00243C12"/>
    <w:rsid w:val="00245959"/>
    <w:rsid w:val="00245EE4"/>
    <w:rsid w:val="002465B0"/>
    <w:rsid w:val="00246B0F"/>
    <w:rsid w:val="00246CBA"/>
    <w:rsid w:val="00246DD0"/>
    <w:rsid w:val="00246DD9"/>
    <w:rsid w:val="00246F99"/>
    <w:rsid w:val="0024759D"/>
    <w:rsid w:val="00247837"/>
    <w:rsid w:val="00247B3E"/>
    <w:rsid w:val="00247D3C"/>
    <w:rsid w:val="00247FEF"/>
    <w:rsid w:val="0025147E"/>
    <w:rsid w:val="002521E0"/>
    <w:rsid w:val="002522D8"/>
    <w:rsid w:val="002522E2"/>
    <w:rsid w:val="0025287D"/>
    <w:rsid w:val="00252BB0"/>
    <w:rsid w:val="00252E3D"/>
    <w:rsid w:val="00253889"/>
    <w:rsid w:val="00253F7B"/>
    <w:rsid w:val="00254335"/>
    <w:rsid w:val="00255255"/>
    <w:rsid w:val="00255810"/>
    <w:rsid w:val="002558F8"/>
    <w:rsid w:val="00256DE0"/>
    <w:rsid w:val="002603B4"/>
    <w:rsid w:val="0026044A"/>
    <w:rsid w:val="00260490"/>
    <w:rsid w:val="00261984"/>
    <w:rsid w:val="00261E09"/>
    <w:rsid w:val="0026257B"/>
    <w:rsid w:val="00262983"/>
    <w:rsid w:val="002629AD"/>
    <w:rsid w:val="00262C24"/>
    <w:rsid w:val="00262D50"/>
    <w:rsid w:val="00262EF0"/>
    <w:rsid w:val="0026361F"/>
    <w:rsid w:val="00263943"/>
    <w:rsid w:val="00263C4D"/>
    <w:rsid w:val="002641CE"/>
    <w:rsid w:val="002649BF"/>
    <w:rsid w:val="002650C8"/>
    <w:rsid w:val="00265D1D"/>
    <w:rsid w:val="0026665E"/>
    <w:rsid w:val="002669A8"/>
    <w:rsid w:val="0026761F"/>
    <w:rsid w:val="00270560"/>
    <w:rsid w:val="0027310B"/>
    <w:rsid w:val="00273376"/>
    <w:rsid w:val="0027351D"/>
    <w:rsid w:val="0027376D"/>
    <w:rsid w:val="00275080"/>
    <w:rsid w:val="00275AB5"/>
    <w:rsid w:val="00276E0B"/>
    <w:rsid w:val="00277D2A"/>
    <w:rsid w:val="00277DBE"/>
    <w:rsid w:val="00280855"/>
    <w:rsid w:val="0028212B"/>
    <w:rsid w:val="00283002"/>
    <w:rsid w:val="002831AA"/>
    <w:rsid w:val="0028352E"/>
    <w:rsid w:val="00283EA8"/>
    <w:rsid w:val="002852FD"/>
    <w:rsid w:val="0028595C"/>
    <w:rsid w:val="0028655C"/>
    <w:rsid w:val="0028671A"/>
    <w:rsid w:val="00286B21"/>
    <w:rsid w:val="00286B8D"/>
    <w:rsid w:val="0028765B"/>
    <w:rsid w:val="002919A8"/>
    <w:rsid w:val="002927C3"/>
    <w:rsid w:val="002930EA"/>
    <w:rsid w:val="00294F64"/>
    <w:rsid w:val="0029763B"/>
    <w:rsid w:val="00297990"/>
    <w:rsid w:val="00297C86"/>
    <w:rsid w:val="002A0005"/>
    <w:rsid w:val="002A090A"/>
    <w:rsid w:val="002A1051"/>
    <w:rsid w:val="002A1826"/>
    <w:rsid w:val="002A2CC7"/>
    <w:rsid w:val="002A4668"/>
    <w:rsid w:val="002A4FF8"/>
    <w:rsid w:val="002A5493"/>
    <w:rsid w:val="002A5A55"/>
    <w:rsid w:val="002A5A85"/>
    <w:rsid w:val="002A618F"/>
    <w:rsid w:val="002A62D8"/>
    <w:rsid w:val="002A776D"/>
    <w:rsid w:val="002B225A"/>
    <w:rsid w:val="002B26CE"/>
    <w:rsid w:val="002B3CDD"/>
    <w:rsid w:val="002B3F72"/>
    <w:rsid w:val="002B427D"/>
    <w:rsid w:val="002B42A8"/>
    <w:rsid w:val="002B440C"/>
    <w:rsid w:val="002B5569"/>
    <w:rsid w:val="002B572B"/>
    <w:rsid w:val="002B5C0E"/>
    <w:rsid w:val="002B6033"/>
    <w:rsid w:val="002B631A"/>
    <w:rsid w:val="002B68D1"/>
    <w:rsid w:val="002B6DAE"/>
    <w:rsid w:val="002B6EA1"/>
    <w:rsid w:val="002B73A2"/>
    <w:rsid w:val="002B7FF4"/>
    <w:rsid w:val="002C02DB"/>
    <w:rsid w:val="002C0C7B"/>
    <w:rsid w:val="002C381A"/>
    <w:rsid w:val="002C3906"/>
    <w:rsid w:val="002C3CFA"/>
    <w:rsid w:val="002C3D24"/>
    <w:rsid w:val="002C3FB7"/>
    <w:rsid w:val="002C432B"/>
    <w:rsid w:val="002C4996"/>
    <w:rsid w:val="002C584F"/>
    <w:rsid w:val="002C5B03"/>
    <w:rsid w:val="002C63BC"/>
    <w:rsid w:val="002C7990"/>
    <w:rsid w:val="002C7D88"/>
    <w:rsid w:val="002D03D4"/>
    <w:rsid w:val="002D1088"/>
    <w:rsid w:val="002D126B"/>
    <w:rsid w:val="002D1608"/>
    <w:rsid w:val="002D1788"/>
    <w:rsid w:val="002D1C29"/>
    <w:rsid w:val="002D1D82"/>
    <w:rsid w:val="002D23C1"/>
    <w:rsid w:val="002D3C56"/>
    <w:rsid w:val="002D5281"/>
    <w:rsid w:val="002D6495"/>
    <w:rsid w:val="002D6A07"/>
    <w:rsid w:val="002D6A38"/>
    <w:rsid w:val="002E0C0E"/>
    <w:rsid w:val="002E0D05"/>
    <w:rsid w:val="002E0F5A"/>
    <w:rsid w:val="002E1280"/>
    <w:rsid w:val="002E1AEA"/>
    <w:rsid w:val="002E1D18"/>
    <w:rsid w:val="002E2AA5"/>
    <w:rsid w:val="002E3796"/>
    <w:rsid w:val="002E3974"/>
    <w:rsid w:val="002E39C6"/>
    <w:rsid w:val="002E3D33"/>
    <w:rsid w:val="002E4984"/>
    <w:rsid w:val="002E4AD1"/>
    <w:rsid w:val="002E53F5"/>
    <w:rsid w:val="002E7127"/>
    <w:rsid w:val="002E7DE6"/>
    <w:rsid w:val="002F005A"/>
    <w:rsid w:val="002F053D"/>
    <w:rsid w:val="002F15AA"/>
    <w:rsid w:val="002F1CAA"/>
    <w:rsid w:val="002F1EBC"/>
    <w:rsid w:val="002F1F5B"/>
    <w:rsid w:val="002F2077"/>
    <w:rsid w:val="002F345A"/>
    <w:rsid w:val="002F3D13"/>
    <w:rsid w:val="002F6077"/>
    <w:rsid w:val="002F6264"/>
    <w:rsid w:val="002F67C3"/>
    <w:rsid w:val="002F6D80"/>
    <w:rsid w:val="002F794F"/>
    <w:rsid w:val="002F7E0E"/>
    <w:rsid w:val="00300037"/>
    <w:rsid w:val="0030112A"/>
    <w:rsid w:val="00301D82"/>
    <w:rsid w:val="00301FBF"/>
    <w:rsid w:val="0030241A"/>
    <w:rsid w:val="00302B1B"/>
    <w:rsid w:val="00302D45"/>
    <w:rsid w:val="00302EA1"/>
    <w:rsid w:val="003030BF"/>
    <w:rsid w:val="00303E3B"/>
    <w:rsid w:val="003043EF"/>
    <w:rsid w:val="00304978"/>
    <w:rsid w:val="00304C4F"/>
    <w:rsid w:val="00305123"/>
    <w:rsid w:val="00305784"/>
    <w:rsid w:val="00305A4B"/>
    <w:rsid w:val="003069E0"/>
    <w:rsid w:val="00306A2E"/>
    <w:rsid w:val="00306EDC"/>
    <w:rsid w:val="003070AC"/>
    <w:rsid w:val="00307484"/>
    <w:rsid w:val="00307C8C"/>
    <w:rsid w:val="00310960"/>
    <w:rsid w:val="003110A0"/>
    <w:rsid w:val="00311251"/>
    <w:rsid w:val="00312CC9"/>
    <w:rsid w:val="00312FBF"/>
    <w:rsid w:val="00314087"/>
    <w:rsid w:val="00316831"/>
    <w:rsid w:val="0032001F"/>
    <w:rsid w:val="00321341"/>
    <w:rsid w:val="00321F66"/>
    <w:rsid w:val="00323B52"/>
    <w:rsid w:val="00323D53"/>
    <w:rsid w:val="00324835"/>
    <w:rsid w:val="00324B62"/>
    <w:rsid w:val="00324DE3"/>
    <w:rsid w:val="00325C03"/>
    <w:rsid w:val="00325D8B"/>
    <w:rsid w:val="00326181"/>
    <w:rsid w:val="00326D01"/>
    <w:rsid w:val="003277E7"/>
    <w:rsid w:val="003307FC"/>
    <w:rsid w:val="00330CCD"/>
    <w:rsid w:val="00330E86"/>
    <w:rsid w:val="00331E5B"/>
    <w:rsid w:val="003320A6"/>
    <w:rsid w:val="003328FF"/>
    <w:rsid w:val="00332E67"/>
    <w:rsid w:val="00333D26"/>
    <w:rsid w:val="003357F6"/>
    <w:rsid w:val="00336355"/>
    <w:rsid w:val="0033702D"/>
    <w:rsid w:val="00340100"/>
    <w:rsid w:val="003405C3"/>
    <w:rsid w:val="0034135E"/>
    <w:rsid w:val="00341BEC"/>
    <w:rsid w:val="00341C84"/>
    <w:rsid w:val="0034219D"/>
    <w:rsid w:val="00342307"/>
    <w:rsid w:val="00343577"/>
    <w:rsid w:val="0034372B"/>
    <w:rsid w:val="00343A04"/>
    <w:rsid w:val="00344383"/>
    <w:rsid w:val="003446D8"/>
    <w:rsid w:val="0034470B"/>
    <w:rsid w:val="00344D2C"/>
    <w:rsid w:val="00345E2D"/>
    <w:rsid w:val="00347326"/>
    <w:rsid w:val="003506AB"/>
    <w:rsid w:val="00351C3E"/>
    <w:rsid w:val="0035211C"/>
    <w:rsid w:val="003524B2"/>
    <w:rsid w:val="00352FD8"/>
    <w:rsid w:val="00353BE7"/>
    <w:rsid w:val="00354977"/>
    <w:rsid w:val="003555FD"/>
    <w:rsid w:val="0036077D"/>
    <w:rsid w:val="00360B0F"/>
    <w:rsid w:val="003615D4"/>
    <w:rsid w:val="003622CC"/>
    <w:rsid w:val="00365127"/>
    <w:rsid w:val="003670DE"/>
    <w:rsid w:val="0036736C"/>
    <w:rsid w:val="003673DC"/>
    <w:rsid w:val="00367A1E"/>
    <w:rsid w:val="00370360"/>
    <w:rsid w:val="003703D4"/>
    <w:rsid w:val="00370A5E"/>
    <w:rsid w:val="0037197D"/>
    <w:rsid w:val="00372C52"/>
    <w:rsid w:val="0037349A"/>
    <w:rsid w:val="00373A27"/>
    <w:rsid w:val="00374392"/>
    <w:rsid w:val="00374831"/>
    <w:rsid w:val="00374A1D"/>
    <w:rsid w:val="00375B80"/>
    <w:rsid w:val="0037627B"/>
    <w:rsid w:val="00376EEB"/>
    <w:rsid w:val="00377935"/>
    <w:rsid w:val="003800F8"/>
    <w:rsid w:val="00380C6A"/>
    <w:rsid w:val="003814F7"/>
    <w:rsid w:val="00382012"/>
    <w:rsid w:val="003823F0"/>
    <w:rsid w:val="00382AEC"/>
    <w:rsid w:val="00382B6A"/>
    <w:rsid w:val="00383153"/>
    <w:rsid w:val="003838BC"/>
    <w:rsid w:val="00384062"/>
    <w:rsid w:val="0038461D"/>
    <w:rsid w:val="003846B0"/>
    <w:rsid w:val="003849B3"/>
    <w:rsid w:val="00384C77"/>
    <w:rsid w:val="00385174"/>
    <w:rsid w:val="003851F1"/>
    <w:rsid w:val="003857CB"/>
    <w:rsid w:val="00386651"/>
    <w:rsid w:val="00386B23"/>
    <w:rsid w:val="00387432"/>
    <w:rsid w:val="003875B2"/>
    <w:rsid w:val="003900E9"/>
    <w:rsid w:val="0039042C"/>
    <w:rsid w:val="00391C6C"/>
    <w:rsid w:val="00391E1B"/>
    <w:rsid w:val="00393479"/>
    <w:rsid w:val="00393650"/>
    <w:rsid w:val="0039404C"/>
    <w:rsid w:val="003944D6"/>
    <w:rsid w:val="0039482D"/>
    <w:rsid w:val="00394F05"/>
    <w:rsid w:val="00395443"/>
    <w:rsid w:val="00395BB5"/>
    <w:rsid w:val="00395D67"/>
    <w:rsid w:val="00395D88"/>
    <w:rsid w:val="003960A7"/>
    <w:rsid w:val="00396C6E"/>
    <w:rsid w:val="003970DF"/>
    <w:rsid w:val="003A09B8"/>
    <w:rsid w:val="003A0E8B"/>
    <w:rsid w:val="003A0FF7"/>
    <w:rsid w:val="003A1B73"/>
    <w:rsid w:val="003A31CA"/>
    <w:rsid w:val="003A37C6"/>
    <w:rsid w:val="003A3DCE"/>
    <w:rsid w:val="003A4F7E"/>
    <w:rsid w:val="003A67B1"/>
    <w:rsid w:val="003A69C5"/>
    <w:rsid w:val="003A6C8B"/>
    <w:rsid w:val="003A6EF4"/>
    <w:rsid w:val="003A7ACB"/>
    <w:rsid w:val="003A7DC8"/>
    <w:rsid w:val="003A7E9D"/>
    <w:rsid w:val="003A7EAB"/>
    <w:rsid w:val="003B0983"/>
    <w:rsid w:val="003B1074"/>
    <w:rsid w:val="003B210D"/>
    <w:rsid w:val="003B3272"/>
    <w:rsid w:val="003B3E12"/>
    <w:rsid w:val="003B481E"/>
    <w:rsid w:val="003B5384"/>
    <w:rsid w:val="003B53DB"/>
    <w:rsid w:val="003B6147"/>
    <w:rsid w:val="003B617D"/>
    <w:rsid w:val="003B7E99"/>
    <w:rsid w:val="003C081E"/>
    <w:rsid w:val="003C0873"/>
    <w:rsid w:val="003C23BF"/>
    <w:rsid w:val="003C2868"/>
    <w:rsid w:val="003C2879"/>
    <w:rsid w:val="003C3CE3"/>
    <w:rsid w:val="003C3E7A"/>
    <w:rsid w:val="003C414E"/>
    <w:rsid w:val="003C4185"/>
    <w:rsid w:val="003C42EC"/>
    <w:rsid w:val="003C4345"/>
    <w:rsid w:val="003C44E9"/>
    <w:rsid w:val="003C4B43"/>
    <w:rsid w:val="003C55F7"/>
    <w:rsid w:val="003C56F2"/>
    <w:rsid w:val="003C5AC2"/>
    <w:rsid w:val="003C67AF"/>
    <w:rsid w:val="003C6C81"/>
    <w:rsid w:val="003D04FD"/>
    <w:rsid w:val="003D0AB1"/>
    <w:rsid w:val="003D19DC"/>
    <w:rsid w:val="003D1D06"/>
    <w:rsid w:val="003D2A78"/>
    <w:rsid w:val="003D2B40"/>
    <w:rsid w:val="003D2D5A"/>
    <w:rsid w:val="003D33A5"/>
    <w:rsid w:val="003D3EAB"/>
    <w:rsid w:val="003D3FCC"/>
    <w:rsid w:val="003D4115"/>
    <w:rsid w:val="003D43D9"/>
    <w:rsid w:val="003D4F09"/>
    <w:rsid w:val="003D4F24"/>
    <w:rsid w:val="003D4FDF"/>
    <w:rsid w:val="003D58FF"/>
    <w:rsid w:val="003D609C"/>
    <w:rsid w:val="003D61CB"/>
    <w:rsid w:val="003D6858"/>
    <w:rsid w:val="003D6B92"/>
    <w:rsid w:val="003D6BCD"/>
    <w:rsid w:val="003D77A7"/>
    <w:rsid w:val="003D7D5D"/>
    <w:rsid w:val="003E04C3"/>
    <w:rsid w:val="003E061A"/>
    <w:rsid w:val="003E0A98"/>
    <w:rsid w:val="003E2121"/>
    <w:rsid w:val="003E2241"/>
    <w:rsid w:val="003E2CFF"/>
    <w:rsid w:val="003E31AF"/>
    <w:rsid w:val="003E357F"/>
    <w:rsid w:val="003E429A"/>
    <w:rsid w:val="003E4726"/>
    <w:rsid w:val="003E5343"/>
    <w:rsid w:val="003E67D6"/>
    <w:rsid w:val="003E6C51"/>
    <w:rsid w:val="003E6DE8"/>
    <w:rsid w:val="003E76DB"/>
    <w:rsid w:val="003E7955"/>
    <w:rsid w:val="003F0522"/>
    <w:rsid w:val="003F0C05"/>
    <w:rsid w:val="003F0E9C"/>
    <w:rsid w:val="003F1427"/>
    <w:rsid w:val="003F1952"/>
    <w:rsid w:val="003F2552"/>
    <w:rsid w:val="003F4B8C"/>
    <w:rsid w:val="003F5443"/>
    <w:rsid w:val="003F5BD4"/>
    <w:rsid w:val="003F5C36"/>
    <w:rsid w:val="003F639E"/>
    <w:rsid w:val="003F7363"/>
    <w:rsid w:val="003F7C60"/>
    <w:rsid w:val="004013E9"/>
    <w:rsid w:val="00401635"/>
    <w:rsid w:val="00401880"/>
    <w:rsid w:val="0040194C"/>
    <w:rsid w:val="00401B43"/>
    <w:rsid w:val="00401DDE"/>
    <w:rsid w:val="00402018"/>
    <w:rsid w:val="00402388"/>
    <w:rsid w:val="00402600"/>
    <w:rsid w:val="004028C1"/>
    <w:rsid w:val="00402A5F"/>
    <w:rsid w:val="00402D34"/>
    <w:rsid w:val="004032BD"/>
    <w:rsid w:val="00403506"/>
    <w:rsid w:val="0040369C"/>
    <w:rsid w:val="00403F24"/>
    <w:rsid w:val="0040421C"/>
    <w:rsid w:val="00404A1F"/>
    <w:rsid w:val="004055DF"/>
    <w:rsid w:val="004057AB"/>
    <w:rsid w:val="00405E59"/>
    <w:rsid w:val="00406D5B"/>
    <w:rsid w:val="0040755B"/>
    <w:rsid w:val="0040769F"/>
    <w:rsid w:val="0041007A"/>
    <w:rsid w:val="0041197F"/>
    <w:rsid w:val="004121D0"/>
    <w:rsid w:val="00412A51"/>
    <w:rsid w:val="00412B12"/>
    <w:rsid w:val="00412C10"/>
    <w:rsid w:val="00413367"/>
    <w:rsid w:val="004133F7"/>
    <w:rsid w:val="00414343"/>
    <w:rsid w:val="00414840"/>
    <w:rsid w:val="00417044"/>
    <w:rsid w:val="004174C2"/>
    <w:rsid w:val="00417886"/>
    <w:rsid w:val="00417A01"/>
    <w:rsid w:val="00421B9D"/>
    <w:rsid w:val="00422C5E"/>
    <w:rsid w:val="0042304F"/>
    <w:rsid w:val="00423286"/>
    <w:rsid w:val="004232AD"/>
    <w:rsid w:val="0042389B"/>
    <w:rsid w:val="00423AA5"/>
    <w:rsid w:val="00423D5E"/>
    <w:rsid w:val="004242A5"/>
    <w:rsid w:val="00425D04"/>
    <w:rsid w:val="004264EF"/>
    <w:rsid w:val="00426AA5"/>
    <w:rsid w:val="004273B7"/>
    <w:rsid w:val="00427D3E"/>
    <w:rsid w:val="0043018A"/>
    <w:rsid w:val="004314A0"/>
    <w:rsid w:val="0043191E"/>
    <w:rsid w:val="004319A3"/>
    <w:rsid w:val="0043208A"/>
    <w:rsid w:val="0043209D"/>
    <w:rsid w:val="00432168"/>
    <w:rsid w:val="00432666"/>
    <w:rsid w:val="0043396E"/>
    <w:rsid w:val="00434D6D"/>
    <w:rsid w:val="00434DC4"/>
    <w:rsid w:val="004351C7"/>
    <w:rsid w:val="004367FF"/>
    <w:rsid w:val="004374E1"/>
    <w:rsid w:val="00440AA4"/>
    <w:rsid w:val="00441041"/>
    <w:rsid w:val="004410A8"/>
    <w:rsid w:val="004411AF"/>
    <w:rsid w:val="0044171F"/>
    <w:rsid w:val="00442726"/>
    <w:rsid w:val="004429E0"/>
    <w:rsid w:val="00443932"/>
    <w:rsid w:val="004451B3"/>
    <w:rsid w:val="00445821"/>
    <w:rsid w:val="00445D10"/>
    <w:rsid w:val="00446193"/>
    <w:rsid w:val="00446766"/>
    <w:rsid w:val="00446779"/>
    <w:rsid w:val="00446B7E"/>
    <w:rsid w:val="004472F8"/>
    <w:rsid w:val="00447928"/>
    <w:rsid w:val="004510BD"/>
    <w:rsid w:val="0045145B"/>
    <w:rsid w:val="0045175B"/>
    <w:rsid w:val="00451AE6"/>
    <w:rsid w:val="00451F50"/>
    <w:rsid w:val="0045241A"/>
    <w:rsid w:val="00452FD3"/>
    <w:rsid w:val="00453269"/>
    <w:rsid w:val="00453447"/>
    <w:rsid w:val="004545B6"/>
    <w:rsid w:val="00454B83"/>
    <w:rsid w:val="00454FD2"/>
    <w:rsid w:val="00455FF5"/>
    <w:rsid w:val="004568E5"/>
    <w:rsid w:val="00456BF3"/>
    <w:rsid w:val="00457649"/>
    <w:rsid w:val="00460700"/>
    <w:rsid w:val="00460DD3"/>
    <w:rsid w:val="004613D4"/>
    <w:rsid w:val="00462517"/>
    <w:rsid w:val="00462531"/>
    <w:rsid w:val="00462532"/>
    <w:rsid w:val="00462D4C"/>
    <w:rsid w:val="00463B90"/>
    <w:rsid w:val="00463D98"/>
    <w:rsid w:val="00465239"/>
    <w:rsid w:val="004653F6"/>
    <w:rsid w:val="00465689"/>
    <w:rsid w:val="0046575C"/>
    <w:rsid w:val="00466B82"/>
    <w:rsid w:val="00466BFE"/>
    <w:rsid w:val="00467A89"/>
    <w:rsid w:val="00467ACD"/>
    <w:rsid w:val="00470734"/>
    <w:rsid w:val="00470B84"/>
    <w:rsid w:val="0047215C"/>
    <w:rsid w:val="0047278D"/>
    <w:rsid w:val="00474064"/>
    <w:rsid w:val="00474388"/>
    <w:rsid w:val="00474D92"/>
    <w:rsid w:val="004750A3"/>
    <w:rsid w:val="004776EC"/>
    <w:rsid w:val="00477819"/>
    <w:rsid w:val="004802D4"/>
    <w:rsid w:val="00480359"/>
    <w:rsid w:val="00480AA5"/>
    <w:rsid w:val="00481591"/>
    <w:rsid w:val="0048198A"/>
    <w:rsid w:val="00481C2E"/>
    <w:rsid w:val="00481FC7"/>
    <w:rsid w:val="004822E5"/>
    <w:rsid w:val="004830D3"/>
    <w:rsid w:val="0048360C"/>
    <w:rsid w:val="0048377E"/>
    <w:rsid w:val="00484550"/>
    <w:rsid w:val="00484903"/>
    <w:rsid w:val="00485ACE"/>
    <w:rsid w:val="00486339"/>
    <w:rsid w:val="00486407"/>
    <w:rsid w:val="00486650"/>
    <w:rsid w:val="00490665"/>
    <w:rsid w:val="00490FFC"/>
    <w:rsid w:val="004912FB"/>
    <w:rsid w:val="0049197B"/>
    <w:rsid w:val="004929DB"/>
    <w:rsid w:val="00492E1F"/>
    <w:rsid w:val="00493537"/>
    <w:rsid w:val="004938B9"/>
    <w:rsid w:val="004943B9"/>
    <w:rsid w:val="004944E9"/>
    <w:rsid w:val="004953B5"/>
    <w:rsid w:val="00496266"/>
    <w:rsid w:val="00496E33"/>
    <w:rsid w:val="00496E55"/>
    <w:rsid w:val="00497408"/>
    <w:rsid w:val="004A02CA"/>
    <w:rsid w:val="004A0780"/>
    <w:rsid w:val="004A0D44"/>
    <w:rsid w:val="004A0F67"/>
    <w:rsid w:val="004A13F6"/>
    <w:rsid w:val="004A266D"/>
    <w:rsid w:val="004A26B8"/>
    <w:rsid w:val="004A3CBC"/>
    <w:rsid w:val="004A3F4E"/>
    <w:rsid w:val="004A4E18"/>
    <w:rsid w:val="004A502E"/>
    <w:rsid w:val="004A5ADB"/>
    <w:rsid w:val="004A5F85"/>
    <w:rsid w:val="004A60CB"/>
    <w:rsid w:val="004A63E3"/>
    <w:rsid w:val="004A6AEF"/>
    <w:rsid w:val="004A7049"/>
    <w:rsid w:val="004A7488"/>
    <w:rsid w:val="004A7C03"/>
    <w:rsid w:val="004A7C65"/>
    <w:rsid w:val="004A7CA1"/>
    <w:rsid w:val="004A7E19"/>
    <w:rsid w:val="004B010F"/>
    <w:rsid w:val="004B039E"/>
    <w:rsid w:val="004B1413"/>
    <w:rsid w:val="004B1A50"/>
    <w:rsid w:val="004B1F7E"/>
    <w:rsid w:val="004B3A43"/>
    <w:rsid w:val="004B3FF5"/>
    <w:rsid w:val="004B42B1"/>
    <w:rsid w:val="004B53C7"/>
    <w:rsid w:val="004B5A07"/>
    <w:rsid w:val="004B61A6"/>
    <w:rsid w:val="004B7277"/>
    <w:rsid w:val="004B7EE8"/>
    <w:rsid w:val="004C084D"/>
    <w:rsid w:val="004C1EB1"/>
    <w:rsid w:val="004C2715"/>
    <w:rsid w:val="004C2FF7"/>
    <w:rsid w:val="004C315D"/>
    <w:rsid w:val="004C331B"/>
    <w:rsid w:val="004C49F1"/>
    <w:rsid w:val="004C4AF4"/>
    <w:rsid w:val="004C4F48"/>
    <w:rsid w:val="004C59A6"/>
    <w:rsid w:val="004C5F73"/>
    <w:rsid w:val="004C65D3"/>
    <w:rsid w:val="004C70A8"/>
    <w:rsid w:val="004C7380"/>
    <w:rsid w:val="004C74BD"/>
    <w:rsid w:val="004D2229"/>
    <w:rsid w:val="004D24E7"/>
    <w:rsid w:val="004D33DD"/>
    <w:rsid w:val="004D3A5D"/>
    <w:rsid w:val="004D3B15"/>
    <w:rsid w:val="004D4605"/>
    <w:rsid w:val="004D49C5"/>
    <w:rsid w:val="004D5013"/>
    <w:rsid w:val="004D5D5E"/>
    <w:rsid w:val="004D6008"/>
    <w:rsid w:val="004D6FE4"/>
    <w:rsid w:val="004D7026"/>
    <w:rsid w:val="004D744A"/>
    <w:rsid w:val="004D79EB"/>
    <w:rsid w:val="004E0AAF"/>
    <w:rsid w:val="004E168B"/>
    <w:rsid w:val="004E16D6"/>
    <w:rsid w:val="004E1908"/>
    <w:rsid w:val="004E393B"/>
    <w:rsid w:val="004E446E"/>
    <w:rsid w:val="004E4C9F"/>
    <w:rsid w:val="004E6677"/>
    <w:rsid w:val="004E6948"/>
    <w:rsid w:val="004E7141"/>
    <w:rsid w:val="004E768F"/>
    <w:rsid w:val="004E7BA0"/>
    <w:rsid w:val="004F06B0"/>
    <w:rsid w:val="004F0747"/>
    <w:rsid w:val="004F1709"/>
    <w:rsid w:val="004F4E32"/>
    <w:rsid w:val="004F5847"/>
    <w:rsid w:val="004F6BC2"/>
    <w:rsid w:val="004F6F66"/>
    <w:rsid w:val="004F7594"/>
    <w:rsid w:val="004F79C8"/>
    <w:rsid w:val="0050022E"/>
    <w:rsid w:val="00500297"/>
    <w:rsid w:val="00500479"/>
    <w:rsid w:val="00500786"/>
    <w:rsid w:val="00500DE9"/>
    <w:rsid w:val="005015FD"/>
    <w:rsid w:val="005016C0"/>
    <w:rsid w:val="00502816"/>
    <w:rsid w:val="00502C06"/>
    <w:rsid w:val="00502CFB"/>
    <w:rsid w:val="00503168"/>
    <w:rsid w:val="005036CB"/>
    <w:rsid w:val="0050377D"/>
    <w:rsid w:val="005044E8"/>
    <w:rsid w:val="00504BA9"/>
    <w:rsid w:val="00505214"/>
    <w:rsid w:val="00505303"/>
    <w:rsid w:val="0050549F"/>
    <w:rsid w:val="00505753"/>
    <w:rsid w:val="00505932"/>
    <w:rsid w:val="005073BF"/>
    <w:rsid w:val="00507DAB"/>
    <w:rsid w:val="00507E80"/>
    <w:rsid w:val="00507EE5"/>
    <w:rsid w:val="00510486"/>
    <w:rsid w:val="00511BF6"/>
    <w:rsid w:val="00512EA3"/>
    <w:rsid w:val="00513246"/>
    <w:rsid w:val="005132AC"/>
    <w:rsid w:val="005137E4"/>
    <w:rsid w:val="00513BD5"/>
    <w:rsid w:val="005140CA"/>
    <w:rsid w:val="005143DC"/>
    <w:rsid w:val="005145F3"/>
    <w:rsid w:val="0051461C"/>
    <w:rsid w:val="0051492B"/>
    <w:rsid w:val="00515082"/>
    <w:rsid w:val="005151F9"/>
    <w:rsid w:val="0051617A"/>
    <w:rsid w:val="005161B7"/>
    <w:rsid w:val="005165B3"/>
    <w:rsid w:val="00516EF4"/>
    <w:rsid w:val="00517DB9"/>
    <w:rsid w:val="00517FE0"/>
    <w:rsid w:val="005204F3"/>
    <w:rsid w:val="0052050E"/>
    <w:rsid w:val="00520A55"/>
    <w:rsid w:val="00521099"/>
    <w:rsid w:val="00521C31"/>
    <w:rsid w:val="00521D81"/>
    <w:rsid w:val="00522017"/>
    <w:rsid w:val="005225A9"/>
    <w:rsid w:val="00522745"/>
    <w:rsid w:val="0052291D"/>
    <w:rsid w:val="0052350B"/>
    <w:rsid w:val="005237FD"/>
    <w:rsid w:val="00524137"/>
    <w:rsid w:val="00524B14"/>
    <w:rsid w:val="005256BD"/>
    <w:rsid w:val="005258C5"/>
    <w:rsid w:val="00525B9E"/>
    <w:rsid w:val="0052722E"/>
    <w:rsid w:val="00527695"/>
    <w:rsid w:val="005278A0"/>
    <w:rsid w:val="00527B92"/>
    <w:rsid w:val="00530271"/>
    <w:rsid w:val="00530C65"/>
    <w:rsid w:val="00530CF5"/>
    <w:rsid w:val="005314AD"/>
    <w:rsid w:val="00531534"/>
    <w:rsid w:val="005318B8"/>
    <w:rsid w:val="005318FB"/>
    <w:rsid w:val="005323F5"/>
    <w:rsid w:val="00532B5B"/>
    <w:rsid w:val="00533ABB"/>
    <w:rsid w:val="00533D80"/>
    <w:rsid w:val="0053429A"/>
    <w:rsid w:val="00534601"/>
    <w:rsid w:val="0053537E"/>
    <w:rsid w:val="00535AB6"/>
    <w:rsid w:val="00535AF1"/>
    <w:rsid w:val="005371EC"/>
    <w:rsid w:val="005372F5"/>
    <w:rsid w:val="00537B12"/>
    <w:rsid w:val="00537F2B"/>
    <w:rsid w:val="00540339"/>
    <w:rsid w:val="00540450"/>
    <w:rsid w:val="00540F5E"/>
    <w:rsid w:val="005413A0"/>
    <w:rsid w:val="00541C6B"/>
    <w:rsid w:val="005425C2"/>
    <w:rsid w:val="00542722"/>
    <w:rsid w:val="00542A9F"/>
    <w:rsid w:val="00542BDA"/>
    <w:rsid w:val="00542DBE"/>
    <w:rsid w:val="005447AA"/>
    <w:rsid w:val="00544BC4"/>
    <w:rsid w:val="00544CF6"/>
    <w:rsid w:val="005454C7"/>
    <w:rsid w:val="0054614F"/>
    <w:rsid w:val="0054726B"/>
    <w:rsid w:val="00547903"/>
    <w:rsid w:val="00547BB3"/>
    <w:rsid w:val="00547BE7"/>
    <w:rsid w:val="00547E82"/>
    <w:rsid w:val="0055033A"/>
    <w:rsid w:val="005509BE"/>
    <w:rsid w:val="00550C6A"/>
    <w:rsid w:val="00550D33"/>
    <w:rsid w:val="005516F5"/>
    <w:rsid w:val="00552607"/>
    <w:rsid w:val="00554761"/>
    <w:rsid w:val="00554803"/>
    <w:rsid w:val="005557A7"/>
    <w:rsid w:val="00555834"/>
    <w:rsid w:val="00555E23"/>
    <w:rsid w:val="00555E88"/>
    <w:rsid w:val="005565A1"/>
    <w:rsid w:val="00556CC8"/>
    <w:rsid w:val="00557911"/>
    <w:rsid w:val="00557950"/>
    <w:rsid w:val="0056084F"/>
    <w:rsid w:val="00560B73"/>
    <w:rsid w:val="00561307"/>
    <w:rsid w:val="005618F6"/>
    <w:rsid w:val="00561A55"/>
    <w:rsid w:val="00562908"/>
    <w:rsid w:val="00563472"/>
    <w:rsid w:val="0056525E"/>
    <w:rsid w:val="00566305"/>
    <w:rsid w:val="00566951"/>
    <w:rsid w:val="00566FA1"/>
    <w:rsid w:val="0056739F"/>
    <w:rsid w:val="00570804"/>
    <w:rsid w:val="005708A5"/>
    <w:rsid w:val="00570AD3"/>
    <w:rsid w:val="00570B5D"/>
    <w:rsid w:val="005732D6"/>
    <w:rsid w:val="005738FC"/>
    <w:rsid w:val="00574470"/>
    <w:rsid w:val="0057598B"/>
    <w:rsid w:val="005759A6"/>
    <w:rsid w:val="00575B9A"/>
    <w:rsid w:val="00576D3B"/>
    <w:rsid w:val="005773DB"/>
    <w:rsid w:val="005804CD"/>
    <w:rsid w:val="005808BA"/>
    <w:rsid w:val="005813A4"/>
    <w:rsid w:val="00581749"/>
    <w:rsid w:val="00582D7C"/>
    <w:rsid w:val="005834FC"/>
    <w:rsid w:val="005837BE"/>
    <w:rsid w:val="00584B4E"/>
    <w:rsid w:val="00584C80"/>
    <w:rsid w:val="00585077"/>
    <w:rsid w:val="0058522D"/>
    <w:rsid w:val="00585A0C"/>
    <w:rsid w:val="00585D3F"/>
    <w:rsid w:val="00586997"/>
    <w:rsid w:val="00587571"/>
    <w:rsid w:val="00587A4A"/>
    <w:rsid w:val="00587AF7"/>
    <w:rsid w:val="00587DA3"/>
    <w:rsid w:val="00587F11"/>
    <w:rsid w:val="00587F37"/>
    <w:rsid w:val="00591C47"/>
    <w:rsid w:val="00591F51"/>
    <w:rsid w:val="00592003"/>
    <w:rsid w:val="005930BD"/>
    <w:rsid w:val="00593788"/>
    <w:rsid w:val="005937C1"/>
    <w:rsid w:val="00594E3C"/>
    <w:rsid w:val="0059550E"/>
    <w:rsid w:val="005962FE"/>
    <w:rsid w:val="005967EC"/>
    <w:rsid w:val="00596E4C"/>
    <w:rsid w:val="00596E7D"/>
    <w:rsid w:val="005971C6"/>
    <w:rsid w:val="00597270"/>
    <w:rsid w:val="00597438"/>
    <w:rsid w:val="00597CEB"/>
    <w:rsid w:val="00597E9E"/>
    <w:rsid w:val="005A0332"/>
    <w:rsid w:val="005A0608"/>
    <w:rsid w:val="005A06D0"/>
    <w:rsid w:val="005A0992"/>
    <w:rsid w:val="005A1089"/>
    <w:rsid w:val="005A3105"/>
    <w:rsid w:val="005A31CE"/>
    <w:rsid w:val="005A34C4"/>
    <w:rsid w:val="005A3F06"/>
    <w:rsid w:val="005A4327"/>
    <w:rsid w:val="005A467E"/>
    <w:rsid w:val="005A475F"/>
    <w:rsid w:val="005A566D"/>
    <w:rsid w:val="005A5A1E"/>
    <w:rsid w:val="005A6B57"/>
    <w:rsid w:val="005A6BF3"/>
    <w:rsid w:val="005A6D14"/>
    <w:rsid w:val="005A736C"/>
    <w:rsid w:val="005A7732"/>
    <w:rsid w:val="005A795A"/>
    <w:rsid w:val="005A7FFE"/>
    <w:rsid w:val="005B14A2"/>
    <w:rsid w:val="005B1C7F"/>
    <w:rsid w:val="005B21F7"/>
    <w:rsid w:val="005B2310"/>
    <w:rsid w:val="005B251B"/>
    <w:rsid w:val="005B292A"/>
    <w:rsid w:val="005B2B1B"/>
    <w:rsid w:val="005B338A"/>
    <w:rsid w:val="005B3664"/>
    <w:rsid w:val="005B38DB"/>
    <w:rsid w:val="005B3F6F"/>
    <w:rsid w:val="005B4467"/>
    <w:rsid w:val="005B47E4"/>
    <w:rsid w:val="005B48B4"/>
    <w:rsid w:val="005B5149"/>
    <w:rsid w:val="005B57AA"/>
    <w:rsid w:val="005B59CF"/>
    <w:rsid w:val="005B5D3C"/>
    <w:rsid w:val="005B6635"/>
    <w:rsid w:val="005B7094"/>
    <w:rsid w:val="005B74E4"/>
    <w:rsid w:val="005C165B"/>
    <w:rsid w:val="005C19CB"/>
    <w:rsid w:val="005C1DD2"/>
    <w:rsid w:val="005C20D2"/>
    <w:rsid w:val="005C21E6"/>
    <w:rsid w:val="005C2373"/>
    <w:rsid w:val="005C28C6"/>
    <w:rsid w:val="005C36BB"/>
    <w:rsid w:val="005C38D0"/>
    <w:rsid w:val="005C3A37"/>
    <w:rsid w:val="005C3B4C"/>
    <w:rsid w:val="005C448F"/>
    <w:rsid w:val="005C4EC4"/>
    <w:rsid w:val="005C52FA"/>
    <w:rsid w:val="005C59B6"/>
    <w:rsid w:val="005C60E0"/>
    <w:rsid w:val="005C68E0"/>
    <w:rsid w:val="005C6F73"/>
    <w:rsid w:val="005C72D7"/>
    <w:rsid w:val="005C7A02"/>
    <w:rsid w:val="005C7D68"/>
    <w:rsid w:val="005C7F7A"/>
    <w:rsid w:val="005D2DE2"/>
    <w:rsid w:val="005D2E33"/>
    <w:rsid w:val="005D3DA9"/>
    <w:rsid w:val="005D40DC"/>
    <w:rsid w:val="005D48AC"/>
    <w:rsid w:val="005D5889"/>
    <w:rsid w:val="005D6A59"/>
    <w:rsid w:val="005D6C0B"/>
    <w:rsid w:val="005D6D80"/>
    <w:rsid w:val="005D7B80"/>
    <w:rsid w:val="005D7F87"/>
    <w:rsid w:val="005E076C"/>
    <w:rsid w:val="005E13DA"/>
    <w:rsid w:val="005E1890"/>
    <w:rsid w:val="005E1F12"/>
    <w:rsid w:val="005E2078"/>
    <w:rsid w:val="005E217A"/>
    <w:rsid w:val="005E220A"/>
    <w:rsid w:val="005E33E9"/>
    <w:rsid w:val="005E348A"/>
    <w:rsid w:val="005E361C"/>
    <w:rsid w:val="005E37D9"/>
    <w:rsid w:val="005E3A18"/>
    <w:rsid w:val="005E43A3"/>
    <w:rsid w:val="005E462F"/>
    <w:rsid w:val="005E5173"/>
    <w:rsid w:val="005E5B45"/>
    <w:rsid w:val="005E5CD7"/>
    <w:rsid w:val="005E7727"/>
    <w:rsid w:val="005F01F3"/>
    <w:rsid w:val="005F0613"/>
    <w:rsid w:val="005F0F6E"/>
    <w:rsid w:val="005F0FC2"/>
    <w:rsid w:val="005F3258"/>
    <w:rsid w:val="005F4C18"/>
    <w:rsid w:val="005F50DF"/>
    <w:rsid w:val="005F5330"/>
    <w:rsid w:val="005F6E0B"/>
    <w:rsid w:val="005F6FCD"/>
    <w:rsid w:val="005F77DA"/>
    <w:rsid w:val="006001BF"/>
    <w:rsid w:val="00600844"/>
    <w:rsid w:val="00600A46"/>
    <w:rsid w:val="00601546"/>
    <w:rsid w:val="00601C4E"/>
    <w:rsid w:val="00602F3F"/>
    <w:rsid w:val="0060362F"/>
    <w:rsid w:val="00603E30"/>
    <w:rsid w:val="0060482C"/>
    <w:rsid w:val="00604CAF"/>
    <w:rsid w:val="006053B2"/>
    <w:rsid w:val="00605EA4"/>
    <w:rsid w:val="00605F47"/>
    <w:rsid w:val="006062E1"/>
    <w:rsid w:val="00606791"/>
    <w:rsid w:val="0060716C"/>
    <w:rsid w:val="00607561"/>
    <w:rsid w:val="0060760A"/>
    <w:rsid w:val="00607840"/>
    <w:rsid w:val="00607D9D"/>
    <w:rsid w:val="00607DE5"/>
    <w:rsid w:val="006106B0"/>
    <w:rsid w:val="00611160"/>
    <w:rsid w:val="0061191A"/>
    <w:rsid w:val="00611EE8"/>
    <w:rsid w:val="00613EB7"/>
    <w:rsid w:val="00614105"/>
    <w:rsid w:val="00614461"/>
    <w:rsid w:val="00614B2F"/>
    <w:rsid w:val="00615DE3"/>
    <w:rsid w:val="006161AD"/>
    <w:rsid w:val="00616823"/>
    <w:rsid w:val="00616AC3"/>
    <w:rsid w:val="00617239"/>
    <w:rsid w:val="006179AA"/>
    <w:rsid w:val="00620151"/>
    <w:rsid w:val="0062024F"/>
    <w:rsid w:val="00620753"/>
    <w:rsid w:val="00620D57"/>
    <w:rsid w:val="006217B8"/>
    <w:rsid w:val="00622357"/>
    <w:rsid w:val="00622660"/>
    <w:rsid w:val="0062297D"/>
    <w:rsid w:val="00624388"/>
    <w:rsid w:val="00624D2C"/>
    <w:rsid w:val="0062511E"/>
    <w:rsid w:val="00626515"/>
    <w:rsid w:val="00626A21"/>
    <w:rsid w:val="00626A23"/>
    <w:rsid w:val="00630777"/>
    <w:rsid w:val="006314A7"/>
    <w:rsid w:val="00631946"/>
    <w:rsid w:val="0063272C"/>
    <w:rsid w:val="00632C82"/>
    <w:rsid w:val="00633C55"/>
    <w:rsid w:val="0063427B"/>
    <w:rsid w:val="00634909"/>
    <w:rsid w:val="006349B2"/>
    <w:rsid w:val="006350D2"/>
    <w:rsid w:val="0063516C"/>
    <w:rsid w:val="00635F20"/>
    <w:rsid w:val="00636016"/>
    <w:rsid w:val="0063661E"/>
    <w:rsid w:val="006369F3"/>
    <w:rsid w:val="00636F42"/>
    <w:rsid w:val="006371EC"/>
    <w:rsid w:val="006372AC"/>
    <w:rsid w:val="0063765E"/>
    <w:rsid w:val="006400E8"/>
    <w:rsid w:val="00640599"/>
    <w:rsid w:val="00640690"/>
    <w:rsid w:val="00640DD2"/>
    <w:rsid w:val="0064139F"/>
    <w:rsid w:val="006415E5"/>
    <w:rsid w:val="0064252D"/>
    <w:rsid w:val="00642BAE"/>
    <w:rsid w:val="00643406"/>
    <w:rsid w:val="00643B8F"/>
    <w:rsid w:val="00643D13"/>
    <w:rsid w:val="00643DAB"/>
    <w:rsid w:val="00644333"/>
    <w:rsid w:val="006448D3"/>
    <w:rsid w:val="006451BA"/>
    <w:rsid w:val="00645900"/>
    <w:rsid w:val="00645E10"/>
    <w:rsid w:val="00646DDC"/>
    <w:rsid w:val="00647958"/>
    <w:rsid w:val="0065043C"/>
    <w:rsid w:val="0065052D"/>
    <w:rsid w:val="006507BB"/>
    <w:rsid w:val="006522B4"/>
    <w:rsid w:val="00652693"/>
    <w:rsid w:val="00652CBB"/>
    <w:rsid w:val="0065378E"/>
    <w:rsid w:val="00653A70"/>
    <w:rsid w:val="0065469E"/>
    <w:rsid w:val="00654E4D"/>
    <w:rsid w:val="00656B4C"/>
    <w:rsid w:val="00657EB2"/>
    <w:rsid w:val="006605A2"/>
    <w:rsid w:val="0066136C"/>
    <w:rsid w:val="006618CE"/>
    <w:rsid w:val="0066194E"/>
    <w:rsid w:val="006629F6"/>
    <w:rsid w:val="006634CA"/>
    <w:rsid w:val="00663969"/>
    <w:rsid w:val="00664070"/>
    <w:rsid w:val="00664AD2"/>
    <w:rsid w:val="00664BD2"/>
    <w:rsid w:val="00665854"/>
    <w:rsid w:val="00665F70"/>
    <w:rsid w:val="00665FEE"/>
    <w:rsid w:val="006667F4"/>
    <w:rsid w:val="00666B40"/>
    <w:rsid w:val="00666B41"/>
    <w:rsid w:val="006673AD"/>
    <w:rsid w:val="00667BDD"/>
    <w:rsid w:val="0067021D"/>
    <w:rsid w:val="0067089A"/>
    <w:rsid w:val="006717B1"/>
    <w:rsid w:val="00671C5F"/>
    <w:rsid w:val="00672000"/>
    <w:rsid w:val="00672079"/>
    <w:rsid w:val="00672887"/>
    <w:rsid w:val="006728FA"/>
    <w:rsid w:val="00672F92"/>
    <w:rsid w:val="00673467"/>
    <w:rsid w:val="006739B3"/>
    <w:rsid w:val="00673E75"/>
    <w:rsid w:val="006740BF"/>
    <w:rsid w:val="00674918"/>
    <w:rsid w:val="006751ED"/>
    <w:rsid w:val="0067520F"/>
    <w:rsid w:val="00676C44"/>
    <w:rsid w:val="00677D69"/>
    <w:rsid w:val="006800A2"/>
    <w:rsid w:val="006802E8"/>
    <w:rsid w:val="00680BDE"/>
    <w:rsid w:val="0068117A"/>
    <w:rsid w:val="00681725"/>
    <w:rsid w:val="0068247D"/>
    <w:rsid w:val="00682569"/>
    <w:rsid w:val="00682C38"/>
    <w:rsid w:val="00682D47"/>
    <w:rsid w:val="006834B9"/>
    <w:rsid w:val="00683AD7"/>
    <w:rsid w:val="00683E58"/>
    <w:rsid w:val="00683ED6"/>
    <w:rsid w:val="0068440E"/>
    <w:rsid w:val="0068453B"/>
    <w:rsid w:val="006849B3"/>
    <w:rsid w:val="0068669E"/>
    <w:rsid w:val="00686FCB"/>
    <w:rsid w:val="00687896"/>
    <w:rsid w:val="00687E32"/>
    <w:rsid w:val="006906ED"/>
    <w:rsid w:val="00690A69"/>
    <w:rsid w:val="00690C90"/>
    <w:rsid w:val="006919A0"/>
    <w:rsid w:val="00691E9B"/>
    <w:rsid w:val="00692070"/>
    <w:rsid w:val="006921BB"/>
    <w:rsid w:val="00692650"/>
    <w:rsid w:val="006946D1"/>
    <w:rsid w:val="006954E3"/>
    <w:rsid w:val="00695B86"/>
    <w:rsid w:val="00695F26"/>
    <w:rsid w:val="006963DA"/>
    <w:rsid w:val="00696878"/>
    <w:rsid w:val="006969DA"/>
    <w:rsid w:val="00696F57"/>
    <w:rsid w:val="00697B3F"/>
    <w:rsid w:val="00697F5D"/>
    <w:rsid w:val="006A09DD"/>
    <w:rsid w:val="006A11DC"/>
    <w:rsid w:val="006A1635"/>
    <w:rsid w:val="006A1788"/>
    <w:rsid w:val="006A1B02"/>
    <w:rsid w:val="006A1EF1"/>
    <w:rsid w:val="006A2764"/>
    <w:rsid w:val="006A3466"/>
    <w:rsid w:val="006A5F00"/>
    <w:rsid w:val="006A624D"/>
    <w:rsid w:val="006A708E"/>
    <w:rsid w:val="006A72A8"/>
    <w:rsid w:val="006A7C2C"/>
    <w:rsid w:val="006B12EB"/>
    <w:rsid w:val="006B164D"/>
    <w:rsid w:val="006B2060"/>
    <w:rsid w:val="006B2454"/>
    <w:rsid w:val="006B27AC"/>
    <w:rsid w:val="006B2C5F"/>
    <w:rsid w:val="006B325E"/>
    <w:rsid w:val="006B33F2"/>
    <w:rsid w:val="006B36B0"/>
    <w:rsid w:val="006B4421"/>
    <w:rsid w:val="006B4987"/>
    <w:rsid w:val="006B4E4A"/>
    <w:rsid w:val="006B5036"/>
    <w:rsid w:val="006B523F"/>
    <w:rsid w:val="006B570A"/>
    <w:rsid w:val="006B5D0A"/>
    <w:rsid w:val="006B6C05"/>
    <w:rsid w:val="006B6EE7"/>
    <w:rsid w:val="006B7810"/>
    <w:rsid w:val="006B7EC1"/>
    <w:rsid w:val="006C0738"/>
    <w:rsid w:val="006C07C8"/>
    <w:rsid w:val="006C0C36"/>
    <w:rsid w:val="006C0EB6"/>
    <w:rsid w:val="006C1044"/>
    <w:rsid w:val="006C1A44"/>
    <w:rsid w:val="006C1C84"/>
    <w:rsid w:val="006C2680"/>
    <w:rsid w:val="006C28B1"/>
    <w:rsid w:val="006C2A7D"/>
    <w:rsid w:val="006C4556"/>
    <w:rsid w:val="006C526E"/>
    <w:rsid w:val="006C54A7"/>
    <w:rsid w:val="006C58F1"/>
    <w:rsid w:val="006C64B2"/>
    <w:rsid w:val="006C75BC"/>
    <w:rsid w:val="006C78B1"/>
    <w:rsid w:val="006C7D19"/>
    <w:rsid w:val="006C7DB4"/>
    <w:rsid w:val="006C7FA2"/>
    <w:rsid w:val="006D015A"/>
    <w:rsid w:val="006D0168"/>
    <w:rsid w:val="006D093C"/>
    <w:rsid w:val="006D0B74"/>
    <w:rsid w:val="006D1369"/>
    <w:rsid w:val="006D1847"/>
    <w:rsid w:val="006D319B"/>
    <w:rsid w:val="006D3EBF"/>
    <w:rsid w:val="006D4395"/>
    <w:rsid w:val="006D456D"/>
    <w:rsid w:val="006D4F54"/>
    <w:rsid w:val="006D5629"/>
    <w:rsid w:val="006D757E"/>
    <w:rsid w:val="006D7CFE"/>
    <w:rsid w:val="006E00CE"/>
    <w:rsid w:val="006E0B14"/>
    <w:rsid w:val="006E1F09"/>
    <w:rsid w:val="006E1FD3"/>
    <w:rsid w:val="006E225F"/>
    <w:rsid w:val="006E25BC"/>
    <w:rsid w:val="006E44FC"/>
    <w:rsid w:val="006E47E2"/>
    <w:rsid w:val="006E480A"/>
    <w:rsid w:val="006E5063"/>
    <w:rsid w:val="006E61CC"/>
    <w:rsid w:val="006E6D5D"/>
    <w:rsid w:val="006E6F1A"/>
    <w:rsid w:val="006E782B"/>
    <w:rsid w:val="006E78CE"/>
    <w:rsid w:val="006E7DE7"/>
    <w:rsid w:val="006F068D"/>
    <w:rsid w:val="006F306F"/>
    <w:rsid w:val="006F31DA"/>
    <w:rsid w:val="006F5A6C"/>
    <w:rsid w:val="006F5B1E"/>
    <w:rsid w:val="006F5DD1"/>
    <w:rsid w:val="006F5EB0"/>
    <w:rsid w:val="006F6B90"/>
    <w:rsid w:val="006F6F28"/>
    <w:rsid w:val="006F6F58"/>
    <w:rsid w:val="006F72FA"/>
    <w:rsid w:val="006F736D"/>
    <w:rsid w:val="00700030"/>
    <w:rsid w:val="007000A8"/>
    <w:rsid w:val="00700691"/>
    <w:rsid w:val="00700765"/>
    <w:rsid w:val="00700CE8"/>
    <w:rsid w:val="00701480"/>
    <w:rsid w:val="007015B2"/>
    <w:rsid w:val="007025F0"/>
    <w:rsid w:val="00702A00"/>
    <w:rsid w:val="0070487B"/>
    <w:rsid w:val="00704DB1"/>
    <w:rsid w:val="007057CD"/>
    <w:rsid w:val="00706D9D"/>
    <w:rsid w:val="007076AE"/>
    <w:rsid w:val="00707CD8"/>
    <w:rsid w:val="00707D95"/>
    <w:rsid w:val="00707E54"/>
    <w:rsid w:val="007108E1"/>
    <w:rsid w:val="00710AEE"/>
    <w:rsid w:val="00711F78"/>
    <w:rsid w:val="00712A29"/>
    <w:rsid w:val="00712F0A"/>
    <w:rsid w:val="00713C32"/>
    <w:rsid w:val="00714378"/>
    <w:rsid w:val="00714A1B"/>
    <w:rsid w:val="00715191"/>
    <w:rsid w:val="0071524C"/>
    <w:rsid w:val="00715DE4"/>
    <w:rsid w:val="00715E66"/>
    <w:rsid w:val="0071681E"/>
    <w:rsid w:val="007173D2"/>
    <w:rsid w:val="00717C61"/>
    <w:rsid w:val="00720466"/>
    <w:rsid w:val="0072108D"/>
    <w:rsid w:val="00721700"/>
    <w:rsid w:val="00722906"/>
    <w:rsid w:val="00723022"/>
    <w:rsid w:val="00724474"/>
    <w:rsid w:val="00724C0D"/>
    <w:rsid w:val="00726732"/>
    <w:rsid w:val="0072740E"/>
    <w:rsid w:val="00730015"/>
    <w:rsid w:val="007303DD"/>
    <w:rsid w:val="007310B7"/>
    <w:rsid w:val="00731C34"/>
    <w:rsid w:val="00734A6F"/>
    <w:rsid w:val="00735624"/>
    <w:rsid w:val="007356DA"/>
    <w:rsid w:val="00735962"/>
    <w:rsid w:val="0073626E"/>
    <w:rsid w:val="007369B1"/>
    <w:rsid w:val="00736A06"/>
    <w:rsid w:val="00737A94"/>
    <w:rsid w:val="007409D7"/>
    <w:rsid w:val="00741276"/>
    <w:rsid w:val="00741375"/>
    <w:rsid w:val="00741B54"/>
    <w:rsid w:val="007420F9"/>
    <w:rsid w:val="00742480"/>
    <w:rsid w:val="007430AB"/>
    <w:rsid w:val="00743EC6"/>
    <w:rsid w:val="007440B7"/>
    <w:rsid w:val="0074463C"/>
    <w:rsid w:val="007447FC"/>
    <w:rsid w:val="007449E6"/>
    <w:rsid w:val="007457B9"/>
    <w:rsid w:val="00745FA0"/>
    <w:rsid w:val="00746654"/>
    <w:rsid w:val="00746D95"/>
    <w:rsid w:val="00747236"/>
    <w:rsid w:val="00747B46"/>
    <w:rsid w:val="00747DB4"/>
    <w:rsid w:val="00747FB9"/>
    <w:rsid w:val="0075051D"/>
    <w:rsid w:val="00750CB0"/>
    <w:rsid w:val="00750FC4"/>
    <w:rsid w:val="00751048"/>
    <w:rsid w:val="00751062"/>
    <w:rsid w:val="0075180C"/>
    <w:rsid w:val="00753D3D"/>
    <w:rsid w:val="00754B78"/>
    <w:rsid w:val="00754C81"/>
    <w:rsid w:val="00755B62"/>
    <w:rsid w:val="00756DF9"/>
    <w:rsid w:val="00757BF7"/>
    <w:rsid w:val="00757EDE"/>
    <w:rsid w:val="007606DF"/>
    <w:rsid w:val="00761B9C"/>
    <w:rsid w:val="007622A0"/>
    <w:rsid w:val="007624CE"/>
    <w:rsid w:val="0076370E"/>
    <w:rsid w:val="0076372D"/>
    <w:rsid w:val="0076522E"/>
    <w:rsid w:val="00765449"/>
    <w:rsid w:val="00765AEE"/>
    <w:rsid w:val="00765E34"/>
    <w:rsid w:val="00765EC5"/>
    <w:rsid w:val="00766378"/>
    <w:rsid w:val="00767810"/>
    <w:rsid w:val="0077041F"/>
    <w:rsid w:val="00770D03"/>
    <w:rsid w:val="007720E8"/>
    <w:rsid w:val="00772230"/>
    <w:rsid w:val="00772ED0"/>
    <w:rsid w:val="00773076"/>
    <w:rsid w:val="00774270"/>
    <w:rsid w:val="00774317"/>
    <w:rsid w:val="007748B4"/>
    <w:rsid w:val="00774C16"/>
    <w:rsid w:val="0077579D"/>
    <w:rsid w:val="0077592E"/>
    <w:rsid w:val="00775991"/>
    <w:rsid w:val="00775C3B"/>
    <w:rsid w:val="00775CF3"/>
    <w:rsid w:val="00775E9A"/>
    <w:rsid w:val="0077718E"/>
    <w:rsid w:val="00777B68"/>
    <w:rsid w:val="0078069B"/>
    <w:rsid w:val="00780A21"/>
    <w:rsid w:val="00780ABF"/>
    <w:rsid w:val="0078112D"/>
    <w:rsid w:val="00781323"/>
    <w:rsid w:val="00781B4E"/>
    <w:rsid w:val="00781D38"/>
    <w:rsid w:val="00781EB6"/>
    <w:rsid w:val="00782564"/>
    <w:rsid w:val="007838FE"/>
    <w:rsid w:val="007839D7"/>
    <w:rsid w:val="00783FB4"/>
    <w:rsid w:val="007844E6"/>
    <w:rsid w:val="00784840"/>
    <w:rsid w:val="00785088"/>
    <w:rsid w:val="00785456"/>
    <w:rsid w:val="00785787"/>
    <w:rsid w:val="0078591C"/>
    <w:rsid w:val="00785986"/>
    <w:rsid w:val="00785F8E"/>
    <w:rsid w:val="00786004"/>
    <w:rsid w:val="00790175"/>
    <w:rsid w:val="007910CB"/>
    <w:rsid w:val="00791BFE"/>
    <w:rsid w:val="0079267B"/>
    <w:rsid w:val="00792B78"/>
    <w:rsid w:val="00792F6F"/>
    <w:rsid w:val="00793272"/>
    <w:rsid w:val="0079341D"/>
    <w:rsid w:val="0079453D"/>
    <w:rsid w:val="0079459F"/>
    <w:rsid w:val="00795B71"/>
    <w:rsid w:val="00796B8D"/>
    <w:rsid w:val="00796FFE"/>
    <w:rsid w:val="007972B8"/>
    <w:rsid w:val="00797877"/>
    <w:rsid w:val="00797BA6"/>
    <w:rsid w:val="00797C55"/>
    <w:rsid w:val="007A07B9"/>
    <w:rsid w:val="007A131D"/>
    <w:rsid w:val="007A1A8D"/>
    <w:rsid w:val="007A3DD8"/>
    <w:rsid w:val="007A4572"/>
    <w:rsid w:val="007A48BC"/>
    <w:rsid w:val="007A4CB7"/>
    <w:rsid w:val="007A4D20"/>
    <w:rsid w:val="007A4D3B"/>
    <w:rsid w:val="007A4D47"/>
    <w:rsid w:val="007A4D64"/>
    <w:rsid w:val="007A5B0B"/>
    <w:rsid w:val="007A64B4"/>
    <w:rsid w:val="007A6609"/>
    <w:rsid w:val="007A6C29"/>
    <w:rsid w:val="007A7455"/>
    <w:rsid w:val="007A7A92"/>
    <w:rsid w:val="007A7D57"/>
    <w:rsid w:val="007A7EDE"/>
    <w:rsid w:val="007B1803"/>
    <w:rsid w:val="007B1AAE"/>
    <w:rsid w:val="007B1CB0"/>
    <w:rsid w:val="007B22C5"/>
    <w:rsid w:val="007B3E77"/>
    <w:rsid w:val="007B4A1B"/>
    <w:rsid w:val="007B570C"/>
    <w:rsid w:val="007B7C49"/>
    <w:rsid w:val="007C0C0B"/>
    <w:rsid w:val="007C1517"/>
    <w:rsid w:val="007C171D"/>
    <w:rsid w:val="007C19B9"/>
    <w:rsid w:val="007C1ACB"/>
    <w:rsid w:val="007C31DF"/>
    <w:rsid w:val="007C39F8"/>
    <w:rsid w:val="007C45C8"/>
    <w:rsid w:val="007C5B7B"/>
    <w:rsid w:val="007C60DC"/>
    <w:rsid w:val="007C6538"/>
    <w:rsid w:val="007C7476"/>
    <w:rsid w:val="007D01AE"/>
    <w:rsid w:val="007D196A"/>
    <w:rsid w:val="007D27A8"/>
    <w:rsid w:val="007D2F6F"/>
    <w:rsid w:val="007D376C"/>
    <w:rsid w:val="007D3962"/>
    <w:rsid w:val="007D3A97"/>
    <w:rsid w:val="007D46C5"/>
    <w:rsid w:val="007D5284"/>
    <w:rsid w:val="007D5436"/>
    <w:rsid w:val="007D5500"/>
    <w:rsid w:val="007D6359"/>
    <w:rsid w:val="007D6CAD"/>
    <w:rsid w:val="007D791C"/>
    <w:rsid w:val="007D7B8F"/>
    <w:rsid w:val="007D7EC5"/>
    <w:rsid w:val="007E0575"/>
    <w:rsid w:val="007E0A41"/>
    <w:rsid w:val="007E27E0"/>
    <w:rsid w:val="007E2FCD"/>
    <w:rsid w:val="007E426C"/>
    <w:rsid w:val="007E58E2"/>
    <w:rsid w:val="007E631F"/>
    <w:rsid w:val="007E70AD"/>
    <w:rsid w:val="007E737A"/>
    <w:rsid w:val="007F0A20"/>
    <w:rsid w:val="007F0EEC"/>
    <w:rsid w:val="007F3AB9"/>
    <w:rsid w:val="007F41F3"/>
    <w:rsid w:val="007F4300"/>
    <w:rsid w:val="007F4549"/>
    <w:rsid w:val="007F4E2E"/>
    <w:rsid w:val="007F5433"/>
    <w:rsid w:val="007F587F"/>
    <w:rsid w:val="007F5AB8"/>
    <w:rsid w:val="007F5AC3"/>
    <w:rsid w:val="007F5BA3"/>
    <w:rsid w:val="007F6EE8"/>
    <w:rsid w:val="007F7701"/>
    <w:rsid w:val="007F7D1C"/>
    <w:rsid w:val="007F7E19"/>
    <w:rsid w:val="007F7E49"/>
    <w:rsid w:val="008000B5"/>
    <w:rsid w:val="00800F14"/>
    <w:rsid w:val="008019FA"/>
    <w:rsid w:val="00801E10"/>
    <w:rsid w:val="00802640"/>
    <w:rsid w:val="0080286C"/>
    <w:rsid w:val="00802B10"/>
    <w:rsid w:val="00804534"/>
    <w:rsid w:val="00804A33"/>
    <w:rsid w:val="00804B47"/>
    <w:rsid w:val="00804DC7"/>
    <w:rsid w:val="00804E33"/>
    <w:rsid w:val="00805789"/>
    <w:rsid w:val="00806F27"/>
    <w:rsid w:val="0080758D"/>
    <w:rsid w:val="00807AD9"/>
    <w:rsid w:val="00807C1A"/>
    <w:rsid w:val="00810425"/>
    <w:rsid w:val="00811040"/>
    <w:rsid w:val="00811055"/>
    <w:rsid w:val="00811BA6"/>
    <w:rsid w:val="0081227D"/>
    <w:rsid w:val="00812640"/>
    <w:rsid w:val="00812743"/>
    <w:rsid w:val="00812E9C"/>
    <w:rsid w:val="00813437"/>
    <w:rsid w:val="00813930"/>
    <w:rsid w:val="00813E4F"/>
    <w:rsid w:val="008140DF"/>
    <w:rsid w:val="008142B9"/>
    <w:rsid w:val="008142FC"/>
    <w:rsid w:val="00814CD4"/>
    <w:rsid w:val="0081532E"/>
    <w:rsid w:val="008155FA"/>
    <w:rsid w:val="00815D81"/>
    <w:rsid w:val="00817578"/>
    <w:rsid w:val="00817BE5"/>
    <w:rsid w:val="00821085"/>
    <w:rsid w:val="008213C2"/>
    <w:rsid w:val="00821778"/>
    <w:rsid w:val="00821A30"/>
    <w:rsid w:val="00821E1A"/>
    <w:rsid w:val="00821E29"/>
    <w:rsid w:val="00822EA7"/>
    <w:rsid w:val="00822F9C"/>
    <w:rsid w:val="00824B1F"/>
    <w:rsid w:val="00824F53"/>
    <w:rsid w:val="00825ACD"/>
    <w:rsid w:val="00826304"/>
    <w:rsid w:val="0082647A"/>
    <w:rsid w:val="0082697E"/>
    <w:rsid w:val="00831216"/>
    <w:rsid w:val="00831D1E"/>
    <w:rsid w:val="00832D1F"/>
    <w:rsid w:val="008330FE"/>
    <w:rsid w:val="008338E1"/>
    <w:rsid w:val="00833AB1"/>
    <w:rsid w:val="00833ACF"/>
    <w:rsid w:val="00833B4E"/>
    <w:rsid w:val="0083416A"/>
    <w:rsid w:val="00834D70"/>
    <w:rsid w:val="008354E5"/>
    <w:rsid w:val="00835735"/>
    <w:rsid w:val="008366EA"/>
    <w:rsid w:val="00837992"/>
    <w:rsid w:val="00837CDA"/>
    <w:rsid w:val="00840A99"/>
    <w:rsid w:val="00840AC2"/>
    <w:rsid w:val="00840E3E"/>
    <w:rsid w:val="0084210C"/>
    <w:rsid w:val="00842339"/>
    <w:rsid w:val="008424BA"/>
    <w:rsid w:val="00842FA3"/>
    <w:rsid w:val="00843232"/>
    <w:rsid w:val="008435CB"/>
    <w:rsid w:val="008439D8"/>
    <w:rsid w:val="008441B4"/>
    <w:rsid w:val="00844C95"/>
    <w:rsid w:val="00845050"/>
    <w:rsid w:val="00845D28"/>
    <w:rsid w:val="00846FCC"/>
    <w:rsid w:val="00847284"/>
    <w:rsid w:val="0085022E"/>
    <w:rsid w:val="008504C2"/>
    <w:rsid w:val="008504D5"/>
    <w:rsid w:val="00850AF5"/>
    <w:rsid w:val="00851208"/>
    <w:rsid w:val="00851567"/>
    <w:rsid w:val="008516D3"/>
    <w:rsid w:val="0085184F"/>
    <w:rsid w:val="0085325E"/>
    <w:rsid w:val="00853DFC"/>
    <w:rsid w:val="00853F3E"/>
    <w:rsid w:val="008541C3"/>
    <w:rsid w:val="00854B78"/>
    <w:rsid w:val="00854FD4"/>
    <w:rsid w:val="00855054"/>
    <w:rsid w:val="0085517D"/>
    <w:rsid w:val="00855D7A"/>
    <w:rsid w:val="008560CA"/>
    <w:rsid w:val="00856A12"/>
    <w:rsid w:val="00856F9A"/>
    <w:rsid w:val="008577FB"/>
    <w:rsid w:val="00860138"/>
    <w:rsid w:val="0086017D"/>
    <w:rsid w:val="00860C03"/>
    <w:rsid w:val="00861126"/>
    <w:rsid w:val="00862140"/>
    <w:rsid w:val="008623C1"/>
    <w:rsid w:val="0086276F"/>
    <w:rsid w:val="0086309F"/>
    <w:rsid w:val="0086393A"/>
    <w:rsid w:val="00863ACC"/>
    <w:rsid w:val="00863C93"/>
    <w:rsid w:val="00864416"/>
    <w:rsid w:val="008647CD"/>
    <w:rsid w:val="00864CEC"/>
    <w:rsid w:val="00866321"/>
    <w:rsid w:val="0086638C"/>
    <w:rsid w:val="0086685F"/>
    <w:rsid w:val="00866EB4"/>
    <w:rsid w:val="00867150"/>
    <w:rsid w:val="00867258"/>
    <w:rsid w:val="008673C4"/>
    <w:rsid w:val="00870182"/>
    <w:rsid w:val="008702BF"/>
    <w:rsid w:val="00870616"/>
    <w:rsid w:val="00870C59"/>
    <w:rsid w:val="00870D84"/>
    <w:rsid w:val="00872AA8"/>
    <w:rsid w:val="00872C46"/>
    <w:rsid w:val="00872CB7"/>
    <w:rsid w:val="00873231"/>
    <w:rsid w:val="00873A0E"/>
    <w:rsid w:val="00873CC6"/>
    <w:rsid w:val="00873CCE"/>
    <w:rsid w:val="00874146"/>
    <w:rsid w:val="00874224"/>
    <w:rsid w:val="00874704"/>
    <w:rsid w:val="0087543F"/>
    <w:rsid w:val="00875B22"/>
    <w:rsid w:val="00875BDE"/>
    <w:rsid w:val="00875DD0"/>
    <w:rsid w:val="0087622B"/>
    <w:rsid w:val="00876EF4"/>
    <w:rsid w:val="00877461"/>
    <w:rsid w:val="00877676"/>
    <w:rsid w:val="00877B32"/>
    <w:rsid w:val="00877C52"/>
    <w:rsid w:val="0088057D"/>
    <w:rsid w:val="008806EF"/>
    <w:rsid w:val="008814AF"/>
    <w:rsid w:val="00881BD1"/>
    <w:rsid w:val="00882143"/>
    <w:rsid w:val="0088352D"/>
    <w:rsid w:val="008837B3"/>
    <w:rsid w:val="00883836"/>
    <w:rsid w:val="008848E2"/>
    <w:rsid w:val="0088564E"/>
    <w:rsid w:val="008861C0"/>
    <w:rsid w:val="008865B1"/>
    <w:rsid w:val="00886937"/>
    <w:rsid w:val="0088694E"/>
    <w:rsid w:val="008869E1"/>
    <w:rsid w:val="00887315"/>
    <w:rsid w:val="00887C83"/>
    <w:rsid w:val="008901C2"/>
    <w:rsid w:val="00890CAF"/>
    <w:rsid w:val="00890F36"/>
    <w:rsid w:val="00891BA0"/>
    <w:rsid w:val="00891BC6"/>
    <w:rsid w:val="00891DFF"/>
    <w:rsid w:val="00892CE5"/>
    <w:rsid w:val="00892DA7"/>
    <w:rsid w:val="00893F35"/>
    <w:rsid w:val="00894BD3"/>
    <w:rsid w:val="00894D6A"/>
    <w:rsid w:val="008952DE"/>
    <w:rsid w:val="00895E1D"/>
    <w:rsid w:val="00896907"/>
    <w:rsid w:val="0089700E"/>
    <w:rsid w:val="00897363"/>
    <w:rsid w:val="00897FCE"/>
    <w:rsid w:val="008A16A2"/>
    <w:rsid w:val="008A2BBD"/>
    <w:rsid w:val="008A2D9A"/>
    <w:rsid w:val="008A358B"/>
    <w:rsid w:val="008A3889"/>
    <w:rsid w:val="008A451B"/>
    <w:rsid w:val="008A4726"/>
    <w:rsid w:val="008A486C"/>
    <w:rsid w:val="008A552B"/>
    <w:rsid w:val="008A6172"/>
    <w:rsid w:val="008A6C55"/>
    <w:rsid w:val="008A6D36"/>
    <w:rsid w:val="008A6F4B"/>
    <w:rsid w:val="008A733F"/>
    <w:rsid w:val="008A76C6"/>
    <w:rsid w:val="008B129F"/>
    <w:rsid w:val="008B2165"/>
    <w:rsid w:val="008B25F8"/>
    <w:rsid w:val="008B3425"/>
    <w:rsid w:val="008B374B"/>
    <w:rsid w:val="008B3AE8"/>
    <w:rsid w:val="008B3BA7"/>
    <w:rsid w:val="008B3DD6"/>
    <w:rsid w:val="008B4376"/>
    <w:rsid w:val="008B5756"/>
    <w:rsid w:val="008B5F20"/>
    <w:rsid w:val="008B72F6"/>
    <w:rsid w:val="008C0BF4"/>
    <w:rsid w:val="008C1683"/>
    <w:rsid w:val="008C171B"/>
    <w:rsid w:val="008C1FB4"/>
    <w:rsid w:val="008C27A8"/>
    <w:rsid w:val="008C28F1"/>
    <w:rsid w:val="008C37B5"/>
    <w:rsid w:val="008C37D4"/>
    <w:rsid w:val="008C3BB5"/>
    <w:rsid w:val="008C531E"/>
    <w:rsid w:val="008C5B00"/>
    <w:rsid w:val="008C6102"/>
    <w:rsid w:val="008C7474"/>
    <w:rsid w:val="008C7F29"/>
    <w:rsid w:val="008D0C26"/>
    <w:rsid w:val="008D0E4E"/>
    <w:rsid w:val="008D0E5B"/>
    <w:rsid w:val="008D1237"/>
    <w:rsid w:val="008D12EE"/>
    <w:rsid w:val="008D1B49"/>
    <w:rsid w:val="008D1EA6"/>
    <w:rsid w:val="008D20A5"/>
    <w:rsid w:val="008D2521"/>
    <w:rsid w:val="008D28AB"/>
    <w:rsid w:val="008D2B42"/>
    <w:rsid w:val="008D2EB8"/>
    <w:rsid w:val="008D4C2A"/>
    <w:rsid w:val="008D50D6"/>
    <w:rsid w:val="008D5375"/>
    <w:rsid w:val="008D55EB"/>
    <w:rsid w:val="008D57C4"/>
    <w:rsid w:val="008D6879"/>
    <w:rsid w:val="008D6A8D"/>
    <w:rsid w:val="008D6F02"/>
    <w:rsid w:val="008D73EC"/>
    <w:rsid w:val="008E1ADD"/>
    <w:rsid w:val="008E1F44"/>
    <w:rsid w:val="008E2944"/>
    <w:rsid w:val="008E3E54"/>
    <w:rsid w:val="008E4BBD"/>
    <w:rsid w:val="008E5BD5"/>
    <w:rsid w:val="008E5BDC"/>
    <w:rsid w:val="008E5CC3"/>
    <w:rsid w:val="008E5F5D"/>
    <w:rsid w:val="008E6652"/>
    <w:rsid w:val="008E6F30"/>
    <w:rsid w:val="008E71FF"/>
    <w:rsid w:val="008F1515"/>
    <w:rsid w:val="008F2902"/>
    <w:rsid w:val="008F3CFC"/>
    <w:rsid w:val="008F3DBE"/>
    <w:rsid w:val="008F4DE2"/>
    <w:rsid w:val="008F4FF8"/>
    <w:rsid w:val="008F545E"/>
    <w:rsid w:val="008F571A"/>
    <w:rsid w:val="008F5F6B"/>
    <w:rsid w:val="008F7267"/>
    <w:rsid w:val="008F7274"/>
    <w:rsid w:val="008F77B2"/>
    <w:rsid w:val="009010FB"/>
    <w:rsid w:val="0090149B"/>
    <w:rsid w:val="00902271"/>
    <w:rsid w:val="009023CB"/>
    <w:rsid w:val="009026BD"/>
    <w:rsid w:val="009037B8"/>
    <w:rsid w:val="00904056"/>
    <w:rsid w:val="00904BF7"/>
    <w:rsid w:val="009050D3"/>
    <w:rsid w:val="00905274"/>
    <w:rsid w:val="0090651C"/>
    <w:rsid w:val="00906640"/>
    <w:rsid w:val="00906642"/>
    <w:rsid w:val="00906FAB"/>
    <w:rsid w:val="00911027"/>
    <w:rsid w:val="00911351"/>
    <w:rsid w:val="00912337"/>
    <w:rsid w:val="0091237A"/>
    <w:rsid w:val="00913063"/>
    <w:rsid w:val="00913143"/>
    <w:rsid w:val="00913301"/>
    <w:rsid w:val="0091371C"/>
    <w:rsid w:val="009137A4"/>
    <w:rsid w:val="00913F9E"/>
    <w:rsid w:val="00914107"/>
    <w:rsid w:val="009152FF"/>
    <w:rsid w:val="00915DE9"/>
    <w:rsid w:val="00916ECB"/>
    <w:rsid w:val="00917108"/>
    <w:rsid w:val="00917655"/>
    <w:rsid w:val="009203B1"/>
    <w:rsid w:val="009206CC"/>
    <w:rsid w:val="00921135"/>
    <w:rsid w:val="00921D1A"/>
    <w:rsid w:val="0092200C"/>
    <w:rsid w:val="00922553"/>
    <w:rsid w:val="00922AB3"/>
    <w:rsid w:val="00922D56"/>
    <w:rsid w:val="009237DE"/>
    <w:rsid w:val="00923998"/>
    <w:rsid w:val="00923E8A"/>
    <w:rsid w:val="00924442"/>
    <w:rsid w:val="00924585"/>
    <w:rsid w:val="00924DFE"/>
    <w:rsid w:val="009254DD"/>
    <w:rsid w:val="00926032"/>
    <w:rsid w:val="009266A8"/>
    <w:rsid w:val="009267F3"/>
    <w:rsid w:val="0092795C"/>
    <w:rsid w:val="00930130"/>
    <w:rsid w:val="00930F00"/>
    <w:rsid w:val="0093126B"/>
    <w:rsid w:val="00931330"/>
    <w:rsid w:val="009320DD"/>
    <w:rsid w:val="00934315"/>
    <w:rsid w:val="0093459C"/>
    <w:rsid w:val="009346F2"/>
    <w:rsid w:val="00934EEB"/>
    <w:rsid w:val="00935699"/>
    <w:rsid w:val="0093570F"/>
    <w:rsid w:val="0093586C"/>
    <w:rsid w:val="0093597E"/>
    <w:rsid w:val="00935C08"/>
    <w:rsid w:val="00935C95"/>
    <w:rsid w:val="00936C84"/>
    <w:rsid w:val="009378C8"/>
    <w:rsid w:val="00937BD8"/>
    <w:rsid w:val="00937DE4"/>
    <w:rsid w:val="00940097"/>
    <w:rsid w:val="009408B6"/>
    <w:rsid w:val="00940BC8"/>
    <w:rsid w:val="00941D00"/>
    <w:rsid w:val="00942069"/>
    <w:rsid w:val="00942337"/>
    <w:rsid w:val="0094251B"/>
    <w:rsid w:val="00942618"/>
    <w:rsid w:val="00942E5E"/>
    <w:rsid w:val="009440CA"/>
    <w:rsid w:val="00944DA8"/>
    <w:rsid w:val="00945560"/>
    <w:rsid w:val="009458D3"/>
    <w:rsid w:val="00945904"/>
    <w:rsid w:val="009472AB"/>
    <w:rsid w:val="00947A91"/>
    <w:rsid w:val="00947D18"/>
    <w:rsid w:val="00950BC8"/>
    <w:rsid w:val="00950C6C"/>
    <w:rsid w:val="0095242A"/>
    <w:rsid w:val="00954592"/>
    <w:rsid w:val="00955373"/>
    <w:rsid w:val="009558CB"/>
    <w:rsid w:val="009568C7"/>
    <w:rsid w:val="009571DB"/>
    <w:rsid w:val="00957558"/>
    <w:rsid w:val="00957B70"/>
    <w:rsid w:val="00960817"/>
    <w:rsid w:val="00960CCD"/>
    <w:rsid w:val="00960F64"/>
    <w:rsid w:val="00961809"/>
    <w:rsid w:val="00962C79"/>
    <w:rsid w:val="0096357B"/>
    <w:rsid w:val="00964C28"/>
    <w:rsid w:val="0096504A"/>
    <w:rsid w:val="009656B6"/>
    <w:rsid w:val="009657A6"/>
    <w:rsid w:val="0096698E"/>
    <w:rsid w:val="00966B3B"/>
    <w:rsid w:val="009676CC"/>
    <w:rsid w:val="00967F30"/>
    <w:rsid w:val="00967F6A"/>
    <w:rsid w:val="0097022A"/>
    <w:rsid w:val="009722D4"/>
    <w:rsid w:val="009728DC"/>
    <w:rsid w:val="009735BC"/>
    <w:rsid w:val="00973680"/>
    <w:rsid w:val="00975D74"/>
    <w:rsid w:val="00976944"/>
    <w:rsid w:val="009769B8"/>
    <w:rsid w:val="00976D79"/>
    <w:rsid w:val="00977DD0"/>
    <w:rsid w:val="00977E82"/>
    <w:rsid w:val="00980446"/>
    <w:rsid w:val="009814F4"/>
    <w:rsid w:val="00981D00"/>
    <w:rsid w:val="0098200C"/>
    <w:rsid w:val="00982FBD"/>
    <w:rsid w:val="00983891"/>
    <w:rsid w:val="00985325"/>
    <w:rsid w:val="0098670F"/>
    <w:rsid w:val="00986783"/>
    <w:rsid w:val="00986C6D"/>
    <w:rsid w:val="0099172F"/>
    <w:rsid w:val="00991836"/>
    <w:rsid w:val="00991F44"/>
    <w:rsid w:val="00992291"/>
    <w:rsid w:val="00992BBD"/>
    <w:rsid w:val="009932B1"/>
    <w:rsid w:val="00993BC9"/>
    <w:rsid w:val="009941AE"/>
    <w:rsid w:val="0099437E"/>
    <w:rsid w:val="00995F0A"/>
    <w:rsid w:val="00996913"/>
    <w:rsid w:val="0099699B"/>
    <w:rsid w:val="00996C30"/>
    <w:rsid w:val="009977C3"/>
    <w:rsid w:val="00997E52"/>
    <w:rsid w:val="009A1FEB"/>
    <w:rsid w:val="009A22D6"/>
    <w:rsid w:val="009A37D6"/>
    <w:rsid w:val="009A3DED"/>
    <w:rsid w:val="009A3F6B"/>
    <w:rsid w:val="009A55C6"/>
    <w:rsid w:val="009A6A52"/>
    <w:rsid w:val="009A71BA"/>
    <w:rsid w:val="009A7549"/>
    <w:rsid w:val="009A75A1"/>
    <w:rsid w:val="009B05EE"/>
    <w:rsid w:val="009B2448"/>
    <w:rsid w:val="009B2506"/>
    <w:rsid w:val="009B2DE8"/>
    <w:rsid w:val="009B5089"/>
    <w:rsid w:val="009B5691"/>
    <w:rsid w:val="009B6CDD"/>
    <w:rsid w:val="009B7EF0"/>
    <w:rsid w:val="009C005B"/>
    <w:rsid w:val="009C0352"/>
    <w:rsid w:val="009C06C2"/>
    <w:rsid w:val="009C1388"/>
    <w:rsid w:val="009C3772"/>
    <w:rsid w:val="009C4139"/>
    <w:rsid w:val="009C4993"/>
    <w:rsid w:val="009C499A"/>
    <w:rsid w:val="009C4AE2"/>
    <w:rsid w:val="009C5894"/>
    <w:rsid w:val="009C5935"/>
    <w:rsid w:val="009C5EDA"/>
    <w:rsid w:val="009C6061"/>
    <w:rsid w:val="009C646A"/>
    <w:rsid w:val="009C755E"/>
    <w:rsid w:val="009C7B16"/>
    <w:rsid w:val="009D0F04"/>
    <w:rsid w:val="009D241E"/>
    <w:rsid w:val="009D2CD1"/>
    <w:rsid w:val="009D2DCB"/>
    <w:rsid w:val="009D3A98"/>
    <w:rsid w:val="009D3CF1"/>
    <w:rsid w:val="009D3E3E"/>
    <w:rsid w:val="009D404F"/>
    <w:rsid w:val="009D40AA"/>
    <w:rsid w:val="009D4C03"/>
    <w:rsid w:val="009D6166"/>
    <w:rsid w:val="009D6FB8"/>
    <w:rsid w:val="009D7656"/>
    <w:rsid w:val="009D7996"/>
    <w:rsid w:val="009D7A4C"/>
    <w:rsid w:val="009D7F26"/>
    <w:rsid w:val="009E05C8"/>
    <w:rsid w:val="009E0715"/>
    <w:rsid w:val="009E0A71"/>
    <w:rsid w:val="009E2099"/>
    <w:rsid w:val="009E23EE"/>
    <w:rsid w:val="009E26AC"/>
    <w:rsid w:val="009E2A13"/>
    <w:rsid w:val="009E32D3"/>
    <w:rsid w:val="009E4251"/>
    <w:rsid w:val="009E444F"/>
    <w:rsid w:val="009E4A2F"/>
    <w:rsid w:val="009E4E56"/>
    <w:rsid w:val="009E51BB"/>
    <w:rsid w:val="009E51F4"/>
    <w:rsid w:val="009E5479"/>
    <w:rsid w:val="009E5702"/>
    <w:rsid w:val="009E66CD"/>
    <w:rsid w:val="009E68B1"/>
    <w:rsid w:val="009F19BF"/>
    <w:rsid w:val="009F3214"/>
    <w:rsid w:val="009F3AE7"/>
    <w:rsid w:val="009F3DE4"/>
    <w:rsid w:val="009F528B"/>
    <w:rsid w:val="009F585F"/>
    <w:rsid w:val="009F5BD2"/>
    <w:rsid w:val="009F6332"/>
    <w:rsid w:val="009F6BCB"/>
    <w:rsid w:val="009F6D17"/>
    <w:rsid w:val="009F6D76"/>
    <w:rsid w:val="00A00101"/>
    <w:rsid w:val="00A003B9"/>
    <w:rsid w:val="00A0081E"/>
    <w:rsid w:val="00A008E4"/>
    <w:rsid w:val="00A02E09"/>
    <w:rsid w:val="00A03742"/>
    <w:rsid w:val="00A04001"/>
    <w:rsid w:val="00A059E5"/>
    <w:rsid w:val="00A067E8"/>
    <w:rsid w:val="00A07542"/>
    <w:rsid w:val="00A07D78"/>
    <w:rsid w:val="00A07DE7"/>
    <w:rsid w:val="00A10FB4"/>
    <w:rsid w:val="00A11876"/>
    <w:rsid w:val="00A11A02"/>
    <w:rsid w:val="00A12B65"/>
    <w:rsid w:val="00A13048"/>
    <w:rsid w:val="00A1323B"/>
    <w:rsid w:val="00A13518"/>
    <w:rsid w:val="00A139F5"/>
    <w:rsid w:val="00A13CB9"/>
    <w:rsid w:val="00A15348"/>
    <w:rsid w:val="00A1562E"/>
    <w:rsid w:val="00A156DE"/>
    <w:rsid w:val="00A15AF2"/>
    <w:rsid w:val="00A15CF5"/>
    <w:rsid w:val="00A16C03"/>
    <w:rsid w:val="00A17B07"/>
    <w:rsid w:val="00A20EF5"/>
    <w:rsid w:val="00A2176B"/>
    <w:rsid w:val="00A218B0"/>
    <w:rsid w:val="00A21C70"/>
    <w:rsid w:val="00A22C3F"/>
    <w:rsid w:val="00A23194"/>
    <w:rsid w:val="00A23F2C"/>
    <w:rsid w:val="00A27AC7"/>
    <w:rsid w:val="00A27D2F"/>
    <w:rsid w:val="00A308D6"/>
    <w:rsid w:val="00A326D8"/>
    <w:rsid w:val="00A32889"/>
    <w:rsid w:val="00A32C8B"/>
    <w:rsid w:val="00A33978"/>
    <w:rsid w:val="00A345CF"/>
    <w:rsid w:val="00A35D4E"/>
    <w:rsid w:val="00A35F88"/>
    <w:rsid w:val="00A366F3"/>
    <w:rsid w:val="00A3683F"/>
    <w:rsid w:val="00A36FEC"/>
    <w:rsid w:val="00A37130"/>
    <w:rsid w:val="00A373A0"/>
    <w:rsid w:val="00A376DA"/>
    <w:rsid w:val="00A37EE8"/>
    <w:rsid w:val="00A4000B"/>
    <w:rsid w:val="00A40022"/>
    <w:rsid w:val="00A4176E"/>
    <w:rsid w:val="00A421FC"/>
    <w:rsid w:val="00A426DC"/>
    <w:rsid w:val="00A447DD"/>
    <w:rsid w:val="00A44E9D"/>
    <w:rsid w:val="00A45531"/>
    <w:rsid w:val="00A455BC"/>
    <w:rsid w:val="00A46015"/>
    <w:rsid w:val="00A468ED"/>
    <w:rsid w:val="00A46BAB"/>
    <w:rsid w:val="00A470EC"/>
    <w:rsid w:val="00A4793E"/>
    <w:rsid w:val="00A47C40"/>
    <w:rsid w:val="00A47D6E"/>
    <w:rsid w:val="00A50824"/>
    <w:rsid w:val="00A50C9A"/>
    <w:rsid w:val="00A513A6"/>
    <w:rsid w:val="00A5256F"/>
    <w:rsid w:val="00A52685"/>
    <w:rsid w:val="00A52A83"/>
    <w:rsid w:val="00A52BFC"/>
    <w:rsid w:val="00A531F3"/>
    <w:rsid w:val="00A5360E"/>
    <w:rsid w:val="00A542CF"/>
    <w:rsid w:val="00A543D1"/>
    <w:rsid w:val="00A54B96"/>
    <w:rsid w:val="00A5557C"/>
    <w:rsid w:val="00A55AD9"/>
    <w:rsid w:val="00A5694A"/>
    <w:rsid w:val="00A56BB8"/>
    <w:rsid w:val="00A572FA"/>
    <w:rsid w:val="00A574BD"/>
    <w:rsid w:val="00A57E60"/>
    <w:rsid w:val="00A603D4"/>
    <w:rsid w:val="00A60FC8"/>
    <w:rsid w:val="00A613D1"/>
    <w:rsid w:val="00A628BD"/>
    <w:rsid w:val="00A62FCC"/>
    <w:rsid w:val="00A63560"/>
    <w:rsid w:val="00A64500"/>
    <w:rsid w:val="00A65072"/>
    <w:rsid w:val="00A65A1E"/>
    <w:rsid w:val="00A65F19"/>
    <w:rsid w:val="00A66477"/>
    <w:rsid w:val="00A66D6A"/>
    <w:rsid w:val="00A67246"/>
    <w:rsid w:val="00A673D2"/>
    <w:rsid w:val="00A675B6"/>
    <w:rsid w:val="00A678E1"/>
    <w:rsid w:val="00A67E59"/>
    <w:rsid w:val="00A70E21"/>
    <w:rsid w:val="00A70E87"/>
    <w:rsid w:val="00A70EB3"/>
    <w:rsid w:val="00A71BE1"/>
    <w:rsid w:val="00A727EE"/>
    <w:rsid w:val="00A72900"/>
    <w:rsid w:val="00A72DAA"/>
    <w:rsid w:val="00A73F62"/>
    <w:rsid w:val="00A7431A"/>
    <w:rsid w:val="00A74323"/>
    <w:rsid w:val="00A75837"/>
    <w:rsid w:val="00A76CED"/>
    <w:rsid w:val="00A770B9"/>
    <w:rsid w:val="00A77B86"/>
    <w:rsid w:val="00A80B39"/>
    <w:rsid w:val="00A80CE4"/>
    <w:rsid w:val="00A81205"/>
    <w:rsid w:val="00A82AAD"/>
    <w:rsid w:val="00A83279"/>
    <w:rsid w:val="00A8452E"/>
    <w:rsid w:val="00A851CA"/>
    <w:rsid w:val="00A856DE"/>
    <w:rsid w:val="00A85C2F"/>
    <w:rsid w:val="00A86BB9"/>
    <w:rsid w:val="00A86D16"/>
    <w:rsid w:val="00A87218"/>
    <w:rsid w:val="00A87940"/>
    <w:rsid w:val="00A87CCB"/>
    <w:rsid w:val="00A90198"/>
    <w:rsid w:val="00A902D9"/>
    <w:rsid w:val="00A90852"/>
    <w:rsid w:val="00A91EDE"/>
    <w:rsid w:val="00A92AA8"/>
    <w:rsid w:val="00A92C1F"/>
    <w:rsid w:val="00A9314F"/>
    <w:rsid w:val="00A9366F"/>
    <w:rsid w:val="00A93762"/>
    <w:rsid w:val="00A93A68"/>
    <w:rsid w:val="00A944AA"/>
    <w:rsid w:val="00A9485A"/>
    <w:rsid w:val="00A94BA6"/>
    <w:rsid w:val="00A94FDC"/>
    <w:rsid w:val="00A95249"/>
    <w:rsid w:val="00A9539C"/>
    <w:rsid w:val="00A956ED"/>
    <w:rsid w:val="00A96262"/>
    <w:rsid w:val="00A970AD"/>
    <w:rsid w:val="00A97232"/>
    <w:rsid w:val="00A97CF2"/>
    <w:rsid w:val="00AA0F1D"/>
    <w:rsid w:val="00AA1A95"/>
    <w:rsid w:val="00AA1C29"/>
    <w:rsid w:val="00AA1C2A"/>
    <w:rsid w:val="00AA20F6"/>
    <w:rsid w:val="00AA2103"/>
    <w:rsid w:val="00AA275D"/>
    <w:rsid w:val="00AA2C36"/>
    <w:rsid w:val="00AA35DB"/>
    <w:rsid w:val="00AA3B5B"/>
    <w:rsid w:val="00AA4A96"/>
    <w:rsid w:val="00AA4FE8"/>
    <w:rsid w:val="00AA57CA"/>
    <w:rsid w:val="00AA5BD3"/>
    <w:rsid w:val="00AA6C13"/>
    <w:rsid w:val="00AA77A9"/>
    <w:rsid w:val="00AA799A"/>
    <w:rsid w:val="00AB00B0"/>
    <w:rsid w:val="00AB1810"/>
    <w:rsid w:val="00AB21AE"/>
    <w:rsid w:val="00AB4FA4"/>
    <w:rsid w:val="00AB54B7"/>
    <w:rsid w:val="00AB55EF"/>
    <w:rsid w:val="00AB5BEC"/>
    <w:rsid w:val="00AB6142"/>
    <w:rsid w:val="00AB621D"/>
    <w:rsid w:val="00AB685D"/>
    <w:rsid w:val="00AB6CCE"/>
    <w:rsid w:val="00AB6D75"/>
    <w:rsid w:val="00AB727D"/>
    <w:rsid w:val="00AB767D"/>
    <w:rsid w:val="00AB7A4E"/>
    <w:rsid w:val="00AC02A1"/>
    <w:rsid w:val="00AC07FC"/>
    <w:rsid w:val="00AC086A"/>
    <w:rsid w:val="00AC150F"/>
    <w:rsid w:val="00AC16D7"/>
    <w:rsid w:val="00AC21DB"/>
    <w:rsid w:val="00AC3C35"/>
    <w:rsid w:val="00AC4820"/>
    <w:rsid w:val="00AC4CD8"/>
    <w:rsid w:val="00AC4CEB"/>
    <w:rsid w:val="00AC6606"/>
    <w:rsid w:val="00AC754B"/>
    <w:rsid w:val="00AC75EA"/>
    <w:rsid w:val="00AC78AA"/>
    <w:rsid w:val="00AD1488"/>
    <w:rsid w:val="00AD1FA7"/>
    <w:rsid w:val="00AD251B"/>
    <w:rsid w:val="00AD292D"/>
    <w:rsid w:val="00AD2A5A"/>
    <w:rsid w:val="00AD317A"/>
    <w:rsid w:val="00AD4886"/>
    <w:rsid w:val="00AD4EBD"/>
    <w:rsid w:val="00AD51B0"/>
    <w:rsid w:val="00AD52A3"/>
    <w:rsid w:val="00AD5BB0"/>
    <w:rsid w:val="00AD61A5"/>
    <w:rsid w:val="00AD6E5A"/>
    <w:rsid w:val="00AD7397"/>
    <w:rsid w:val="00AD75FD"/>
    <w:rsid w:val="00AD7702"/>
    <w:rsid w:val="00AD7844"/>
    <w:rsid w:val="00AD7BB5"/>
    <w:rsid w:val="00AD7D67"/>
    <w:rsid w:val="00AE0589"/>
    <w:rsid w:val="00AE10A7"/>
    <w:rsid w:val="00AE1C10"/>
    <w:rsid w:val="00AE2250"/>
    <w:rsid w:val="00AE3374"/>
    <w:rsid w:val="00AE3424"/>
    <w:rsid w:val="00AE3B43"/>
    <w:rsid w:val="00AE3F8F"/>
    <w:rsid w:val="00AE4732"/>
    <w:rsid w:val="00AE5A53"/>
    <w:rsid w:val="00AE6252"/>
    <w:rsid w:val="00AE67E4"/>
    <w:rsid w:val="00AE6A55"/>
    <w:rsid w:val="00AE6BE5"/>
    <w:rsid w:val="00AE6F73"/>
    <w:rsid w:val="00AF0629"/>
    <w:rsid w:val="00AF0AD0"/>
    <w:rsid w:val="00AF1AE0"/>
    <w:rsid w:val="00AF236B"/>
    <w:rsid w:val="00AF25A0"/>
    <w:rsid w:val="00AF379B"/>
    <w:rsid w:val="00AF3CE0"/>
    <w:rsid w:val="00AF3E9C"/>
    <w:rsid w:val="00AF5115"/>
    <w:rsid w:val="00AF6364"/>
    <w:rsid w:val="00AF6762"/>
    <w:rsid w:val="00AF7AB8"/>
    <w:rsid w:val="00B0000A"/>
    <w:rsid w:val="00B00E6E"/>
    <w:rsid w:val="00B01568"/>
    <w:rsid w:val="00B018A1"/>
    <w:rsid w:val="00B01BA9"/>
    <w:rsid w:val="00B02549"/>
    <w:rsid w:val="00B02FD9"/>
    <w:rsid w:val="00B03335"/>
    <w:rsid w:val="00B034D6"/>
    <w:rsid w:val="00B035EF"/>
    <w:rsid w:val="00B03785"/>
    <w:rsid w:val="00B04478"/>
    <w:rsid w:val="00B06061"/>
    <w:rsid w:val="00B06FE9"/>
    <w:rsid w:val="00B07731"/>
    <w:rsid w:val="00B07B71"/>
    <w:rsid w:val="00B11634"/>
    <w:rsid w:val="00B12AAB"/>
    <w:rsid w:val="00B12B76"/>
    <w:rsid w:val="00B12C16"/>
    <w:rsid w:val="00B134FF"/>
    <w:rsid w:val="00B1446B"/>
    <w:rsid w:val="00B14B73"/>
    <w:rsid w:val="00B15947"/>
    <w:rsid w:val="00B15E10"/>
    <w:rsid w:val="00B16839"/>
    <w:rsid w:val="00B16911"/>
    <w:rsid w:val="00B172E7"/>
    <w:rsid w:val="00B17594"/>
    <w:rsid w:val="00B2022D"/>
    <w:rsid w:val="00B20FDD"/>
    <w:rsid w:val="00B21159"/>
    <w:rsid w:val="00B21A44"/>
    <w:rsid w:val="00B220C7"/>
    <w:rsid w:val="00B221B8"/>
    <w:rsid w:val="00B223D1"/>
    <w:rsid w:val="00B22C2D"/>
    <w:rsid w:val="00B23524"/>
    <w:rsid w:val="00B23CB0"/>
    <w:rsid w:val="00B249D3"/>
    <w:rsid w:val="00B24E9D"/>
    <w:rsid w:val="00B25C30"/>
    <w:rsid w:val="00B25D74"/>
    <w:rsid w:val="00B25E8A"/>
    <w:rsid w:val="00B2620D"/>
    <w:rsid w:val="00B26EEC"/>
    <w:rsid w:val="00B30C34"/>
    <w:rsid w:val="00B32386"/>
    <w:rsid w:val="00B32998"/>
    <w:rsid w:val="00B329E0"/>
    <w:rsid w:val="00B32A10"/>
    <w:rsid w:val="00B32B2D"/>
    <w:rsid w:val="00B32E4A"/>
    <w:rsid w:val="00B332F2"/>
    <w:rsid w:val="00B33521"/>
    <w:rsid w:val="00B33D0F"/>
    <w:rsid w:val="00B343D8"/>
    <w:rsid w:val="00B34438"/>
    <w:rsid w:val="00B34A2B"/>
    <w:rsid w:val="00B34B93"/>
    <w:rsid w:val="00B34CA4"/>
    <w:rsid w:val="00B34EF3"/>
    <w:rsid w:val="00B35058"/>
    <w:rsid w:val="00B358F0"/>
    <w:rsid w:val="00B36F10"/>
    <w:rsid w:val="00B4011D"/>
    <w:rsid w:val="00B40677"/>
    <w:rsid w:val="00B40D62"/>
    <w:rsid w:val="00B41CA4"/>
    <w:rsid w:val="00B42E99"/>
    <w:rsid w:val="00B43481"/>
    <w:rsid w:val="00B43C83"/>
    <w:rsid w:val="00B457ED"/>
    <w:rsid w:val="00B46191"/>
    <w:rsid w:val="00B4632E"/>
    <w:rsid w:val="00B46D79"/>
    <w:rsid w:val="00B50BD0"/>
    <w:rsid w:val="00B51FAE"/>
    <w:rsid w:val="00B5266F"/>
    <w:rsid w:val="00B529BA"/>
    <w:rsid w:val="00B5347E"/>
    <w:rsid w:val="00B535E8"/>
    <w:rsid w:val="00B539CC"/>
    <w:rsid w:val="00B54330"/>
    <w:rsid w:val="00B54806"/>
    <w:rsid w:val="00B5482A"/>
    <w:rsid w:val="00B54E59"/>
    <w:rsid w:val="00B56154"/>
    <w:rsid w:val="00B566AA"/>
    <w:rsid w:val="00B5747E"/>
    <w:rsid w:val="00B574A0"/>
    <w:rsid w:val="00B579D4"/>
    <w:rsid w:val="00B600C5"/>
    <w:rsid w:val="00B605B2"/>
    <w:rsid w:val="00B6118D"/>
    <w:rsid w:val="00B614B0"/>
    <w:rsid w:val="00B6273B"/>
    <w:rsid w:val="00B637B5"/>
    <w:rsid w:val="00B63F1E"/>
    <w:rsid w:val="00B642BC"/>
    <w:rsid w:val="00B64533"/>
    <w:rsid w:val="00B64A8E"/>
    <w:rsid w:val="00B65AF7"/>
    <w:rsid w:val="00B66307"/>
    <w:rsid w:val="00B66416"/>
    <w:rsid w:val="00B66C1D"/>
    <w:rsid w:val="00B67537"/>
    <w:rsid w:val="00B676FC"/>
    <w:rsid w:val="00B702CB"/>
    <w:rsid w:val="00B71834"/>
    <w:rsid w:val="00B719DF"/>
    <w:rsid w:val="00B71CA6"/>
    <w:rsid w:val="00B720BE"/>
    <w:rsid w:val="00B721A5"/>
    <w:rsid w:val="00B727D7"/>
    <w:rsid w:val="00B740AA"/>
    <w:rsid w:val="00B748EB"/>
    <w:rsid w:val="00B74A4E"/>
    <w:rsid w:val="00B74C48"/>
    <w:rsid w:val="00B7505E"/>
    <w:rsid w:val="00B754C4"/>
    <w:rsid w:val="00B767A8"/>
    <w:rsid w:val="00B76921"/>
    <w:rsid w:val="00B815C3"/>
    <w:rsid w:val="00B82441"/>
    <w:rsid w:val="00B83336"/>
    <w:rsid w:val="00B83EA7"/>
    <w:rsid w:val="00B841F0"/>
    <w:rsid w:val="00B84A2D"/>
    <w:rsid w:val="00B84AAA"/>
    <w:rsid w:val="00B84C03"/>
    <w:rsid w:val="00B85184"/>
    <w:rsid w:val="00B851AA"/>
    <w:rsid w:val="00B85671"/>
    <w:rsid w:val="00B866B6"/>
    <w:rsid w:val="00B86CF3"/>
    <w:rsid w:val="00B87032"/>
    <w:rsid w:val="00B87383"/>
    <w:rsid w:val="00B87B73"/>
    <w:rsid w:val="00B87E6C"/>
    <w:rsid w:val="00B90CF5"/>
    <w:rsid w:val="00B91812"/>
    <w:rsid w:val="00B922CB"/>
    <w:rsid w:val="00B92D39"/>
    <w:rsid w:val="00B92E85"/>
    <w:rsid w:val="00B94000"/>
    <w:rsid w:val="00B94362"/>
    <w:rsid w:val="00B94B79"/>
    <w:rsid w:val="00B9524B"/>
    <w:rsid w:val="00B95A5E"/>
    <w:rsid w:val="00B96951"/>
    <w:rsid w:val="00B9710F"/>
    <w:rsid w:val="00B971E8"/>
    <w:rsid w:val="00B976B5"/>
    <w:rsid w:val="00B9778D"/>
    <w:rsid w:val="00BA0E80"/>
    <w:rsid w:val="00BA1CB8"/>
    <w:rsid w:val="00BA3156"/>
    <w:rsid w:val="00BA3766"/>
    <w:rsid w:val="00BA4B2D"/>
    <w:rsid w:val="00BA4D6C"/>
    <w:rsid w:val="00BA5B2A"/>
    <w:rsid w:val="00BA5C52"/>
    <w:rsid w:val="00BA62BB"/>
    <w:rsid w:val="00BA72D2"/>
    <w:rsid w:val="00BA73AD"/>
    <w:rsid w:val="00BB0A58"/>
    <w:rsid w:val="00BB0BA1"/>
    <w:rsid w:val="00BB1128"/>
    <w:rsid w:val="00BB19E0"/>
    <w:rsid w:val="00BB2B96"/>
    <w:rsid w:val="00BB4BEB"/>
    <w:rsid w:val="00BB5B4A"/>
    <w:rsid w:val="00BB6696"/>
    <w:rsid w:val="00BB69A9"/>
    <w:rsid w:val="00BB7A06"/>
    <w:rsid w:val="00BC08F9"/>
    <w:rsid w:val="00BC2F83"/>
    <w:rsid w:val="00BC571A"/>
    <w:rsid w:val="00BC5765"/>
    <w:rsid w:val="00BC5C07"/>
    <w:rsid w:val="00BC5ED4"/>
    <w:rsid w:val="00BC64E2"/>
    <w:rsid w:val="00BC71F4"/>
    <w:rsid w:val="00BC7ED1"/>
    <w:rsid w:val="00BD0442"/>
    <w:rsid w:val="00BD0CE0"/>
    <w:rsid w:val="00BD153A"/>
    <w:rsid w:val="00BD1557"/>
    <w:rsid w:val="00BD1E8E"/>
    <w:rsid w:val="00BD25DA"/>
    <w:rsid w:val="00BD3194"/>
    <w:rsid w:val="00BD36FA"/>
    <w:rsid w:val="00BD3770"/>
    <w:rsid w:val="00BD3F05"/>
    <w:rsid w:val="00BD5731"/>
    <w:rsid w:val="00BD5E4A"/>
    <w:rsid w:val="00BD6BA4"/>
    <w:rsid w:val="00BD7C30"/>
    <w:rsid w:val="00BE0381"/>
    <w:rsid w:val="00BE08E2"/>
    <w:rsid w:val="00BE0B9A"/>
    <w:rsid w:val="00BE1764"/>
    <w:rsid w:val="00BE2BBE"/>
    <w:rsid w:val="00BE3123"/>
    <w:rsid w:val="00BE32D2"/>
    <w:rsid w:val="00BE3502"/>
    <w:rsid w:val="00BE428A"/>
    <w:rsid w:val="00BE4547"/>
    <w:rsid w:val="00BE5731"/>
    <w:rsid w:val="00BE58F2"/>
    <w:rsid w:val="00BE7839"/>
    <w:rsid w:val="00BE7A44"/>
    <w:rsid w:val="00BE7ECA"/>
    <w:rsid w:val="00BF06C2"/>
    <w:rsid w:val="00BF0A1D"/>
    <w:rsid w:val="00BF0AF3"/>
    <w:rsid w:val="00BF1666"/>
    <w:rsid w:val="00BF19EE"/>
    <w:rsid w:val="00BF1B14"/>
    <w:rsid w:val="00BF1EDE"/>
    <w:rsid w:val="00BF24DC"/>
    <w:rsid w:val="00BF3257"/>
    <w:rsid w:val="00BF39E6"/>
    <w:rsid w:val="00BF3D90"/>
    <w:rsid w:val="00BF4342"/>
    <w:rsid w:val="00BF440E"/>
    <w:rsid w:val="00BF44B0"/>
    <w:rsid w:val="00BF4857"/>
    <w:rsid w:val="00BF498E"/>
    <w:rsid w:val="00BF4B01"/>
    <w:rsid w:val="00BF5A17"/>
    <w:rsid w:val="00BF6B3E"/>
    <w:rsid w:val="00BF6E5D"/>
    <w:rsid w:val="00BF760B"/>
    <w:rsid w:val="00BF7B5D"/>
    <w:rsid w:val="00C0077D"/>
    <w:rsid w:val="00C00BC0"/>
    <w:rsid w:val="00C01C3B"/>
    <w:rsid w:val="00C04286"/>
    <w:rsid w:val="00C042CE"/>
    <w:rsid w:val="00C04520"/>
    <w:rsid w:val="00C04845"/>
    <w:rsid w:val="00C050B4"/>
    <w:rsid w:val="00C052A5"/>
    <w:rsid w:val="00C05E5B"/>
    <w:rsid w:val="00C05F61"/>
    <w:rsid w:val="00C06B17"/>
    <w:rsid w:val="00C06C5B"/>
    <w:rsid w:val="00C07CC3"/>
    <w:rsid w:val="00C07F8F"/>
    <w:rsid w:val="00C10360"/>
    <w:rsid w:val="00C107A2"/>
    <w:rsid w:val="00C10845"/>
    <w:rsid w:val="00C10A86"/>
    <w:rsid w:val="00C11EDC"/>
    <w:rsid w:val="00C120A2"/>
    <w:rsid w:val="00C1248B"/>
    <w:rsid w:val="00C134F6"/>
    <w:rsid w:val="00C141EE"/>
    <w:rsid w:val="00C14457"/>
    <w:rsid w:val="00C14FED"/>
    <w:rsid w:val="00C1525E"/>
    <w:rsid w:val="00C1563C"/>
    <w:rsid w:val="00C15697"/>
    <w:rsid w:val="00C158CF"/>
    <w:rsid w:val="00C1615E"/>
    <w:rsid w:val="00C16A21"/>
    <w:rsid w:val="00C16E04"/>
    <w:rsid w:val="00C20035"/>
    <w:rsid w:val="00C2195D"/>
    <w:rsid w:val="00C21A9C"/>
    <w:rsid w:val="00C21B04"/>
    <w:rsid w:val="00C220AB"/>
    <w:rsid w:val="00C22C7C"/>
    <w:rsid w:val="00C22F19"/>
    <w:rsid w:val="00C22F66"/>
    <w:rsid w:val="00C23293"/>
    <w:rsid w:val="00C24F0D"/>
    <w:rsid w:val="00C257D1"/>
    <w:rsid w:val="00C26A5B"/>
    <w:rsid w:val="00C27A81"/>
    <w:rsid w:val="00C321A2"/>
    <w:rsid w:val="00C3227D"/>
    <w:rsid w:val="00C32776"/>
    <w:rsid w:val="00C332FC"/>
    <w:rsid w:val="00C34DF9"/>
    <w:rsid w:val="00C34F14"/>
    <w:rsid w:val="00C35348"/>
    <w:rsid w:val="00C35579"/>
    <w:rsid w:val="00C35605"/>
    <w:rsid w:val="00C361A1"/>
    <w:rsid w:val="00C36943"/>
    <w:rsid w:val="00C376E9"/>
    <w:rsid w:val="00C378FE"/>
    <w:rsid w:val="00C401B0"/>
    <w:rsid w:val="00C40466"/>
    <w:rsid w:val="00C40B59"/>
    <w:rsid w:val="00C40BA4"/>
    <w:rsid w:val="00C40CFE"/>
    <w:rsid w:val="00C40D3B"/>
    <w:rsid w:val="00C414E2"/>
    <w:rsid w:val="00C41558"/>
    <w:rsid w:val="00C41D7E"/>
    <w:rsid w:val="00C42558"/>
    <w:rsid w:val="00C42B34"/>
    <w:rsid w:val="00C4371B"/>
    <w:rsid w:val="00C43885"/>
    <w:rsid w:val="00C43CA4"/>
    <w:rsid w:val="00C43D38"/>
    <w:rsid w:val="00C4403D"/>
    <w:rsid w:val="00C44333"/>
    <w:rsid w:val="00C44DE6"/>
    <w:rsid w:val="00C44EB3"/>
    <w:rsid w:val="00C45664"/>
    <w:rsid w:val="00C457D2"/>
    <w:rsid w:val="00C46711"/>
    <w:rsid w:val="00C4721F"/>
    <w:rsid w:val="00C4780B"/>
    <w:rsid w:val="00C47D64"/>
    <w:rsid w:val="00C5092C"/>
    <w:rsid w:val="00C51B99"/>
    <w:rsid w:val="00C51C38"/>
    <w:rsid w:val="00C52257"/>
    <w:rsid w:val="00C52A52"/>
    <w:rsid w:val="00C5331A"/>
    <w:rsid w:val="00C53C9C"/>
    <w:rsid w:val="00C5459A"/>
    <w:rsid w:val="00C5646E"/>
    <w:rsid w:val="00C56ABA"/>
    <w:rsid w:val="00C56E26"/>
    <w:rsid w:val="00C56E51"/>
    <w:rsid w:val="00C57713"/>
    <w:rsid w:val="00C6015C"/>
    <w:rsid w:val="00C6017B"/>
    <w:rsid w:val="00C61168"/>
    <w:rsid w:val="00C61597"/>
    <w:rsid w:val="00C6279E"/>
    <w:rsid w:val="00C62F07"/>
    <w:rsid w:val="00C632F0"/>
    <w:rsid w:val="00C63388"/>
    <w:rsid w:val="00C6356B"/>
    <w:rsid w:val="00C63E7B"/>
    <w:rsid w:val="00C64AB4"/>
    <w:rsid w:val="00C64B00"/>
    <w:rsid w:val="00C64D9F"/>
    <w:rsid w:val="00C64DEB"/>
    <w:rsid w:val="00C654B3"/>
    <w:rsid w:val="00C658B0"/>
    <w:rsid w:val="00C66032"/>
    <w:rsid w:val="00C66260"/>
    <w:rsid w:val="00C6691A"/>
    <w:rsid w:val="00C66B9F"/>
    <w:rsid w:val="00C672C9"/>
    <w:rsid w:val="00C70C7F"/>
    <w:rsid w:val="00C71017"/>
    <w:rsid w:val="00C71235"/>
    <w:rsid w:val="00C72A9F"/>
    <w:rsid w:val="00C72F7C"/>
    <w:rsid w:val="00C73638"/>
    <w:rsid w:val="00C74055"/>
    <w:rsid w:val="00C74B84"/>
    <w:rsid w:val="00C75395"/>
    <w:rsid w:val="00C75CAE"/>
    <w:rsid w:val="00C75F1D"/>
    <w:rsid w:val="00C76FC4"/>
    <w:rsid w:val="00C77699"/>
    <w:rsid w:val="00C80399"/>
    <w:rsid w:val="00C80C15"/>
    <w:rsid w:val="00C8139C"/>
    <w:rsid w:val="00C815D1"/>
    <w:rsid w:val="00C81D40"/>
    <w:rsid w:val="00C81F61"/>
    <w:rsid w:val="00C82297"/>
    <w:rsid w:val="00C82639"/>
    <w:rsid w:val="00C826D8"/>
    <w:rsid w:val="00C834F2"/>
    <w:rsid w:val="00C8525E"/>
    <w:rsid w:val="00C85FCE"/>
    <w:rsid w:val="00C86B90"/>
    <w:rsid w:val="00C87614"/>
    <w:rsid w:val="00C87BF0"/>
    <w:rsid w:val="00C87FAF"/>
    <w:rsid w:val="00C900C9"/>
    <w:rsid w:val="00C903A4"/>
    <w:rsid w:val="00C90CC6"/>
    <w:rsid w:val="00C91263"/>
    <w:rsid w:val="00C91ADD"/>
    <w:rsid w:val="00C91B7A"/>
    <w:rsid w:val="00C92162"/>
    <w:rsid w:val="00C9314C"/>
    <w:rsid w:val="00C93F12"/>
    <w:rsid w:val="00C9443A"/>
    <w:rsid w:val="00C95176"/>
    <w:rsid w:val="00C95491"/>
    <w:rsid w:val="00C95545"/>
    <w:rsid w:val="00C9554F"/>
    <w:rsid w:val="00C95553"/>
    <w:rsid w:val="00C97923"/>
    <w:rsid w:val="00CA0EB5"/>
    <w:rsid w:val="00CA1A10"/>
    <w:rsid w:val="00CA1BFD"/>
    <w:rsid w:val="00CA1CED"/>
    <w:rsid w:val="00CA208E"/>
    <w:rsid w:val="00CA28B2"/>
    <w:rsid w:val="00CA3126"/>
    <w:rsid w:val="00CA346C"/>
    <w:rsid w:val="00CA3E9F"/>
    <w:rsid w:val="00CA44D9"/>
    <w:rsid w:val="00CA4D2D"/>
    <w:rsid w:val="00CA50E8"/>
    <w:rsid w:val="00CA53CF"/>
    <w:rsid w:val="00CA63CC"/>
    <w:rsid w:val="00CA7A2D"/>
    <w:rsid w:val="00CA7F7D"/>
    <w:rsid w:val="00CB1B98"/>
    <w:rsid w:val="00CB2763"/>
    <w:rsid w:val="00CB3078"/>
    <w:rsid w:val="00CB31B5"/>
    <w:rsid w:val="00CB33FB"/>
    <w:rsid w:val="00CB5107"/>
    <w:rsid w:val="00CB54FA"/>
    <w:rsid w:val="00CB5B7D"/>
    <w:rsid w:val="00CB5B8F"/>
    <w:rsid w:val="00CB5BB2"/>
    <w:rsid w:val="00CB5D37"/>
    <w:rsid w:val="00CB6999"/>
    <w:rsid w:val="00CB713C"/>
    <w:rsid w:val="00CB7872"/>
    <w:rsid w:val="00CB7AB6"/>
    <w:rsid w:val="00CB7EEE"/>
    <w:rsid w:val="00CC036B"/>
    <w:rsid w:val="00CC0992"/>
    <w:rsid w:val="00CC1351"/>
    <w:rsid w:val="00CC1AA1"/>
    <w:rsid w:val="00CC2950"/>
    <w:rsid w:val="00CC2CFE"/>
    <w:rsid w:val="00CC2E3C"/>
    <w:rsid w:val="00CC34F4"/>
    <w:rsid w:val="00CC3964"/>
    <w:rsid w:val="00CC3983"/>
    <w:rsid w:val="00CC41EB"/>
    <w:rsid w:val="00CC4278"/>
    <w:rsid w:val="00CC435D"/>
    <w:rsid w:val="00CC4D9F"/>
    <w:rsid w:val="00CC5455"/>
    <w:rsid w:val="00CC66D1"/>
    <w:rsid w:val="00CC6787"/>
    <w:rsid w:val="00CC69C3"/>
    <w:rsid w:val="00CC6BE1"/>
    <w:rsid w:val="00CC71B1"/>
    <w:rsid w:val="00CC79A7"/>
    <w:rsid w:val="00CD0157"/>
    <w:rsid w:val="00CD0314"/>
    <w:rsid w:val="00CD0334"/>
    <w:rsid w:val="00CD07DD"/>
    <w:rsid w:val="00CD094D"/>
    <w:rsid w:val="00CD1B05"/>
    <w:rsid w:val="00CD1B47"/>
    <w:rsid w:val="00CD1FA9"/>
    <w:rsid w:val="00CD3FA8"/>
    <w:rsid w:val="00CD4882"/>
    <w:rsid w:val="00CD56A0"/>
    <w:rsid w:val="00CD5819"/>
    <w:rsid w:val="00CD5A75"/>
    <w:rsid w:val="00CD6715"/>
    <w:rsid w:val="00CD6C0A"/>
    <w:rsid w:val="00CD7672"/>
    <w:rsid w:val="00CE06C5"/>
    <w:rsid w:val="00CE0D4F"/>
    <w:rsid w:val="00CE1409"/>
    <w:rsid w:val="00CE1693"/>
    <w:rsid w:val="00CE1D65"/>
    <w:rsid w:val="00CE2308"/>
    <w:rsid w:val="00CE2473"/>
    <w:rsid w:val="00CE2A79"/>
    <w:rsid w:val="00CE2E9B"/>
    <w:rsid w:val="00CE3277"/>
    <w:rsid w:val="00CE39BA"/>
    <w:rsid w:val="00CE4946"/>
    <w:rsid w:val="00CE4E49"/>
    <w:rsid w:val="00CE67E9"/>
    <w:rsid w:val="00CE75B0"/>
    <w:rsid w:val="00CF1775"/>
    <w:rsid w:val="00CF1AC9"/>
    <w:rsid w:val="00CF2697"/>
    <w:rsid w:val="00CF2B9F"/>
    <w:rsid w:val="00CF3FAA"/>
    <w:rsid w:val="00CF593E"/>
    <w:rsid w:val="00CF5D85"/>
    <w:rsid w:val="00CF76AE"/>
    <w:rsid w:val="00D005DF"/>
    <w:rsid w:val="00D00C44"/>
    <w:rsid w:val="00D0130C"/>
    <w:rsid w:val="00D01423"/>
    <w:rsid w:val="00D044CD"/>
    <w:rsid w:val="00D04598"/>
    <w:rsid w:val="00D05688"/>
    <w:rsid w:val="00D05B28"/>
    <w:rsid w:val="00D060C3"/>
    <w:rsid w:val="00D0632B"/>
    <w:rsid w:val="00D07339"/>
    <w:rsid w:val="00D07831"/>
    <w:rsid w:val="00D10EB4"/>
    <w:rsid w:val="00D1168C"/>
    <w:rsid w:val="00D11959"/>
    <w:rsid w:val="00D11993"/>
    <w:rsid w:val="00D11FEF"/>
    <w:rsid w:val="00D11FF6"/>
    <w:rsid w:val="00D12A6A"/>
    <w:rsid w:val="00D1423D"/>
    <w:rsid w:val="00D147AE"/>
    <w:rsid w:val="00D14D7D"/>
    <w:rsid w:val="00D14EAB"/>
    <w:rsid w:val="00D15C71"/>
    <w:rsid w:val="00D15DBB"/>
    <w:rsid w:val="00D1660B"/>
    <w:rsid w:val="00D168C1"/>
    <w:rsid w:val="00D172CE"/>
    <w:rsid w:val="00D17BD3"/>
    <w:rsid w:val="00D17DED"/>
    <w:rsid w:val="00D17E3E"/>
    <w:rsid w:val="00D2045E"/>
    <w:rsid w:val="00D209B7"/>
    <w:rsid w:val="00D20DD8"/>
    <w:rsid w:val="00D21022"/>
    <w:rsid w:val="00D2189C"/>
    <w:rsid w:val="00D218E9"/>
    <w:rsid w:val="00D22080"/>
    <w:rsid w:val="00D227D5"/>
    <w:rsid w:val="00D2290A"/>
    <w:rsid w:val="00D2329E"/>
    <w:rsid w:val="00D244B5"/>
    <w:rsid w:val="00D24554"/>
    <w:rsid w:val="00D25B70"/>
    <w:rsid w:val="00D26041"/>
    <w:rsid w:val="00D2685D"/>
    <w:rsid w:val="00D272CC"/>
    <w:rsid w:val="00D27FCB"/>
    <w:rsid w:val="00D3003B"/>
    <w:rsid w:val="00D30942"/>
    <w:rsid w:val="00D30B30"/>
    <w:rsid w:val="00D30C97"/>
    <w:rsid w:val="00D30CCF"/>
    <w:rsid w:val="00D32040"/>
    <w:rsid w:val="00D32B31"/>
    <w:rsid w:val="00D33057"/>
    <w:rsid w:val="00D3329F"/>
    <w:rsid w:val="00D33969"/>
    <w:rsid w:val="00D348DF"/>
    <w:rsid w:val="00D34F90"/>
    <w:rsid w:val="00D35442"/>
    <w:rsid w:val="00D35513"/>
    <w:rsid w:val="00D3586B"/>
    <w:rsid w:val="00D35F4A"/>
    <w:rsid w:val="00D370BE"/>
    <w:rsid w:val="00D3718A"/>
    <w:rsid w:val="00D37533"/>
    <w:rsid w:val="00D37FD3"/>
    <w:rsid w:val="00D40E13"/>
    <w:rsid w:val="00D41165"/>
    <w:rsid w:val="00D41C7D"/>
    <w:rsid w:val="00D42B76"/>
    <w:rsid w:val="00D42CA3"/>
    <w:rsid w:val="00D4314A"/>
    <w:rsid w:val="00D43390"/>
    <w:rsid w:val="00D439E4"/>
    <w:rsid w:val="00D44018"/>
    <w:rsid w:val="00D440D6"/>
    <w:rsid w:val="00D4446E"/>
    <w:rsid w:val="00D44D32"/>
    <w:rsid w:val="00D4566E"/>
    <w:rsid w:val="00D45A92"/>
    <w:rsid w:val="00D46666"/>
    <w:rsid w:val="00D475A4"/>
    <w:rsid w:val="00D47DCC"/>
    <w:rsid w:val="00D500BB"/>
    <w:rsid w:val="00D513BC"/>
    <w:rsid w:val="00D519BA"/>
    <w:rsid w:val="00D51DF6"/>
    <w:rsid w:val="00D523EC"/>
    <w:rsid w:val="00D52B7A"/>
    <w:rsid w:val="00D532B5"/>
    <w:rsid w:val="00D53889"/>
    <w:rsid w:val="00D53BE3"/>
    <w:rsid w:val="00D53DE5"/>
    <w:rsid w:val="00D55EF2"/>
    <w:rsid w:val="00D57011"/>
    <w:rsid w:val="00D5719E"/>
    <w:rsid w:val="00D57DD6"/>
    <w:rsid w:val="00D57FF0"/>
    <w:rsid w:val="00D604AA"/>
    <w:rsid w:val="00D606A3"/>
    <w:rsid w:val="00D617EC"/>
    <w:rsid w:val="00D62174"/>
    <w:rsid w:val="00D62FC6"/>
    <w:rsid w:val="00D63012"/>
    <w:rsid w:val="00D63AA3"/>
    <w:rsid w:val="00D6498D"/>
    <w:rsid w:val="00D64E81"/>
    <w:rsid w:val="00D654DA"/>
    <w:rsid w:val="00D66B09"/>
    <w:rsid w:val="00D67A32"/>
    <w:rsid w:val="00D703F0"/>
    <w:rsid w:val="00D70A0D"/>
    <w:rsid w:val="00D713FA"/>
    <w:rsid w:val="00D714C8"/>
    <w:rsid w:val="00D71897"/>
    <w:rsid w:val="00D724C4"/>
    <w:rsid w:val="00D72A12"/>
    <w:rsid w:val="00D731E8"/>
    <w:rsid w:val="00D73C95"/>
    <w:rsid w:val="00D73FA6"/>
    <w:rsid w:val="00D74D4B"/>
    <w:rsid w:val="00D74FAD"/>
    <w:rsid w:val="00D75F10"/>
    <w:rsid w:val="00D764CC"/>
    <w:rsid w:val="00D76DCB"/>
    <w:rsid w:val="00D77557"/>
    <w:rsid w:val="00D77E56"/>
    <w:rsid w:val="00D807AF"/>
    <w:rsid w:val="00D809B3"/>
    <w:rsid w:val="00D8122D"/>
    <w:rsid w:val="00D8132E"/>
    <w:rsid w:val="00D813B4"/>
    <w:rsid w:val="00D81AC3"/>
    <w:rsid w:val="00D81D1C"/>
    <w:rsid w:val="00D820E1"/>
    <w:rsid w:val="00D8223D"/>
    <w:rsid w:val="00D83701"/>
    <w:rsid w:val="00D84AD2"/>
    <w:rsid w:val="00D85D81"/>
    <w:rsid w:val="00D85F3F"/>
    <w:rsid w:val="00D86647"/>
    <w:rsid w:val="00D86849"/>
    <w:rsid w:val="00D870C2"/>
    <w:rsid w:val="00D874EC"/>
    <w:rsid w:val="00D87C43"/>
    <w:rsid w:val="00D87CE4"/>
    <w:rsid w:val="00D91F21"/>
    <w:rsid w:val="00D9331C"/>
    <w:rsid w:val="00D935F8"/>
    <w:rsid w:val="00D93F07"/>
    <w:rsid w:val="00D94046"/>
    <w:rsid w:val="00D948EF"/>
    <w:rsid w:val="00D97A6A"/>
    <w:rsid w:val="00D97C35"/>
    <w:rsid w:val="00DA0007"/>
    <w:rsid w:val="00DA0748"/>
    <w:rsid w:val="00DA0E95"/>
    <w:rsid w:val="00DA11AD"/>
    <w:rsid w:val="00DA1DBF"/>
    <w:rsid w:val="00DA20AF"/>
    <w:rsid w:val="00DA2A07"/>
    <w:rsid w:val="00DA3105"/>
    <w:rsid w:val="00DA3293"/>
    <w:rsid w:val="00DA36FA"/>
    <w:rsid w:val="00DA37F2"/>
    <w:rsid w:val="00DA5E17"/>
    <w:rsid w:val="00DA69FF"/>
    <w:rsid w:val="00DA7AA4"/>
    <w:rsid w:val="00DB11D1"/>
    <w:rsid w:val="00DB1563"/>
    <w:rsid w:val="00DB1A02"/>
    <w:rsid w:val="00DB2010"/>
    <w:rsid w:val="00DB2AD1"/>
    <w:rsid w:val="00DB2C4F"/>
    <w:rsid w:val="00DB3D22"/>
    <w:rsid w:val="00DB4328"/>
    <w:rsid w:val="00DB4997"/>
    <w:rsid w:val="00DB4D87"/>
    <w:rsid w:val="00DB5D25"/>
    <w:rsid w:val="00DB677B"/>
    <w:rsid w:val="00DB69F1"/>
    <w:rsid w:val="00DC0961"/>
    <w:rsid w:val="00DC0C32"/>
    <w:rsid w:val="00DC0EC6"/>
    <w:rsid w:val="00DC153D"/>
    <w:rsid w:val="00DC2423"/>
    <w:rsid w:val="00DC371F"/>
    <w:rsid w:val="00DC45A2"/>
    <w:rsid w:val="00DC482F"/>
    <w:rsid w:val="00DC5588"/>
    <w:rsid w:val="00DC5A14"/>
    <w:rsid w:val="00DC5B26"/>
    <w:rsid w:val="00DC5F89"/>
    <w:rsid w:val="00DC6405"/>
    <w:rsid w:val="00DC66D9"/>
    <w:rsid w:val="00DC685B"/>
    <w:rsid w:val="00DC7409"/>
    <w:rsid w:val="00DC7DFD"/>
    <w:rsid w:val="00DD00B0"/>
    <w:rsid w:val="00DD0406"/>
    <w:rsid w:val="00DD04E1"/>
    <w:rsid w:val="00DD0A38"/>
    <w:rsid w:val="00DD0D8E"/>
    <w:rsid w:val="00DD1AE1"/>
    <w:rsid w:val="00DD1DD3"/>
    <w:rsid w:val="00DD22FC"/>
    <w:rsid w:val="00DD2B22"/>
    <w:rsid w:val="00DD3411"/>
    <w:rsid w:val="00DD39C3"/>
    <w:rsid w:val="00DD3FD9"/>
    <w:rsid w:val="00DD41E2"/>
    <w:rsid w:val="00DD4D5A"/>
    <w:rsid w:val="00DD4F81"/>
    <w:rsid w:val="00DD5987"/>
    <w:rsid w:val="00DD5BDF"/>
    <w:rsid w:val="00DD6609"/>
    <w:rsid w:val="00DD7131"/>
    <w:rsid w:val="00DD748F"/>
    <w:rsid w:val="00DE02B2"/>
    <w:rsid w:val="00DE034E"/>
    <w:rsid w:val="00DE03E9"/>
    <w:rsid w:val="00DE0748"/>
    <w:rsid w:val="00DE0817"/>
    <w:rsid w:val="00DE3447"/>
    <w:rsid w:val="00DE3D2D"/>
    <w:rsid w:val="00DE3F4A"/>
    <w:rsid w:val="00DE42EC"/>
    <w:rsid w:val="00DE4E13"/>
    <w:rsid w:val="00DE538A"/>
    <w:rsid w:val="00DE652D"/>
    <w:rsid w:val="00DE695E"/>
    <w:rsid w:val="00DE6995"/>
    <w:rsid w:val="00DE6B16"/>
    <w:rsid w:val="00DE725B"/>
    <w:rsid w:val="00DE76AA"/>
    <w:rsid w:val="00DF0008"/>
    <w:rsid w:val="00DF02F7"/>
    <w:rsid w:val="00DF09A9"/>
    <w:rsid w:val="00DF0FE6"/>
    <w:rsid w:val="00DF2667"/>
    <w:rsid w:val="00DF2A25"/>
    <w:rsid w:val="00DF307A"/>
    <w:rsid w:val="00DF319A"/>
    <w:rsid w:val="00DF35D1"/>
    <w:rsid w:val="00DF4E7F"/>
    <w:rsid w:val="00DF6037"/>
    <w:rsid w:val="00DF69B7"/>
    <w:rsid w:val="00DF6AB8"/>
    <w:rsid w:val="00DF70B3"/>
    <w:rsid w:val="00DF788E"/>
    <w:rsid w:val="00DF7F37"/>
    <w:rsid w:val="00E00495"/>
    <w:rsid w:val="00E00863"/>
    <w:rsid w:val="00E01458"/>
    <w:rsid w:val="00E01CD8"/>
    <w:rsid w:val="00E02450"/>
    <w:rsid w:val="00E03A8D"/>
    <w:rsid w:val="00E03AB8"/>
    <w:rsid w:val="00E03F23"/>
    <w:rsid w:val="00E03F31"/>
    <w:rsid w:val="00E03FB3"/>
    <w:rsid w:val="00E04726"/>
    <w:rsid w:val="00E04E2B"/>
    <w:rsid w:val="00E05724"/>
    <w:rsid w:val="00E05AF1"/>
    <w:rsid w:val="00E06F58"/>
    <w:rsid w:val="00E07046"/>
    <w:rsid w:val="00E07527"/>
    <w:rsid w:val="00E077F4"/>
    <w:rsid w:val="00E07D56"/>
    <w:rsid w:val="00E07DC6"/>
    <w:rsid w:val="00E07EE1"/>
    <w:rsid w:val="00E11F43"/>
    <w:rsid w:val="00E1297D"/>
    <w:rsid w:val="00E14A2E"/>
    <w:rsid w:val="00E14AAF"/>
    <w:rsid w:val="00E14C4B"/>
    <w:rsid w:val="00E15808"/>
    <w:rsid w:val="00E16599"/>
    <w:rsid w:val="00E16756"/>
    <w:rsid w:val="00E179D7"/>
    <w:rsid w:val="00E203A0"/>
    <w:rsid w:val="00E20400"/>
    <w:rsid w:val="00E20F57"/>
    <w:rsid w:val="00E21146"/>
    <w:rsid w:val="00E21DED"/>
    <w:rsid w:val="00E224A2"/>
    <w:rsid w:val="00E22675"/>
    <w:rsid w:val="00E2277C"/>
    <w:rsid w:val="00E22809"/>
    <w:rsid w:val="00E240A4"/>
    <w:rsid w:val="00E24E7F"/>
    <w:rsid w:val="00E252B1"/>
    <w:rsid w:val="00E254CD"/>
    <w:rsid w:val="00E25AA9"/>
    <w:rsid w:val="00E26650"/>
    <w:rsid w:val="00E2725D"/>
    <w:rsid w:val="00E27565"/>
    <w:rsid w:val="00E2760B"/>
    <w:rsid w:val="00E309C8"/>
    <w:rsid w:val="00E30B39"/>
    <w:rsid w:val="00E31966"/>
    <w:rsid w:val="00E32286"/>
    <w:rsid w:val="00E328BA"/>
    <w:rsid w:val="00E34772"/>
    <w:rsid w:val="00E35A37"/>
    <w:rsid w:val="00E35B70"/>
    <w:rsid w:val="00E36417"/>
    <w:rsid w:val="00E36D76"/>
    <w:rsid w:val="00E373C3"/>
    <w:rsid w:val="00E37D68"/>
    <w:rsid w:val="00E40218"/>
    <w:rsid w:val="00E40D80"/>
    <w:rsid w:val="00E4158C"/>
    <w:rsid w:val="00E41FEC"/>
    <w:rsid w:val="00E42BC6"/>
    <w:rsid w:val="00E43092"/>
    <w:rsid w:val="00E4468F"/>
    <w:rsid w:val="00E44A45"/>
    <w:rsid w:val="00E44B75"/>
    <w:rsid w:val="00E44CC1"/>
    <w:rsid w:val="00E450A8"/>
    <w:rsid w:val="00E45A56"/>
    <w:rsid w:val="00E46C8E"/>
    <w:rsid w:val="00E4727A"/>
    <w:rsid w:val="00E47B0B"/>
    <w:rsid w:val="00E51EEF"/>
    <w:rsid w:val="00E52198"/>
    <w:rsid w:val="00E52386"/>
    <w:rsid w:val="00E52FCA"/>
    <w:rsid w:val="00E53239"/>
    <w:rsid w:val="00E537A6"/>
    <w:rsid w:val="00E53AF6"/>
    <w:rsid w:val="00E5570F"/>
    <w:rsid w:val="00E55AA6"/>
    <w:rsid w:val="00E5609B"/>
    <w:rsid w:val="00E567F8"/>
    <w:rsid w:val="00E57270"/>
    <w:rsid w:val="00E57FF6"/>
    <w:rsid w:val="00E60EF8"/>
    <w:rsid w:val="00E6172D"/>
    <w:rsid w:val="00E61CAD"/>
    <w:rsid w:val="00E61D5C"/>
    <w:rsid w:val="00E620D4"/>
    <w:rsid w:val="00E6282A"/>
    <w:rsid w:val="00E62DE8"/>
    <w:rsid w:val="00E63673"/>
    <w:rsid w:val="00E6446B"/>
    <w:rsid w:val="00E645E8"/>
    <w:rsid w:val="00E64E66"/>
    <w:rsid w:val="00E654F4"/>
    <w:rsid w:val="00E65884"/>
    <w:rsid w:val="00E66197"/>
    <w:rsid w:val="00E663E1"/>
    <w:rsid w:val="00E67362"/>
    <w:rsid w:val="00E70E0B"/>
    <w:rsid w:val="00E70FB2"/>
    <w:rsid w:val="00E72362"/>
    <w:rsid w:val="00E72691"/>
    <w:rsid w:val="00E72BFC"/>
    <w:rsid w:val="00E72EB7"/>
    <w:rsid w:val="00E7371F"/>
    <w:rsid w:val="00E73BF6"/>
    <w:rsid w:val="00E74114"/>
    <w:rsid w:val="00E7419B"/>
    <w:rsid w:val="00E75446"/>
    <w:rsid w:val="00E7582A"/>
    <w:rsid w:val="00E75917"/>
    <w:rsid w:val="00E76012"/>
    <w:rsid w:val="00E7683A"/>
    <w:rsid w:val="00E76C2D"/>
    <w:rsid w:val="00E77222"/>
    <w:rsid w:val="00E77715"/>
    <w:rsid w:val="00E779CC"/>
    <w:rsid w:val="00E77FF5"/>
    <w:rsid w:val="00E80672"/>
    <w:rsid w:val="00E80F72"/>
    <w:rsid w:val="00E81094"/>
    <w:rsid w:val="00E8123C"/>
    <w:rsid w:val="00E81C6C"/>
    <w:rsid w:val="00E81D5A"/>
    <w:rsid w:val="00E826B5"/>
    <w:rsid w:val="00E827C0"/>
    <w:rsid w:val="00E82A21"/>
    <w:rsid w:val="00E8328B"/>
    <w:rsid w:val="00E839C9"/>
    <w:rsid w:val="00E83B5D"/>
    <w:rsid w:val="00E8470D"/>
    <w:rsid w:val="00E847EE"/>
    <w:rsid w:val="00E84B56"/>
    <w:rsid w:val="00E84DD3"/>
    <w:rsid w:val="00E85698"/>
    <w:rsid w:val="00E862E2"/>
    <w:rsid w:val="00E86746"/>
    <w:rsid w:val="00E87581"/>
    <w:rsid w:val="00E877A7"/>
    <w:rsid w:val="00E907FF"/>
    <w:rsid w:val="00E9087D"/>
    <w:rsid w:val="00E90BCC"/>
    <w:rsid w:val="00E93C03"/>
    <w:rsid w:val="00E93E38"/>
    <w:rsid w:val="00E94658"/>
    <w:rsid w:val="00E9513E"/>
    <w:rsid w:val="00E95A1C"/>
    <w:rsid w:val="00E95C77"/>
    <w:rsid w:val="00E95ECE"/>
    <w:rsid w:val="00E96A61"/>
    <w:rsid w:val="00E970A7"/>
    <w:rsid w:val="00E975BA"/>
    <w:rsid w:val="00E97631"/>
    <w:rsid w:val="00E97BDA"/>
    <w:rsid w:val="00E97BEF"/>
    <w:rsid w:val="00E97D6C"/>
    <w:rsid w:val="00EA005F"/>
    <w:rsid w:val="00EA0487"/>
    <w:rsid w:val="00EA0DE5"/>
    <w:rsid w:val="00EA0F80"/>
    <w:rsid w:val="00EA10BD"/>
    <w:rsid w:val="00EA199D"/>
    <w:rsid w:val="00EA297E"/>
    <w:rsid w:val="00EA2BC3"/>
    <w:rsid w:val="00EA346A"/>
    <w:rsid w:val="00EA4446"/>
    <w:rsid w:val="00EA45DA"/>
    <w:rsid w:val="00EA5A74"/>
    <w:rsid w:val="00EA5DAD"/>
    <w:rsid w:val="00EA5DCE"/>
    <w:rsid w:val="00EA5E46"/>
    <w:rsid w:val="00EA60DE"/>
    <w:rsid w:val="00EA71B3"/>
    <w:rsid w:val="00EA7306"/>
    <w:rsid w:val="00EA7429"/>
    <w:rsid w:val="00EA7B02"/>
    <w:rsid w:val="00EA7F15"/>
    <w:rsid w:val="00EB0989"/>
    <w:rsid w:val="00EB0D41"/>
    <w:rsid w:val="00EB14F7"/>
    <w:rsid w:val="00EB3D0E"/>
    <w:rsid w:val="00EB421F"/>
    <w:rsid w:val="00EB50C8"/>
    <w:rsid w:val="00EB55DB"/>
    <w:rsid w:val="00EB639D"/>
    <w:rsid w:val="00EB6C81"/>
    <w:rsid w:val="00EB715E"/>
    <w:rsid w:val="00EC0B34"/>
    <w:rsid w:val="00EC1BBB"/>
    <w:rsid w:val="00EC220F"/>
    <w:rsid w:val="00EC2C8D"/>
    <w:rsid w:val="00EC4755"/>
    <w:rsid w:val="00EC5456"/>
    <w:rsid w:val="00EC5C21"/>
    <w:rsid w:val="00EC5C8C"/>
    <w:rsid w:val="00EC5FE8"/>
    <w:rsid w:val="00EC6479"/>
    <w:rsid w:val="00EC718F"/>
    <w:rsid w:val="00EC79D5"/>
    <w:rsid w:val="00EC7EB3"/>
    <w:rsid w:val="00ED02B7"/>
    <w:rsid w:val="00ED08CC"/>
    <w:rsid w:val="00ED44FE"/>
    <w:rsid w:val="00ED51FF"/>
    <w:rsid w:val="00ED5351"/>
    <w:rsid w:val="00ED5888"/>
    <w:rsid w:val="00ED60AA"/>
    <w:rsid w:val="00ED613D"/>
    <w:rsid w:val="00ED6B43"/>
    <w:rsid w:val="00ED7443"/>
    <w:rsid w:val="00ED76D0"/>
    <w:rsid w:val="00ED7B16"/>
    <w:rsid w:val="00EE0DE3"/>
    <w:rsid w:val="00EE264A"/>
    <w:rsid w:val="00EE4507"/>
    <w:rsid w:val="00EE5415"/>
    <w:rsid w:val="00EE60CF"/>
    <w:rsid w:val="00EE714C"/>
    <w:rsid w:val="00EE7380"/>
    <w:rsid w:val="00EE786F"/>
    <w:rsid w:val="00EE7CBB"/>
    <w:rsid w:val="00EF0330"/>
    <w:rsid w:val="00EF0453"/>
    <w:rsid w:val="00EF11B7"/>
    <w:rsid w:val="00EF1375"/>
    <w:rsid w:val="00EF13C2"/>
    <w:rsid w:val="00EF2540"/>
    <w:rsid w:val="00EF2739"/>
    <w:rsid w:val="00EF305A"/>
    <w:rsid w:val="00EF3183"/>
    <w:rsid w:val="00EF41D5"/>
    <w:rsid w:val="00EF46B0"/>
    <w:rsid w:val="00EF5A7A"/>
    <w:rsid w:val="00EF5DDE"/>
    <w:rsid w:val="00EF6140"/>
    <w:rsid w:val="00EF61A0"/>
    <w:rsid w:val="00EF6896"/>
    <w:rsid w:val="00EF75B0"/>
    <w:rsid w:val="00EF75E3"/>
    <w:rsid w:val="00EF7D0B"/>
    <w:rsid w:val="00F00761"/>
    <w:rsid w:val="00F02348"/>
    <w:rsid w:val="00F02753"/>
    <w:rsid w:val="00F03B0A"/>
    <w:rsid w:val="00F03E90"/>
    <w:rsid w:val="00F05939"/>
    <w:rsid w:val="00F05AD0"/>
    <w:rsid w:val="00F05E29"/>
    <w:rsid w:val="00F06490"/>
    <w:rsid w:val="00F06F56"/>
    <w:rsid w:val="00F07F4E"/>
    <w:rsid w:val="00F11096"/>
    <w:rsid w:val="00F118E8"/>
    <w:rsid w:val="00F12C19"/>
    <w:rsid w:val="00F13182"/>
    <w:rsid w:val="00F13B9E"/>
    <w:rsid w:val="00F14F01"/>
    <w:rsid w:val="00F156C2"/>
    <w:rsid w:val="00F16E78"/>
    <w:rsid w:val="00F172DB"/>
    <w:rsid w:val="00F17921"/>
    <w:rsid w:val="00F2111D"/>
    <w:rsid w:val="00F21473"/>
    <w:rsid w:val="00F21C92"/>
    <w:rsid w:val="00F23FCF"/>
    <w:rsid w:val="00F24F44"/>
    <w:rsid w:val="00F252AC"/>
    <w:rsid w:val="00F272E5"/>
    <w:rsid w:val="00F273EF"/>
    <w:rsid w:val="00F275C7"/>
    <w:rsid w:val="00F307CB"/>
    <w:rsid w:val="00F30CBD"/>
    <w:rsid w:val="00F30FE1"/>
    <w:rsid w:val="00F31C9A"/>
    <w:rsid w:val="00F33583"/>
    <w:rsid w:val="00F33D15"/>
    <w:rsid w:val="00F34138"/>
    <w:rsid w:val="00F3432B"/>
    <w:rsid w:val="00F34EF8"/>
    <w:rsid w:val="00F35327"/>
    <w:rsid w:val="00F35E38"/>
    <w:rsid w:val="00F35F02"/>
    <w:rsid w:val="00F36E05"/>
    <w:rsid w:val="00F37334"/>
    <w:rsid w:val="00F37B28"/>
    <w:rsid w:val="00F414A6"/>
    <w:rsid w:val="00F4174E"/>
    <w:rsid w:val="00F41FC6"/>
    <w:rsid w:val="00F42685"/>
    <w:rsid w:val="00F43A4C"/>
    <w:rsid w:val="00F44001"/>
    <w:rsid w:val="00F4450A"/>
    <w:rsid w:val="00F448FE"/>
    <w:rsid w:val="00F44A54"/>
    <w:rsid w:val="00F44DDE"/>
    <w:rsid w:val="00F465CA"/>
    <w:rsid w:val="00F507FF"/>
    <w:rsid w:val="00F514A9"/>
    <w:rsid w:val="00F51743"/>
    <w:rsid w:val="00F53BA8"/>
    <w:rsid w:val="00F54504"/>
    <w:rsid w:val="00F55BE0"/>
    <w:rsid w:val="00F560E4"/>
    <w:rsid w:val="00F5637B"/>
    <w:rsid w:val="00F57BAC"/>
    <w:rsid w:val="00F57C1D"/>
    <w:rsid w:val="00F6010B"/>
    <w:rsid w:val="00F616E0"/>
    <w:rsid w:val="00F617A3"/>
    <w:rsid w:val="00F61FEA"/>
    <w:rsid w:val="00F62EDA"/>
    <w:rsid w:val="00F634B0"/>
    <w:rsid w:val="00F639B2"/>
    <w:rsid w:val="00F63C15"/>
    <w:rsid w:val="00F63CA3"/>
    <w:rsid w:val="00F640A4"/>
    <w:rsid w:val="00F64ABB"/>
    <w:rsid w:val="00F64E0F"/>
    <w:rsid w:val="00F658EF"/>
    <w:rsid w:val="00F65C85"/>
    <w:rsid w:val="00F662DE"/>
    <w:rsid w:val="00F664B7"/>
    <w:rsid w:val="00F6699E"/>
    <w:rsid w:val="00F67169"/>
    <w:rsid w:val="00F71424"/>
    <w:rsid w:val="00F71E1A"/>
    <w:rsid w:val="00F72286"/>
    <w:rsid w:val="00F732FE"/>
    <w:rsid w:val="00F73DA5"/>
    <w:rsid w:val="00F75A84"/>
    <w:rsid w:val="00F75E7C"/>
    <w:rsid w:val="00F76493"/>
    <w:rsid w:val="00F7736C"/>
    <w:rsid w:val="00F800C9"/>
    <w:rsid w:val="00F8107C"/>
    <w:rsid w:val="00F81124"/>
    <w:rsid w:val="00F8180D"/>
    <w:rsid w:val="00F81921"/>
    <w:rsid w:val="00F81B1B"/>
    <w:rsid w:val="00F81B4A"/>
    <w:rsid w:val="00F820C8"/>
    <w:rsid w:val="00F82641"/>
    <w:rsid w:val="00F830A7"/>
    <w:rsid w:val="00F83BE5"/>
    <w:rsid w:val="00F842D3"/>
    <w:rsid w:val="00F84BAE"/>
    <w:rsid w:val="00F84CDB"/>
    <w:rsid w:val="00F857DE"/>
    <w:rsid w:val="00F85A1E"/>
    <w:rsid w:val="00F85A83"/>
    <w:rsid w:val="00F860E1"/>
    <w:rsid w:val="00F8650D"/>
    <w:rsid w:val="00F86D26"/>
    <w:rsid w:val="00F87674"/>
    <w:rsid w:val="00F87C79"/>
    <w:rsid w:val="00F90820"/>
    <w:rsid w:val="00F9152F"/>
    <w:rsid w:val="00F92137"/>
    <w:rsid w:val="00F933E2"/>
    <w:rsid w:val="00F93958"/>
    <w:rsid w:val="00F9440E"/>
    <w:rsid w:val="00F9469F"/>
    <w:rsid w:val="00F94DD0"/>
    <w:rsid w:val="00F95454"/>
    <w:rsid w:val="00F9577E"/>
    <w:rsid w:val="00F957AA"/>
    <w:rsid w:val="00F95AB3"/>
    <w:rsid w:val="00F960AA"/>
    <w:rsid w:val="00F97373"/>
    <w:rsid w:val="00F9766F"/>
    <w:rsid w:val="00F97AA6"/>
    <w:rsid w:val="00FA051D"/>
    <w:rsid w:val="00FA0A93"/>
    <w:rsid w:val="00FA18EC"/>
    <w:rsid w:val="00FA1C12"/>
    <w:rsid w:val="00FA226F"/>
    <w:rsid w:val="00FA24BC"/>
    <w:rsid w:val="00FA26AC"/>
    <w:rsid w:val="00FA276A"/>
    <w:rsid w:val="00FA2ACE"/>
    <w:rsid w:val="00FA2F19"/>
    <w:rsid w:val="00FA3041"/>
    <w:rsid w:val="00FA3472"/>
    <w:rsid w:val="00FA34E0"/>
    <w:rsid w:val="00FA3B10"/>
    <w:rsid w:val="00FA3C0D"/>
    <w:rsid w:val="00FA3F56"/>
    <w:rsid w:val="00FA4B92"/>
    <w:rsid w:val="00FA59C0"/>
    <w:rsid w:val="00FA5C58"/>
    <w:rsid w:val="00FA6400"/>
    <w:rsid w:val="00FA6D85"/>
    <w:rsid w:val="00FA7088"/>
    <w:rsid w:val="00FA7651"/>
    <w:rsid w:val="00FA7922"/>
    <w:rsid w:val="00FB0028"/>
    <w:rsid w:val="00FB03CD"/>
    <w:rsid w:val="00FB0B1E"/>
    <w:rsid w:val="00FB1995"/>
    <w:rsid w:val="00FB1C41"/>
    <w:rsid w:val="00FB253E"/>
    <w:rsid w:val="00FB4098"/>
    <w:rsid w:val="00FB42D3"/>
    <w:rsid w:val="00FB4A2C"/>
    <w:rsid w:val="00FB4BE2"/>
    <w:rsid w:val="00FB5024"/>
    <w:rsid w:val="00FB5092"/>
    <w:rsid w:val="00FB57E2"/>
    <w:rsid w:val="00FB5E3A"/>
    <w:rsid w:val="00FB6C10"/>
    <w:rsid w:val="00FB6C80"/>
    <w:rsid w:val="00FB6FFC"/>
    <w:rsid w:val="00FB738B"/>
    <w:rsid w:val="00FC0133"/>
    <w:rsid w:val="00FC0B2A"/>
    <w:rsid w:val="00FC132E"/>
    <w:rsid w:val="00FC19BB"/>
    <w:rsid w:val="00FC2A14"/>
    <w:rsid w:val="00FC43DF"/>
    <w:rsid w:val="00FC440C"/>
    <w:rsid w:val="00FC447E"/>
    <w:rsid w:val="00FC4B1C"/>
    <w:rsid w:val="00FC4F60"/>
    <w:rsid w:val="00FC522F"/>
    <w:rsid w:val="00FC55C8"/>
    <w:rsid w:val="00FC5667"/>
    <w:rsid w:val="00FC62D9"/>
    <w:rsid w:val="00FC6416"/>
    <w:rsid w:val="00FC6A55"/>
    <w:rsid w:val="00FD023D"/>
    <w:rsid w:val="00FD0583"/>
    <w:rsid w:val="00FD1886"/>
    <w:rsid w:val="00FD2A14"/>
    <w:rsid w:val="00FD2E7C"/>
    <w:rsid w:val="00FD34E9"/>
    <w:rsid w:val="00FD3C8E"/>
    <w:rsid w:val="00FD41E7"/>
    <w:rsid w:val="00FD4764"/>
    <w:rsid w:val="00FD4BA0"/>
    <w:rsid w:val="00FD56CA"/>
    <w:rsid w:val="00FD5F28"/>
    <w:rsid w:val="00FD6808"/>
    <w:rsid w:val="00FD68B5"/>
    <w:rsid w:val="00FD6F3E"/>
    <w:rsid w:val="00FD7838"/>
    <w:rsid w:val="00FD7B98"/>
    <w:rsid w:val="00FD7D32"/>
    <w:rsid w:val="00FE048E"/>
    <w:rsid w:val="00FE0F9F"/>
    <w:rsid w:val="00FE1BE9"/>
    <w:rsid w:val="00FE22A3"/>
    <w:rsid w:val="00FE2F7F"/>
    <w:rsid w:val="00FE3342"/>
    <w:rsid w:val="00FE489C"/>
    <w:rsid w:val="00FE4BED"/>
    <w:rsid w:val="00FE516A"/>
    <w:rsid w:val="00FE5A93"/>
    <w:rsid w:val="00FE6002"/>
    <w:rsid w:val="00FE6191"/>
    <w:rsid w:val="00FE66E5"/>
    <w:rsid w:val="00FE798C"/>
    <w:rsid w:val="00FF0BD6"/>
    <w:rsid w:val="00FF0EB5"/>
    <w:rsid w:val="00FF2A53"/>
    <w:rsid w:val="00FF371F"/>
    <w:rsid w:val="00FF4023"/>
    <w:rsid w:val="00FF4832"/>
    <w:rsid w:val="00FF4CF2"/>
    <w:rsid w:val="00FF4DA8"/>
    <w:rsid w:val="00FF57D0"/>
    <w:rsid w:val="00FF5B5A"/>
    <w:rsid w:val="00FF6211"/>
    <w:rsid w:val="00FF6554"/>
    <w:rsid w:val="00FF6F4C"/>
    <w:rsid w:val="057B6978"/>
    <w:rsid w:val="0A0377D8"/>
    <w:rsid w:val="0C010507"/>
    <w:rsid w:val="0D8B26F2"/>
    <w:rsid w:val="0EA60D7A"/>
    <w:rsid w:val="0EAD406A"/>
    <w:rsid w:val="0EBB44CE"/>
    <w:rsid w:val="0EC50667"/>
    <w:rsid w:val="12B4619F"/>
    <w:rsid w:val="1444364A"/>
    <w:rsid w:val="156B383A"/>
    <w:rsid w:val="16072E38"/>
    <w:rsid w:val="19873749"/>
    <w:rsid w:val="207F61C7"/>
    <w:rsid w:val="28C55989"/>
    <w:rsid w:val="28EB068B"/>
    <w:rsid w:val="29E975F4"/>
    <w:rsid w:val="2D7D2B11"/>
    <w:rsid w:val="2DC0360E"/>
    <w:rsid w:val="31837554"/>
    <w:rsid w:val="328565ED"/>
    <w:rsid w:val="32BA738B"/>
    <w:rsid w:val="32CB4B80"/>
    <w:rsid w:val="33564671"/>
    <w:rsid w:val="335843E3"/>
    <w:rsid w:val="365C5B8C"/>
    <w:rsid w:val="36795129"/>
    <w:rsid w:val="36C369DF"/>
    <w:rsid w:val="37055C1D"/>
    <w:rsid w:val="3717346B"/>
    <w:rsid w:val="395B75A4"/>
    <w:rsid w:val="3EDA0890"/>
    <w:rsid w:val="40F751D2"/>
    <w:rsid w:val="411136E4"/>
    <w:rsid w:val="43583EDD"/>
    <w:rsid w:val="452B60E6"/>
    <w:rsid w:val="457E08EF"/>
    <w:rsid w:val="4695042E"/>
    <w:rsid w:val="473055FC"/>
    <w:rsid w:val="47DD7E7A"/>
    <w:rsid w:val="4931246F"/>
    <w:rsid w:val="4A5A4650"/>
    <w:rsid w:val="4AEA3CC4"/>
    <w:rsid w:val="4E6A772B"/>
    <w:rsid w:val="528A76EA"/>
    <w:rsid w:val="555B560F"/>
    <w:rsid w:val="56C859F7"/>
    <w:rsid w:val="5AC41F4C"/>
    <w:rsid w:val="5B135E56"/>
    <w:rsid w:val="5B8B41CE"/>
    <w:rsid w:val="5BA446A8"/>
    <w:rsid w:val="5DFD592C"/>
    <w:rsid w:val="60A67216"/>
    <w:rsid w:val="61B76DED"/>
    <w:rsid w:val="629E6DDC"/>
    <w:rsid w:val="645A387D"/>
    <w:rsid w:val="661E7941"/>
    <w:rsid w:val="690C701B"/>
    <w:rsid w:val="697064A5"/>
    <w:rsid w:val="6A1A3C68"/>
    <w:rsid w:val="6B4D0E7F"/>
    <w:rsid w:val="6E1051E5"/>
    <w:rsid w:val="71747BE3"/>
    <w:rsid w:val="739A1EED"/>
    <w:rsid w:val="77374F1B"/>
    <w:rsid w:val="7A650EC2"/>
    <w:rsid w:val="7CDD0636"/>
    <w:rsid w:val="7D1337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1" w:uiPriority="39" w:unhideWhenUsed="1"/>
    <w:lsdException w:name="toc 2" w:uiPriority="0"/>
    <w:lsdException w:name="toc 3" w:locked="1" w:semiHidden="1" w:uiPriority="39" w:unhideWhenUsed="1"/>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uiPriority="0"/>
    <w:lsdException w:name="annotation text" w:locked="1" w:semiHidden="1" w:unhideWhenUsed="1"/>
    <w:lsdException w:name="header" w:locked="1" w:semiHidden="1" w:unhideWhenUsed="1"/>
    <w:lsdException w:name="footer" w:locked="1" w:semiHidden="1" w:unhideWhenUsed="1"/>
    <w:lsdException w:name="index heading" w:uiPriority="0"/>
    <w:lsdException w:name="caption" w:locked="1" w:uiPriority="35" w:qFormat="1"/>
    <w:lsdException w:name="table of figures" w:uiPriority="0"/>
    <w:lsdException w:name="envelope address" w:uiPriority="0"/>
    <w:lsdException w:name="envelope return" w:uiPriority="0"/>
    <w:lsdException w:name="footnote reference" w:uiPriority="0"/>
    <w:lsdException w:name="annotation reference" w:locked="1" w:semiHidden="1" w:unhideWhenUsed="1"/>
    <w:lsdException w:name="line number" w:uiPriority="0"/>
    <w:lsdException w:name="page number" w:locked="1" w:semiHidden="1" w:unhideWhenUsed="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uiPriority="10" w:qFormat="1"/>
    <w:lsdException w:name="Closing" w:uiPriority="0"/>
    <w:lsdException w:name="Signature" w:uiPriority="0"/>
    <w:lsdException w:name="Default Paragraph Font" w:locked="1" w:semiHidden="1" w:uiPriority="1" w:unhideWhenUsed="1"/>
    <w:lsdException w:name="Body Text" w:locked="1" w:semiHidden="1" w:unhideWhenUsed="1"/>
    <w:lsdException w:name="Body Text Indent" w:locked="1" w:semiHidden="1" w:unhideWhenUsed="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uiPriority="0"/>
    <w:lsdException w:name="Date" w:locked="1" w:semiHidden="1" w:unhideWhenUsed="1"/>
    <w:lsdException w:name="Body Text First Indent" w:locked="1" w:semiHidden="1" w:unhideWhenUsed="1"/>
    <w:lsdException w:name="Body Text First Indent 2" w:uiPriority="0"/>
    <w:lsdException w:name="Note Heading" w:uiPriority="0"/>
    <w:lsdException w:name="Body Text 2" w:uiPriority="0"/>
    <w:lsdException w:name="Body Text 3" w:locked="1" w:semiHidden="1" w:unhideWhenUsed="1"/>
    <w:lsdException w:name="Body Text Indent 2" w:locked="1" w:semiHidden="1" w:unhideWhenUsed="1"/>
    <w:lsdException w:name="Body Text Indent 3" w:locked="1" w:semiHidden="1" w:unhideWhenUsed="1"/>
    <w:lsdException w:name="Block Text" w:uiPriority="0"/>
    <w:lsdException w:name="Hyperlink" w:locked="1" w:semiHidden="1" w:unhideWhenUsed="1"/>
    <w:lsdException w:name="FollowedHyperlink" w:uiPriority="0"/>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uiPriority="0"/>
    <w:lsdException w:name="HTML Top of Form" w:locked="1" w:semiHidden="1" w:unhideWhenUsed="1"/>
    <w:lsdException w:name="HTML Bottom of Form" w:locked="1" w:semiHidden="1" w:unhideWhenUsed="1"/>
    <w:lsdException w:name="Normal (Web)" w:locked="1" w:semiHidden="1" w:unhideWhenUsed="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locked="1" w:semiHidden="1" w:unhideWhenUsed="1"/>
    <w:lsdException w:name="HTML Sample" w:uiPriority="0"/>
    <w:lsdException w:name="HTML Typewriter" w:uiPriority="0"/>
    <w:lsdException w:name="HTML Variable" w:uiPriority="0"/>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Text"/>
    <w:qFormat/>
    <w:rsid w:val="00A45531"/>
    <w:pPr>
      <w:widowControl w:val="0"/>
      <w:jc w:val="both"/>
    </w:pPr>
    <w:rPr>
      <w:rFonts w:ascii="Calibri" w:hAnsi="Calibri"/>
    </w:rPr>
  </w:style>
  <w:style w:type="paragraph" w:styleId="Heading1">
    <w:name w:val="heading 1"/>
    <w:basedOn w:val="Normal"/>
    <w:next w:val="Normal"/>
    <w:link w:val="Heading1Char"/>
    <w:uiPriority w:val="99"/>
    <w:qFormat/>
    <w:rsid w:val="00A45531"/>
    <w:pPr>
      <w:keepNext/>
      <w:jc w:val="left"/>
      <w:outlineLvl w:val="0"/>
    </w:pPr>
    <w:rPr>
      <w:rFonts w:ascii="宋体" w:eastAsia="仿宋" w:hAnsi="Times New Roman"/>
      <w:b/>
      <w:sz w:val="30"/>
      <w:szCs w:val="20"/>
    </w:rPr>
  </w:style>
  <w:style w:type="paragraph" w:styleId="Heading2">
    <w:name w:val="heading 2"/>
    <w:basedOn w:val="Normal"/>
    <w:next w:val="Normal"/>
    <w:link w:val="Heading2Char"/>
    <w:uiPriority w:val="99"/>
    <w:qFormat/>
    <w:rsid w:val="00A45531"/>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Heading3Char"/>
    <w:uiPriority w:val="99"/>
    <w:qFormat/>
    <w:rsid w:val="00A45531"/>
    <w:pPr>
      <w:keepNext/>
      <w:keepLines/>
      <w:spacing w:before="260" w:after="260" w:line="413" w:lineRule="auto"/>
      <w:outlineLvl w:val="2"/>
    </w:pPr>
    <w:rPr>
      <w:rFonts w:ascii="Times New Roman" w:hAnsi="Times New Roman"/>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F06"/>
    <w:rPr>
      <w:rFonts w:ascii="Calibri" w:hAnsi="Calibri"/>
      <w:b/>
      <w:bCs/>
      <w:kern w:val="44"/>
      <w:sz w:val="44"/>
      <w:szCs w:val="44"/>
    </w:rPr>
  </w:style>
  <w:style w:type="character" w:customStyle="1" w:styleId="Heading2Char">
    <w:name w:val="Heading 2 Char"/>
    <w:basedOn w:val="DefaultParagraphFont"/>
    <w:link w:val="Heading2"/>
    <w:uiPriority w:val="99"/>
    <w:locked/>
    <w:rsid w:val="00A45531"/>
    <w:rPr>
      <w:rFonts w:ascii="Arial" w:eastAsia="黑体" w:hAnsi="Arial"/>
      <w:b/>
      <w:kern w:val="2"/>
      <w:sz w:val="32"/>
      <w:lang w:val="en-US" w:eastAsia="zh-CN"/>
    </w:rPr>
  </w:style>
  <w:style w:type="character" w:customStyle="1" w:styleId="Heading3Char">
    <w:name w:val="Heading 3 Char"/>
    <w:basedOn w:val="DefaultParagraphFont"/>
    <w:link w:val="Heading3"/>
    <w:uiPriority w:val="99"/>
    <w:locked/>
    <w:rsid w:val="00A45531"/>
    <w:rPr>
      <w:rFonts w:eastAsia="宋体"/>
      <w:b/>
      <w:kern w:val="2"/>
      <w:sz w:val="32"/>
      <w:lang w:val="en-US" w:eastAsia="zh-CN"/>
    </w:rPr>
  </w:style>
  <w:style w:type="paragraph" w:styleId="BodyText">
    <w:name w:val="Body Text"/>
    <w:basedOn w:val="Normal"/>
    <w:link w:val="BodyTextChar"/>
    <w:uiPriority w:val="99"/>
    <w:rsid w:val="00A45531"/>
    <w:pPr>
      <w:spacing w:after="120"/>
    </w:pPr>
  </w:style>
  <w:style w:type="character" w:customStyle="1" w:styleId="BodyTextChar">
    <w:name w:val="Body Text Char"/>
    <w:basedOn w:val="DefaultParagraphFont"/>
    <w:link w:val="BodyText"/>
    <w:uiPriority w:val="99"/>
    <w:semiHidden/>
    <w:rsid w:val="00D57F06"/>
    <w:rPr>
      <w:rFonts w:ascii="Calibri" w:hAnsi="Calibri"/>
    </w:rPr>
  </w:style>
  <w:style w:type="paragraph" w:styleId="NormalIndent">
    <w:name w:val="Normal Indent"/>
    <w:basedOn w:val="Normal"/>
    <w:link w:val="NormalIndentChar"/>
    <w:uiPriority w:val="99"/>
    <w:rsid w:val="00A45531"/>
    <w:pPr>
      <w:ind w:firstLineChars="200" w:firstLine="420"/>
    </w:pPr>
    <w:rPr>
      <w:rFonts w:ascii="Times New Roman" w:hAnsi="Times New Roman"/>
      <w:szCs w:val="24"/>
    </w:rPr>
  </w:style>
  <w:style w:type="paragraph" w:styleId="Caption">
    <w:name w:val="caption"/>
    <w:basedOn w:val="Normal"/>
    <w:next w:val="BodyTextFirstIndent"/>
    <w:uiPriority w:val="99"/>
    <w:qFormat/>
    <w:rsid w:val="00A45531"/>
    <w:pPr>
      <w:widowControl/>
      <w:adjustRightInd w:val="0"/>
      <w:snapToGrid w:val="0"/>
      <w:jc w:val="center"/>
    </w:pPr>
    <w:rPr>
      <w:rFonts w:ascii="Times New Roman" w:eastAsia="黑体" w:hAnsi="Times New Roman"/>
      <w:kern w:val="0"/>
      <w:sz w:val="24"/>
      <w:szCs w:val="20"/>
    </w:rPr>
  </w:style>
  <w:style w:type="paragraph" w:styleId="BodyTextFirstIndent">
    <w:name w:val="Body Text First Indent"/>
    <w:basedOn w:val="BodyText"/>
    <w:link w:val="BodyTextFirstIndentChar"/>
    <w:uiPriority w:val="99"/>
    <w:rsid w:val="00A45531"/>
    <w:pPr>
      <w:ind w:firstLineChars="100" w:firstLine="420"/>
    </w:pPr>
  </w:style>
  <w:style w:type="character" w:customStyle="1" w:styleId="BodyTextFirstIndentChar">
    <w:name w:val="Body Text First Indent Char"/>
    <w:basedOn w:val="BodyTextChar"/>
    <w:link w:val="BodyTextFirstIndent"/>
    <w:uiPriority w:val="99"/>
    <w:semiHidden/>
    <w:rsid w:val="00D57F06"/>
  </w:style>
  <w:style w:type="paragraph" w:styleId="DocumentMap">
    <w:name w:val="Document Map"/>
    <w:basedOn w:val="Normal"/>
    <w:link w:val="DocumentMapChar"/>
    <w:uiPriority w:val="99"/>
    <w:semiHidden/>
    <w:rsid w:val="00A45531"/>
    <w:pPr>
      <w:shd w:val="clear" w:color="auto" w:fill="000080"/>
    </w:pPr>
    <w:rPr>
      <w:rFonts w:ascii="Times New Roman" w:hAnsi="Times New Roman"/>
      <w:szCs w:val="24"/>
    </w:rPr>
  </w:style>
  <w:style w:type="character" w:customStyle="1" w:styleId="DocumentMapChar">
    <w:name w:val="Document Map Char"/>
    <w:basedOn w:val="DefaultParagraphFont"/>
    <w:link w:val="DocumentMap"/>
    <w:uiPriority w:val="99"/>
    <w:semiHidden/>
    <w:rsid w:val="00D57F06"/>
    <w:rPr>
      <w:sz w:val="0"/>
      <w:szCs w:val="0"/>
    </w:rPr>
  </w:style>
  <w:style w:type="paragraph" w:styleId="CommentText">
    <w:name w:val="annotation text"/>
    <w:basedOn w:val="Normal"/>
    <w:link w:val="CommentTextChar"/>
    <w:uiPriority w:val="99"/>
    <w:rsid w:val="00A45531"/>
    <w:pPr>
      <w:jc w:val="left"/>
    </w:pPr>
    <w:rPr>
      <w:rFonts w:ascii="Times New Roman" w:hAnsi="Times New Roman"/>
      <w:szCs w:val="20"/>
    </w:rPr>
  </w:style>
  <w:style w:type="character" w:customStyle="1" w:styleId="CommentTextChar">
    <w:name w:val="Comment Text Char"/>
    <w:basedOn w:val="DefaultParagraphFont"/>
    <w:link w:val="CommentText"/>
    <w:uiPriority w:val="99"/>
    <w:semiHidden/>
    <w:rsid w:val="00D57F06"/>
    <w:rPr>
      <w:rFonts w:ascii="Calibri" w:hAnsi="Calibri"/>
    </w:rPr>
  </w:style>
  <w:style w:type="paragraph" w:styleId="BodyText3">
    <w:name w:val="Body Text 3"/>
    <w:basedOn w:val="Normal"/>
    <w:link w:val="BodyText3Char"/>
    <w:uiPriority w:val="99"/>
    <w:rsid w:val="00A45531"/>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semiHidden/>
    <w:rsid w:val="00D57F06"/>
    <w:rPr>
      <w:rFonts w:ascii="Calibri" w:hAnsi="Calibri"/>
      <w:sz w:val="16"/>
      <w:szCs w:val="16"/>
    </w:rPr>
  </w:style>
  <w:style w:type="paragraph" w:styleId="BodyTextIndent">
    <w:name w:val="Body Text Indent"/>
    <w:basedOn w:val="Normal"/>
    <w:link w:val="BodyTextIndentChar"/>
    <w:uiPriority w:val="99"/>
    <w:rsid w:val="00A45531"/>
    <w:pPr>
      <w:spacing w:after="120" w:line="400" w:lineRule="exact"/>
      <w:ind w:firstLine="480"/>
    </w:pPr>
    <w:rPr>
      <w:rFonts w:ascii="Times New Roman" w:eastAsia="楷体_GB2312" w:hAnsi="Times New Roman"/>
      <w:sz w:val="24"/>
      <w:szCs w:val="20"/>
    </w:rPr>
  </w:style>
  <w:style w:type="character" w:customStyle="1" w:styleId="BodyTextIndentChar">
    <w:name w:val="Body Text Indent Char"/>
    <w:basedOn w:val="DefaultParagraphFont"/>
    <w:link w:val="BodyTextIndent"/>
    <w:uiPriority w:val="99"/>
    <w:locked/>
    <w:rsid w:val="00A45531"/>
    <w:rPr>
      <w:rFonts w:eastAsia="楷体_GB2312"/>
      <w:kern w:val="2"/>
      <w:sz w:val="24"/>
      <w:lang w:val="en-US" w:eastAsia="zh-CN"/>
    </w:rPr>
  </w:style>
  <w:style w:type="paragraph" w:styleId="TOC3">
    <w:name w:val="toc 3"/>
    <w:basedOn w:val="Normal"/>
    <w:next w:val="Normal"/>
    <w:uiPriority w:val="99"/>
    <w:semiHidden/>
    <w:rsid w:val="00A45531"/>
    <w:pPr>
      <w:ind w:leftChars="400" w:left="840"/>
    </w:pPr>
  </w:style>
  <w:style w:type="paragraph" w:styleId="PlainText">
    <w:name w:val="Plain Text"/>
    <w:basedOn w:val="Normal"/>
    <w:link w:val="PlainTextChar"/>
    <w:uiPriority w:val="99"/>
    <w:rsid w:val="00A45531"/>
    <w:pPr>
      <w:tabs>
        <w:tab w:val="left" w:pos="0"/>
      </w:tabs>
      <w:snapToGrid w:val="0"/>
      <w:spacing w:line="324" w:lineRule="auto"/>
    </w:pPr>
    <w:rPr>
      <w:rFonts w:ascii="宋体" w:hAnsi="Courier New"/>
      <w:szCs w:val="20"/>
    </w:rPr>
  </w:style>
  <w:style w:type="character" w:customStyle="1" w:styleId="PlainTextChar">
    <w:name w:val="Plain Text Char"/>
    <w:basedOn w:val="DefaultParagraphFont"/>
    <w:link w:val="PlainText"/>
    <w:uiPriority w:val="99"/>
    <w:locked/>
    <w:rsid w:val="00A45531"/>
    <w:rPr>
      <w:rFonts w:ascii="宋体" w:eastAsia="宋体" w:hAnsi="Courier New"/>
      <w:kern w:val="2"/>
      <w:sz w:val="21"/>
      <w:lang w:val="en-US" w:eastAsia="zh-CN"/>
    </w:rPr>
  </w:style>
  <w:style w:type="paragraph" w:styleId="Date">
    <w:name w:val="Date"/>
    <w:basedOn w:val="Normal"/>
    <w:next w:val="Normal"/>
    <w:link w:val="DateChar"/>
    <w:uiPriority w:val="99"/>
    <w:rsid w:val="00A45531"/>
    <w:rPr>
      <w:rFonts w:ascii="Times New Roman" w:hAnsi="Times New Roman"/>
      <w:sz w:val="28"/>
      <w:szCs w:val="20"/>
    </w:rPr>
  </w:style>
  <w:style w:type="character" w:customStyle="1" w:styleId="DateChar">
    <w:name w:val="Date Char"/>
    <w:basedOn w:val="DefaultParagraphFont"/>
    <w:link w:val="Date"/>
    <w:uiPriority w:val="99"/>
    <w:semiHidden/>
    <w:rsid w:val="00D57F06"/>
    <w:rPr>
      <w:rFonts w:ascii="Calibri" w:hAnsi="Calibri"/>
    </w:rPr>
  </w:style>
  <w:style w:type="paragraph" w:styleId="BodyTextIndent2">
    <w:name w:val="Body Text Indent 2"/>
    <w:basedOn w:val="Normal"/>
    <w:link w:val="BodyTextIndent2Char"/>
    <w:uiPriority w:val="99"/>
    <w:rsid w:val="00A45531"/>
    <w:pPr>
      <w:spacing w:after="120" w:line="480" w:lineRule="auto"/>
      <w:ind w:leftChars="200" w:left="420"/>
    </w:pPr>
    <w:rPr>
      <w:rFonts w:ascii="Times New Roman" w:hAnsi="Times New Roman"/>
      <w:szCs w:val="24"/>
    </w:rPr>
  </w:style>
  <w:style w:type="character" w:customStyle="1" w:styleId="BodyTextIndent2Char">
    <w:name w:val="Body Text Indent 2 Char"/>
    <w:basedOn w:val="DefaultParagraphFont"/>
    <w:link w:val="BodyTextIndent2"/>
    <w:uiPriority w:val="99"/>
    <w:semiHidden/>
    <w:rsid w:val="00D57F06"/>
    <w:rPr>
      <w:rFonts w:ascii="Calibri" w:hAnsi="Calibri"/>
    </w:rPr>
  </w:style>
  <w:style w:type="paragraph" w:styleId="BalloonText">
    <w:name w:val="Balloon Text"/>
    <w:basedOn w:val="Normal"/>
    <w:link w:val="BalloonTextChar"/>
    <w:uiPriority w:val="99"/>
    <w:semiHidden/>
    <w:rsid w:val="00A45531"/>
    <w:rPr>
      <w:sz w:val="18"/>
      <w:szCs w:val="18"/>
    </w:rPr>
  </w:style>
  <w:style w:type="character" w:customStyle="1" w:styleId="BalloonTextChar">
    <w:name w:val="Balloon Text Char"/>
    <w:basedOn w:val="DefaultParagraphFont"/>
    <w:link w:val="BalloonText"/>
    <w:uiPriority w:val="99"/>
    <w:semiHidden/>
    <w:rsid w:val="00D57F06"/>
    <w:rPr>
      <w:rFonts w:ascii="Calibri" w:hAnsi="Calibri"/>
      <w:sz w:val="0"/>
      <w:szCs w:val="0"/>
    </w:rPr>
  </w:style>
  <w:style w:type="paragraph" w:styleId="Footer">
    <w:name w:val="footer"/>
    <w:basedOn w:val="Normal"/>
    <w:link w:val="FooterChar"/>
    <w:uiPriority w:val="99"/>
    <w:rsid w:val="00A4553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45531"/>
    <w:rPr>
      <w:rFonts w:ascii="Calibri" w:hAnsi="Calibri"/>
      <w:kern w:val="2"/>
      <w:sz w:val="18"/>
    </w:rPr>
  </w:style>
  <w:style w:type="paragraph" w:styleId="Header">
    <w:name w:val="header"/>
    <w:basedOn w:val="Normal"/>
    <w:link w:val="HeaderChar"/>
    <w:uiPriority w:val="99"/>
    <w:rsid w:val="00A45531"/>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HeaderChar">
    <w:name w:val="Header Char"/>
    <w:basedOn w:val="DefaultParagraphFont"/>
    <w:link w:val="Header"/>
    <w:uiPriority w:val="99"/>
    <w:semiHidden/>
    <w:rsid w:val="00D57F06"/>
    <w:rPr>
      <w:rFonts w:ascii="Calibri" w:hAnsi="Calibri"/>
      <w:sz w:val="18"/>
      <w:szCs w:val="18"/>
    </w:rPr>
  </w:style>
  <w:style w:type="paragraph" w:styleId="TOC1">
    <w:name w:val="toc 1"/>
    <w:basedOn w:val="Normal"/>
    <w:next w:val="Normal"/>
    <w:uiPriority w:val="99"/>
    <w:rsid w:val="00A45531"/>
    <w:rPr>
      <w:rFonts w:ascii="Times New Roman" w:hAnsi="Times New Roman"/>
      <w:szCs w:val="24"/>
    </w:rPr>
  </w:style>
  <w:style w:type="paragraph" w:styleId="BodyTextIndent3">
    <w:name w:val="Body Text Indent 3"/>
    <w:basedOn w:val="Normal"/>
    <w:link w:val="BodyTextIndent3Char"/>
    <w:uiPriority w:val="99"/>
    <w:rsid w:val="00A45531"/>
    <w:pPr>
      <w:spacing w:after="120"/>
      <w:ind w:leftChars="200" w:left="42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D57F06"/>
    <w:rPr>
      <w:rFonts w:ascii="Calibri" w:hAnsi="Calibri"/>
      <w:sz w:val="16"/>
      <w:szCs w:val="16"/>
    </w:rPr>
  </w:style>
  <w:style w:type="paragraph" w:styleId="HTMLPreformatted">
    <w:name w:val="HTML Preformatted"/>
    <w:basedOn w:val="Normal"/>
    <w:link w:val="HTMLPreformattedChar"/>
    <w:uiPriority w:val="99"/>
    <w:rsid w:val="00A455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PreformattedChar">
    <w:name w:val="HTML Preformatted Char"/>
    <w:basedOn w:val="DefaultParagraphFont"/>
    <w:link w:val="HTMLPreformatted"/>
    <w:uiPriority w:val="99"/>
    <w:semiHidden/>
    <w:rsid w:val="00D57F06"/>
    <w:rPr>
      <w:rFonts w:ascii="Courier New" w:hAnsi="Courier New" w:cs="Courier New"/>
      <w:sz w:val="20"/>
      <w:szCs w:val="20"/>
    </w:rPr>
  </w:style>
  <w:style w:type="paragraph" w:styleId="NormalWeb">
    <w:name w:val="Normal (Web)"/>
    <w:basedOn w:val="Normal"/>
    <w:uiPriority w:val="99"/>
    <w:rsid w:val="00A45531"/>
    <w:pPr>
      <w:widowControl/>
      <w:spacing w:before="100" w:beforeAutospacing="1" w:after="100" w:afterAutospacing="1"/>
      <w:jc w:val="left"/>
    </w:pPr>
    <w:rPr>
      <w:rFonts w:ascii="宋体" w:hAnsi="宋体"/>
      <w:color w:val="000000"/>
      <w:kern w:val="0"/>
      <w:sz w:val="24"/>
      <w:szCs w:val="24"/>
    </w:rPr>
  </w:style>
  <w:style w:type="paragraph" w:styleId="Index1">
    <w:name w:val="index 1"/>
    <w:basedOn w:val="Normal"/>
    <w:next w:val="Normal"/>
    <w:uiPriority w:val="99"/>
    <w:rsid w:val="00A45531"/>
    <w:pPr>
      <w:adjustRightInd w:val="0"/>
      <w:snapToGrid w:val="0"/>
      <w:spacing w:line="240" w:lineRule="exact"/>
      <w:ind w:firstLine="19"/>
      <w:jc w:val="center"/>
    </w:pPr>
    <w:rPr>
      <w:rFonts w:ascii="Times New Roman" w:hAnsi="Times New Roman"/>
      <w:spacing w:val="-20"/>
      <w:szCs w:val="24"/>
    </w:rPr>
  </w:style>
  <w:style w:type="paragraph" w:styleId="Title">
    <w:name w:val="Title"/>
    <w:basedOn w:val="Normal"/>
    <w:next w:val="Normal"/>
    <w:link w:val="TitleChar"/>
    <w:uiPriority w:val="99"/>
    <w:qFormat/>
    <w:rsid w:val="00A45531"/>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A45531"/>
    <w:rPr>
      <w:rFonts w:ascii="Cambria" w:hAnsi="Cambria"/>
      <w:b/>
      <w:kern w:val="2"/>
      <w:sz w:val="32"/>
    </w:rPr>
  </w:style>
  <w:style w:type="paragraph" w:styleId="CommentSubject">
    <w:name w:val="annotation subject"/>
    <w:basedOn w:val="CommentText"/>
    <w:next w:val="CommentText"/>
    <w:link w:val="CommentSubjectChar"/>
    <w:uiPriority w:val="99"/>
    <w:rsid w:val="00A45531"/>
    <w:rPr>
      <w:b/>
      <w:bCs/>
    </w:rPr>
  </w:style>
  <w:style w:type="character" w:customStyle="1" w:styleId="CommentSubjectChar">
    <w:name w:val="Comment Subject Char"/>
    <w:basedOn w:val="CommentTextChar"/>
    <w:link w:val="CommentSubject"/>
    <w:uiPriority w:val="99"/>
    <w:semiHidden/>
    <w:rsid w:val="00D57F06"/>
    <w:rPr>
      <w:b/>
      <w:bCs/>
    </w:rPr>
  </w:style>
  <w:style w:type="table" w:styleId="TableGrid">
    <w:name w:val="Table Grid"/>
    <w:basedOn w:val="TableNormal"/>
    <w:uiPriority w:val="99"/>
    <w:rsid w:val="00A4553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A45531"/>
    <w:rPr>
      <w:rFonts w:cs="Times New Roman"/>
    </w:rPr>
  </w:style>
  <w:style w:type="character" w:styleId="Emphasis">
    <w:name w:val="Emphasis"/>
    <w:basedOn w:val="DefaultParagraphFont"/>
    <w:uiPriority w:val="99"/>
    <w:qFormat/>
    <w:rsid w:val="00A45531"/>
    <w:rPr>
      <w:rFonts w:cs="Times New Roman"/>
      <w:color w:val="CC0033"/>
    </w:rPr>
  </w:style>
  <w:style w:type="character" w:styleId="Hyperlink">
    <w:name w:val="Hyperlink"/>
    <w:basedOn w:val="DefaultParagraphFont"/>
    <w:uiPriority w:val="99"/>
    <w:rsid w:val="00A45531"/>
    <w:rPr>
      <w:rFonts w:cs="Times New Roman"/>
      <w:color w:val="0000FF"/>
      <w:u w:val="single"/>
    </w:rPr>
  </w:style>
  <w:style w:type="character" w:styleId="CommentReference">
    <w:name w:val="annotation reference"/>
    <w:basedOn w:val="DefaultParagraphFont"/>
    <w:uiPriority w:val="99"/>
    <w:rsid w:val="00A45531"/>
    <w:rPr>
      <w:rFonts w:cs="Times New Roman"/>
      <w:sz w:val="21"/>
    </w:rPr>
  </w:style>
  <w:style w:type="paragraph" w:customStyle="1" w:styleId="a">
    <w:name w:val="段落"/>
    <w:basedOn w:val="Normal"/>
    <w:link w:val="Char"/>
    <w:uiPriority w:val="99"/>
    <w:rsid w:val="00A45531"/>
    <w:pPr>
      <w:tabs>
        <w:tab w:val="left" w:pos="1021"/>
      </w:tabs>
      <w:spacing w:line="360" w:lineRule="auto"/>
      <w:ind w:firstLine="504"/>
    </w:pPr>
    <w:rPr>
      <w:rFonts w:ascii="宋体" w:hAnsi="??"/>
      <w:color w:val="000000"/>
      <w:kern w:val="24"/>
      <w:position w:val="-40"/>
      <w:sz w:val="24"/>
      <w:szCs w:val="24"/>
    </w:rPr>
  </w:style>
  <w:style w:type="paragraph" w:customStyle="1" w:styleId="p0">
    <w:name w:val="p0"/>
    <w:basedOn w:val="Normal"/>
    <w:uiPriority w:val="99"/>
    <w:rsid w:val="00A45531"/>
    <w:pPr>
      <w:widowControl/>
    </w:pPr>
    <w:rPr>
      <w:rFonts w:ascii="Times New Roman" w:hAnsi="Times New Roman"/>
      <w:kern w:val="0"/>
      <w:szCs w:val="21"/>
    </w:rPr>
  </w:style>
  <w:style w:type="paragraph" w:customStyle="1" w:styleId="a0">
    <w:name w:val="（正文）"/>
    <w:basedOn w:val="PlainText"/>
    <w:uiPriority w:val="99"/>
    <w:rsid w:val="00A45531"/>
    <w:pPr>
      <w:adjustRightInd w:val="0"/>
      <w:spacing w:line="360" w:lineRule="auto"/>
      <w:ind w:firstLineChars="200" w:firstLine="200"/>
    </w:pPr>
    <w:rPr>
      <w:rFonts w:ascii="Calibri" w:hAnsi="Calibri"/>
      <w:sz w:val="24"/>
      <w:szCs w:val="22"/>
    </w:rPr>
  </w:style>
  <w:style w:type="paragraph" w:customStyle="1" w:styleId="a1">
    <w:name w:val="文本正文"/>
    <w:basedOn w:val="Normal"/>
    <w:uiPriority w:val="99"/>
    <w:rsid w:val="00A45531"/>
    <w:pPr>
      <w:spacing w:line="360" w:lineRule="auto"/>
      <w:ind w:firstLineChars="200" w:firstLine="480"/>
    </w:pPr>
    <w:rPr>
      <w:rFonts w:ascii="Times New Roman" w:hAnsi="Times New Roman"/>
      <w:sz w:val="24"/>
      <w:szCs w:val="24"/>
    </w:rPr>
  </w:style>
  <w:style w:type="paragraph" w:customStyle="1" w:styleId="CharCharCharCharCharChar1CharCharCharCharCharCharCharCharCharCharCharChar1CharCharCharCharCharCharCharCharCharCharCharCharChar">
    <w:name w:val="Char Char Char Char Char Char1 Char Char Char Char Char Char Char Char Char Char Char Char1 Char Char Char Char Char Char Char Char Char Char Char Char Char"/>
    <w:basedOn w:val="Normal"/>
    <w:uiPriority w:val="99"/>
    <w:rsid w:val="00A45531"/>
    <w:pPr>
      <w:spacing w:line="240" w:lineRule="atLeast"/>
    </w:pPr>
    <w:rPr>
      <w:rFonts w:ascii="Times New Roman" w:hAnsi="Times New Roman"/>
      <w:szCs w:val="24"/>
    </w:rPr>
  </w:style>
  <w:style w:type="paragraph" w:customStyle="1" w:styleId="152">
    <w:name w:val="样式 样式 (符号) 宋体 小四 行距: 1.5 倍行距 + 首行缩进:  2 字符"/>
    <w:basedOn w:val="Normal"/>
    <w:uiPriority w:val="99"/>
    <w:rsid w:val="00A45531"/>
    <w:pPr>
      <w:spacing w:line="360" w:lineRule="auto"/>
      <w:ind w:firstLineChars="200" w:firstLine="456"/>
    </w:pPr>
    <w:rPr>
      <w:rFonts w:ascii="Times New Roman" w:hAnsi="宋体"/>
      <w:sz w:val="24"/>
      <w:szCs w:val="20"/>
    </w:rPr>
  </w:style>
  <w:style w:type="paragraph" w:customStyle="1" w:styleId="a2">
    <w:name w:val="报告表标题"/>
    <w:basedOn w:val="Normal"/>
    <w:next w:val="a3"/>
    <w:uiPriority w:val="99"/>
    <w:rsid w:val="00A45531"/>
    <w:pPr>
      <w:snapToGrid w:val="0"/>
    </w:pPr>
    <w:rPr>
      <w:rFonts w:ascii="Times New Roman" w:hAnsi="Times New Roman"/>
      <w:b/>
      <w:sz w:val="28"/>
      <w:szCs w:val="28"/>
    </w:rPr>
  </w:style>
  <w:style w:type="paragraph" w:customStyle="1" w:styleId="a3">
    <w:name w:val="报告表正文"/>
    <w:basedOn w:val="Normal"/>
    <w:link w:val="CharChar"/>
    <w:uiPriority w:val="99"/>
    <w:rsid w:val="00A45531"/>
    <w:pPr>
      <w:spacing w:line="360" w:lineRule="auto"/>
      <w:ind w:firstLineChars="200" w:firstLine="200"/>
    </w:pPr>
    <w:rPr>
      <w:rFonts w:ascii="Times New Roman" w:eastAsia="楷体_GB2312" w:hAnsi="Times New Roman"/>
      <w:sz w:val="24"/>
      <w:szCs w:val="24"/>
    </w:rPr>
  </w:style>
  <w:style w:type="paragraph" w:customStyle="1" w:styleId="a4">
    <w:name w:val="报告表格"/>
    <w:basedOn w:val="Normal"/>
    <w:uiPriority w:val="99"/>
    <w:rsid w:val="00A45531"/>
    <w:pPr>
      <w:autoSpaceDE w:val="0"/>
      <w:autoSpaceDN w:val="0"/>
      <w:adjustRightInd w:val="0"/>
      <w:spacing w:before="40" w:after="40"/>
      <w:jc w:val="center"/>
    </w:pPr>
    <w:rPr>
      <w:rFonts w:ascii="Times New Roman" w:hAnsi="Times New Roman"/>
      <w:kern w:val="0"/>
      <w:szCs w:val="20"/>
    </w:rPr>
  </w:style>
  <w:style w:type="paragraph" w:customStyle="1" w:styleId="26">
    <w:name w:val="样式 (符号) 宋体 小四 行距: 固定值 26 磅"/>
    <w:basedOn w:val="Normal"/>
    <w:link w:val="26Char"/>
    <w:uiPriority w:val="99"/>
    <w:rsid w:val="00A45531"/>
    <w:pPr>
      <w:spacing w:line="520" w:lineRule="exact"/>
      <w:ind w:firstLineChars="200" w:firstLine="480"/>
    </w:pPr>
    <w:rPr>
      <w:rFonts w:ascii="Times New Roman" w:hAnsi="宋体" w:cs="宋体"/>
      <w:sz w:val="24"/>
      <w:szCs w:val="20"/>
    </w:rPr>
  </w:style>
  <w:style w:type="paragraph" w:customStyle="1" w:styleId="a5">
    <w:name w:val="表格文字"/>
    <w:basedOn w:val="Normal"/>
    <w:link w:val="CharChar0"/>
    <w:uiPriority w:val="99"/>
    <w:rsid w:val="00A45531"/>
    <w:pPr>
      <w:jc w:val="center"/>
    </w:pPr>
    <w:rPr>
      <w:rFonts w:ascii="Times New Roman" w:eastAsia="仿宋_GB2312" w:hAnsi="Times New Roman"/>
      <w:szCs w:val="28"/>
    </w:rPr>
  </w:style>
  <w:style w:type="paragraph" w:customStyle="1" w:styleId="a6">
    <w:name w:val="表格内容"/>
    <w:basedOn w:val="Normal"/>
    <w:uiPriority w:val="99"/>
    <w:rsid w:val="00A45531"/>
    <w:pPr>
      <w:widowControl/>
      <w:jc w:val="center"/>
    </w:pPr>
    <w:rPr>
      <w:rFonts w:ascii="Times New Roman" w:hAnsi="Times New Roman" w:cs="宋体"/>
      <w:kern w:val="0"/>
      <w:szCs w:val="20"/>
    </w:rPr>
  </w:style>
  <w:style w:type="paragraph" w:customStyle="1" w:styleId="1">
    <w:name w:val="正文1"/>
    <w:basedOn w:val="Normal"/>
    <w:uiPriority w:val="99"/>
    <w:rsid w:val="00A45531"/>
    <w:pPr>
      <w:adjustRightInd w:val="0"/>
      <w:snapToGrid w:val="0"/>
      <w:spacing w:line="360" w:lineRule="auto"/>
      <w:ind w:firstLine="482"/>
    </w:pPr>
    <w:rPr>
      <w:rFonts w:ascii="宋体" w:hAnsi="宋体"/>
      <w:kern w:val="0"/>
      <w:sz w:val="24"/>
      <w:szCs w:val="24"/>
    </w:rPr>
  </w:style>
  <w:style w:type="paragraph" w:customStyle="1" w:styleId="Char0">
    <w:name w:val="Char"/>
    <w:basedOn w:val="Normal"/>
    <w:uiPriority w:val="99"/>
    <w:rsid w:val="00A45531"/>
    <w:rPr>
      <w:rFonts w:ascii="Tahoma" w:hAnsi="Tahoma"/>
      <w:sz w:val="24"/>
      <w:szCs w:val="20"/>
    </w:rPr>
  </w:style>
  <w:style w:type="paragraph" w:customStyle="1" w:styleId="a7">
    <w:name w:val="表文字"/>
    <w:basedOn w:val="Normal"/>
    <w:link w:val="Char1"/>
    <w:uiPriority w:val="99"/>
    <w:semiHidden/>
    <w:rsid w:val="00A45531"/>
    <w:pPr>
      <w:overflowPunct w:val="0"/>
      <w:autoSpaceDE w:val="0"/>
      <w:autoSpaceDN w:val="0"/>
      <w:adjustRightInd w:val="0"/>
      <w:spacing w:line="240" w:lineRule="atLeast"/>
      <w:jc w:val="center"/>
      <w:textAlignment w:val="baseline"/>
    </w:pPr>
    <w:rPr>
      <w:rFonts w:ascii="Times New Roman" w:eastAsia="仿宋_GB2312" w:hAnsi="Times New Roman"/>
      <w:kern w:val="0"/>
      <w:sz w:val="24"/>
      <w:szCs w:val="24"/>
    </w:rPr>
  </w:style>
  <w:style w:type="paragraph" w:customStyle="1" w:styleId="CharCharCharCharCharCharChar">
    <w:name w:val="Char Char Char Char Char Char Char"/>
    <w:basedOn w:val="Normal"/>
    <w:uiPriority w:val="99"/>
    <w:rsid w:val="00A45531"/>
    <w:rPr>
      <w:rFonts w:ascii="Times New Roman" w:hAnsi="Times New Roman"/>
      <w:szCs w:val="20"/>
    </w:rPr>
  </w:style>
  <w:style w:type="paragraph" w:customStyle="1" w:styleId="a8">
    <w:name w:val="表内字体"/>
    <w:basedOn w:val="Normal"/>
    <w:next w:val="Normal"/>
    <w:link w:val="CharChar1"/>
    <w:uiPriority w:val="99"/>
    <w:rsid w:val="00A45531"/>
    <w:pPr>
      <w:jc w:val="center"/>
    </w:pPr>
    <w:rPr>
      <w:rFonts w:ascii="Times New Roman" w:hAnsi="Times New Roman"/>
      <w:sz w:val="18"/>
      <w:szCs w:val="24"/>
    </w:rPr>
  </w:style>
  <w:style w:type="paragraph" w:customStyle="1" w:styleId="a9">
    <w:name w:val="表格内文字"/>
    <w:basedOn w:val="Normal"/>
    <w:link w:val="Char2"/>
    <w:uiPriority w:val="99"/>
    <w:rsid w:val="00A45531"/>
    <w:pPr>
      <w:tabs>
        <w:tab w:val="left" w:pos="0"/>
      </w:tabs>
      <w:adjustRightInd w:val="0"/>
      <w:snapToGrid w:val="0"/>
      <w:jc w:val="center"/>
    </w:pPr>
    <w:rPr>
      <w:rFonts w:ascii="Times New Roman" w:eastAsia="仿宋_GB2312" w:hAnsi="Times New Roman"/>
      <w:sz w:val="24"/>
      <w:szCs w:val="28"/>
    </w:rPr>
  </w:style>
  <w:style w:type="paragraph" w:customStyle="1" w:styleId="10">
    <w:name w:val="表头样式1"/>
    <w:basedOn w:val="Normal"/>
    <w:link w:val="1Char1"/>
    <w:uiPriority w:val="99"/>
    <w:rsid w:val="00A45531"/>
    <w:pPr>
      <w:snapToGrid w:val="0"/>
      <w:spacing w:before="120" w:line="360" w:lineRule="auto"/>
      <w:ind w:firstLine="480"/>
      <w:jc w:val="center"/>
    </w:pPr>
    <w:rPr>
      <w:rFonts w:ascii="仿宋_GB2312" w:eastAsia="仿宋_GB2312" w:hAnsi="Times New Roman"/>
      <w:b/>
      <w:bCs/>
      <w:sz w:val="24"/>
      <w:szCs w:val="24"/>
    </w:rPr>
  </w:style>
  <w:style w:type="paragraph" w:customStyle="1" w:styleId="aa">
    <w:name w:val="表格"/>
    <w:uiPriority w:val="99"/>
    <w:rsid w:val="00A45531"/>
    <w:pPr>
      <w:spacing w:line="380" w:lineRule="exact"/>
      <w:jc w:val="center"/>
    </w:pPr>
    <w:rPr>
      <w:rFonts w:ascii="宋体" w:hAnsi="宋体"/>
      <w:kern w:val="0"/>
      <w:szCs w:val="20"/>
    </w:rPr>
  </w:style>
  <w:style w:type="paragraph" w:customStyle="1" w:styleId="Char10">
    <w:name w:val="Char1"/>
    <w:basedOn w:val="Normal"/>
    <w:uiPriority w:val="99"/>
    <w:rsid w:val="00A45531"/>
    <w:pPr>
      <w:spacing w:line="360" w:lineRule="auto"/>
      <w:ind w:firstLineChars="200" w:firstLine="200"/>
    </w:pPr>
    <w:rPr>
      <w:rFonts w:ascii="Times New Roman" w:eastAsia="仿宋_GB2312" w:hAnsi="Times New Roman"/>
      <w:sz w:val="32"/>
      <w:szCs w:val="32"/>
    </w:rPr>
  </w:style>
  <w:style w:type="paragraph" w:customStyle="1" w:styleId="CharCharCharCharCharChar">
    <w:name w:val="Char Char Char Char Char Char"/>
    <w:basedOn w:val="Normal"/>
    <w:uiPriority w:val="99"/>
    <w:rsid w:val="00A45531"/>
    <w:rPr>
      <w:rFonts w:ascii="Times New Roman" w:hAnsi="Times New Roman"/>
      <w:sz w:val="24"/>
      <w:szCs w:val="24"/>
    </w:rPr>
  </w:style>
  <w:style w:type="paragraph" w:customStyle="1" w:styleId="ab">
    <w:name w:val="正文五"/>
    <w:basedOn w:val="Normal"/>
    <w:uiPriority w:val="99"/>
    <w:rsid w:val="00A45531"/>
    <w:pPr>
      <w:snapToGrid w:val="0"/>
      <w:jc w:val="center"/>
    </w:pPr>
    <w:rPr>
      <w:rFonts w:ascii="Times New Roman" w:hAnsi="Times New Roman"/>
      <w:szCs w:val="28"/>
    </w:rPr>
  </w:style>
  <w:style w:type="paragraph" w:customStyle="1" w:styleId="char3">
    <w:name w:val="char"/>
    <w:basedOn w:val="Normal"/>
    <w:uiPriority w:val="99"/>
    <w:rsid w:val="00A45531"/>
    <w:pPr>
      <w:widowControl/>
      <w:spacing w:after="160" w:line="240" w:lineRule="exact"/>
      <w:jc w:val="left"/>
    </w:pPr>
    <w:rPr>
      <w:rFonts w:ascii="Verdana" w:eastAsia="仿宋_GB2312" w:hAnsi="Verdana" w:cs="”“Times New Roman”“"/>
      <w:kern w:val="0"/>
      <w:sz w:val="24"/>
      <w:szCs w:val="20"/>
      <w:lang w:eastAsia="en-US"/>
    </w:rPr>
  </w:style>
  <w:style w:type="paragraph" w:customStyle="1" w:styleId="ac">
    <w:name w:val="表格一"/>
    <w:basedOn w:val="Normal"/>
    <w:uiPriority w:val="99"/>
    <w:rsid w:val="00A45531"/>
    <w:pPr>
      <w:jc w:val="center"/>
    </w:pPr>
    <w:rPr>
      <w:rFonts w:ascii="Times New Roman" w:hAnsi="Times New Roman"/>
      <w:sz w:val="24"/>
      <w:szCs w:val="20"/>
    </w:rPr>
  </w:style>
  <w:style w:type="paragraph" w:customStyle="1" w:styleId="ad">
    <w:name w:val="表内格式"/>
    <w:basedOn w:val="Normal"/>
    <w:link w:val="CharChar2"/>
    <w:uiPriority w:val="99"/>
    <w:rsid w:val="00A45531"/>
    <w:pPr>
      <w:spacing w:line="240" w:lineRule="exact"/>
      <w:jc w:val="center"/>
    </w:pPr>
    <w:rPr>
      <w:rFonts w:ascii="宋体" w:hAnsi="宋体"/>
      <w:szCs w:val="20"/>
    </w:rPr>
  </w:style>
  <w:style w:type="paragraph" w:customStyle="1" w:styleId="ae">
    <w:name w:val="表头"/>
    <w:basedOn w:val="NormalIndent"/>
    <w:link w:val="Char4"/>
    <w:uiPriority w:val="99"/>
    <w:rsid w:val="00A45531"/>
    <w:pPr>
      <w:adjustRightInd w:val="0"/>
      <w:snapToGrid w:val="0"/>
      <w:spacing w:line="600" w:lineRule="exact"/>
      <w:ind w:firstLineChars="100" w:firstLine="281"/>
      <w:jc w:val="center"/>
    </w:pPr>
    <w:rPr>
      <w:rFonts w:ascii="宋体" w:hAnsi="宋体"/>
      <w:b/>
      <w:sz w:val="28"/>
      <w:szCs w:val="28"/>
    </w:rPr>
  </w:style>
  <w:style w:type="paragraph" w:customStyle="1" w:styleId="af">
    <w:name w:val="表文"/>
    <w:basedOn w:val="Normal"/>
    <w:uiPriority w:val="99"/>
    <w:rsid w:val="00A45531"/>
    <w:pPr>
      <w:spacing w:line="240" w:lineRule="atLeast"/>
      <w:jc w:val="center"/>
    </w:pPr>
    <w:rPr>
      <w:rFonts w:ascii="Times New Roman" w:hAnsi="Times New Roman"/>
      <w:szCs w:val="21"/>
    </w:rPr>
  </w:style>
  <w:style w:type="paragraph" w:customStyle="1" w:styleId="260">
    <w:name w:val="样式 小四 黑色 行距: 固定值 26 磅"/>
    <w:basedOn w:val="Normal"/>
    <w:link w:val="26Char0"/>
    <w:uiPriority w:val="99"/>
    <w:rsid w:val="00A45531"/>
    <w:pPr>
      <w:spacing w:line="520" w:lineRule="exact"/>
      <w:ind w:firstLineChars="202" w:firstLine="509"/>
    </w:pPr>
    <w:rPr>
      <w:rFonts w:ascii="Times New Roman" w:hAnsi="Times New Roman" w:cs="宋体"/>
      <w:color w:val="000000"/>
      <w:spacing w:val="6"/>
      <w:sz w:val="24"/>
      <w:szCs w:val="20"/>
    </w:rPr>
  </w:style>
  <w:style w:type="paragraph" w:customStyle="1" w:styleId="af0">
    <w:name w:val="正文格式"/>
    <w:basedOn w:val="Normal"/>
    <w:uiPriority w:val="99"/>
    <w:rsid w:val="00A45531"/>
    <w:pPr>
      <w:ind w:firstLineChars="200" w:firstLine="560"/>
    </w:pPr>
    <w:rPr>
      <w:rFonts w:ascii="Times New Roman" w:eastAsia="楷体_GB2312" w:hAnsi="Times New Roman"/>
      <w:sz w:val="28"/>
      <w:szCs w:val="24"/>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A45531"/>
    <w:pPr>
      <w:spacing w:line="360" w:lineRule="auto"/>
      <w:ind w:firstLineChars="200" w:firstLine="200"/>
    </w:pPr>
    <w:rPr>
      <w:rFonts w:ascii="Times New Roman" w:hAnsi="Times New Roman"/>
      <w:szCs w:val="24"/>
    </w:rPr>
  </w:style>
  <w:style w:type="paragraph" w:customStyle="1" w:styleId="af1">
    <w:name w:val="样式 表文字 + (中文) 黑体 行距: 单倍行距"/>
    <w:basedOn w:val="Normal"/>
    <w:uiPriority w:val="99"/>
    <w:rsid w:val="00A45531"/>
    <w:pPr>
      <w:overflowPunct w:val="0"/>
      <w:autoSpaceDE w:val="0"/>
      <w:autoSpaceDN w:val="0"/>
      <w:adjustRightInd w:val="0"/>
      <w:spacing w:beforeLines="50"/>
      <w:jc w:val="center"/>
      <w:textAlignment w:val="baseline"/>
    </w:pPr>
    <w:rPr>
      <w:rFonts w:ascii="Times New Roman" w:eastAsia="黑体" w:hAnsi="Times New Roman" w:cs="宋体"/>
      <w:sz w:val="24"/>
      <w:szCs w:val="20"/>
    </w:rPr>
  </w:style>
  <w:style w:type="paragraph" w:customStyle="1" w:styleId="af2">
    <w:name w:val="样式"/>
    <w:uiPriority w:val="99"/>
    <w:rsid w:val="00A45531"/>
    <w:pPr>
      <w:widowControl w:val="0"/>
      <w:autoSpaceDE w:val="0"/>
      <w:autoSpaceDN w:val="0"/>
      <w:adjustRightInd w:val="0"/>
    </w:pPr>
    <w:rPr>
      <w:rFonts w:ascii="Courier New" w:hAnsi="Courier New"/>
      <w:kern w:val="0"/>
      <w:sz w:val="24"/>
      <w:szCs w:val="24"/>
    </w:rPr>
  </w:style>
  <w:style w:type="paragraph" w:customStyle="1" w:styleId="5">
    <w:name w:val="样式5"/>
    <w:basedOn w:val="NormalIndent"/>
    <w:uiPriority w:val="99"/>
    <w:rsid w:val="00A45531"/>
    <w:pPr>
      <w:widowControl/>
      <w:ind w:firstLine="448"/>
      <w:contextualSpacing/>
    </w:pPr>
    <w:rPr>
      <w:kern w:val="0"/>
      <w:sz w:val="24"/>
      <w:szCs w:val="22"/>
    </w:rPr>
  </w:style>
  <w:style w:type="paragraph" w:customStyle="1" w:styleId="af3">
    <w:name w:val="表头样式"/>
    <w:basedOn w:val="Normal"/>
    <w:next w:val="a3"/>
    <w:link w:val="CharChar3"/>
    <w:uiPriority w:val="99"/>
    <w:rsid w:val="00A45531"/>
    <w:pPr>
      <w:snapToGrid w:val="0"/>
      <w:jc w:val="center"/>
    </w:pPr>
    <w:rPr>
      <w:rFonts w:ascii="Times New Roman" w:eastAsia="楷体_GB2312" w:hAnsi="Times New Roman"/>
      <w:b/>
      <w:sz w:val="24"/>
      <w:szCs w:val="24"/>
    </w:rPr>
  </w:style>
  <w:style w:type="paragraph" w:customStyle="1" w:styleId="af4">
    <w:name w:val="报告正文"/>
    <w:basedOn w:val="Normal"/>
    <w:uiPriority w:val="99"/>
    <w:rsid w:val="00A45531"/>
    <w:pPr>
      <w:ind w:firstLine="200"/>
    </w:pPr>
    <w:rPr>
      <w:rFonts w:ascii="Times New Roman" w:eastAsia="仿宋_GB2312" w:hAnsi="Times New Roman"/>
      <w:sz w:val="28"/>
      <w:szCs w:val="24"/>
    </w:rPr>
  </w:style>
  <w:style w:type="paragraph" w:customStyle="1" w:styleId="xl27">
    <w:name w:val="xl27"/>
    <w:basedOn w:val="Normal"/>
    <w:uiPriority w:val="99"/>
    <w:rsid w:val="00A45531"/>
    <w:pPr>
      <w:widowControl/>
      <w:pBdr>
        <w:bottom w:val="single" w:sz="12" w:space="0" w:color="auto"/>
      </w:pBdr>
      <w:spacing w:before="100" w:after="100"/>
      <w:jc w:val="center"/>
    </w:pPr>
    <w:rPr>
      <w:rFonts w:ascii="宋体" w:hAnsi="宋体"/>
      <w:kern w:val="0"/>
      <w:szCs w:val="20"/>
    </w:rPr>
  </w:style>
  <w:style w:type="paragraph" w:customStyle="1" w:styleId="af5">
    <w:name w:val="表"/>
    <w:basedOn w:val="Normal"/>
    <w:uiPriority w:val="99"/>
    <w:rsid w:val="00A45531"/>
    <w:pPr>
      <w:snapToGrid w:val="0"/>
      <w:jc w:val="center"/>
    </w:pPr>
    <w:rPr>
      <w:rFonts w:ascii="Times New Roman" w:hAnsi="Times New Roman"/>
      <w:spacing w:val="2"/>
      <w:szCs w:val="20"/>
    </w:rPr>
  </w:style>
  <w:style w:type="paragraph" w:customStyle="1" w:styleId="CharCharCharCharCharCharCharCharCharChar">
    <w:name w:val="Char Char Char Char Char Char Char Char Char Char"/>
    <w:basedOn w:val="Normal"/>
    <w:uiPriority w:val="99"/>
    <w:rsid w:val="00A45531"/>
    <w:rPr>
      <w:rFonts w:ascii="Times New Roman" w:hAnsi="Times New Roman"/>
      <w:szCs w:val="24"/>
    </w:rPr>
  </w:style>
  <w:style w:type="paragraph" w:customStyle="1" w:styleId="11">
    <w:name w:val="样式1"/>
    <w:basedOn w:val="Normal"/>
    <w:link w:val="1CharChar"/>
    <w:uiPriority w:val="99"/>
    <w:rsid w:val="00A45531"/>
    <w:pPr>
      <w:spacing w:after="40" w:line="300" w:lineRule="atLeast"/>
      <w:jc w:val="center"/>
      <w:outlineLvl w:val="2"/>
    </w:pPr>
    <w:rPr>
      <w:rFonts w:ascii="Times New Roman" w:eastAsia="楷体_GB2312" w:hAnsi="Times New Roman"/>
      <w:szCs w:val="20"/>
    </w:rPr>
  </w:style>
  <w:style w:type="paragraph" w:customStyle="1" w:styleId="12">
    <w:name w:val="1"/>
    <w:basedOn w:val="Normal"/>
    <w:uiPriority w:val="99"/>
    <w:rsid w:val="00A45531"/>
    <w:rPr>
      <w:rFonts w:ascii="Times New Roman" w:hAnsi="Times New Roman"/>
      <w:szCs w:val="24"/>
    </w:rPr>
  </w:style>
  <w:style w:type="paragraph" w:customStyle="1" w:styleId="13">
    <w:name w:val="正文缩进1"/>
    <w:basedOn w:val="Normal"/>
    <w:uiPriority w:val="99"/>
    <w:rsid w:val="00A45531"/>
    <w:pPr>
      <w:ind w:firstLine="420"/>
    </w:pPr>
    <w:rPr>
      <w:rFonts w:ascii="Times New Roman" w:hAnsi="Times New Roman"/>
      <w:sz w:val="24"/>
      <w:szCs w:val="24"/>
    </w:rPr>
  </w:style>
  <w:style w:type="paragraph" w:customStyle="1" w:styleId="Char5">
    <w:name w:val="文章正文样式 Char"/>
    <w:basedOn w:val="Normal"/>
    <w:link w:val="CharChar4"/>
    <w:uiPriority w:val="99"/>
    <w:rsid w:val="00A45531"/>
    <w:pPr>
      <w:spacing w:line="520" w:lineRule="exact"/>
      <w:ind w:firstLineChars="200" w:firstLine="480"/>
      <w:jc w:val="left"/>
    </w:pPr>
    <w:rPr>
      <w:rFonts w:ascii="宋体" w:hAnsi="宋体" w:cs="宋体"/>
      <w:sz w:val="24"/>
      <w:szCs w:val="20"/>
    </w:rPr>
  </w:style>
  <w:style w:type="paragraph" w:customStyle="1" w:styleId="CharCharCharChar">
    <w:name w:val="Char Char Char Char"/>
    <w:basedOn w:val="Normal"/>
    <w:uiPriority w:val="99"/>
    <w:rsid w:val="00A45531"/>
    <w:rPr>
      <w:rFonts w:ascii="Times New Roman" w:hAnsi="Times New Roman"/>
      <w:szCs w:val="24"/>
    </w:rPr>
  </w:style>
  <w:style w:type="paragraph" w:customStyle="1" w:styleId="af6">
    <w:name w:val="表外表头"/>
    <w:basedOn w:val="Normal"/>
    <w:uiPriority w:val="99"/>
    <w:rsid w:val="00A45531"/>
    <w:pPr>
      <w:adjustRightInd w:val="0"/>
      <w:snapToGrid w:val="0"/>
      <w:spacing w:line="500" w:lineRule="exact"/>
      <w:jc w:val="center"/>
    </w:pPr>
    <w:rPr>
      <w:rFonts w:ascii="黑体" w:eastAsia="黑体" w:hAnsi="Times New Roman"/>
      <w:color w:val="000000"/>
      <w:sz w:val="24"/>
      <w:szCs w:val="20"/>
    </w:rPr>
  </w:style>
  <w:style w:type="paragraph" w:customStyle="1" w:styleId="CharCharCharCharCharChar1Char">
    <w:name w:val="Char Char Char Char Char Char1 Char"/>
    <w:basedOn w:val="Normal"/>
    <w:uiPriority w:val="99"/>
    <w:rsid w:val="00A45531"/>
    <w:pPr>
      <w:spacing w:line="360" w:lineRule="auto"/>
    </w:pPr>
    <w:rPr>
      <w:rFonts w:ascii="Times New Roman" w:hAnsi="Times New Roman"/>
      <w:sz w:val="24"/>
      <w:szCs w:val="24"/>
    </w:rPr>
  </w:style>
  <w:style w:type="paragraph" w:customStyle="1" w:styleId="110">
    <w:name w:val="正文缩进11"/>
    <w:basedOn w:val="Normal"/>
    <w:uiPriority w:val="99"/>
    <w:rsid w:val="00A45531"/>
    <w:pPr>
      <w:ind w:firstLine="420"/>
    </w:pPr>
    <w:rPr>
      <w:rFonts w:ascii="Times New Roman" w:hAnsi="Times New Roman"/>
      <w:sz w:val="24"/>
      <w:szCs w:val="24"/>
    </w:rPr>
  </w:style>
  <w:style w:type="paragraph" w:customStyle="1" w:styleId="2">
    <w:name w:val="项目概要标题2"/>
    <w:basedOn w:val="Normal"/>
    <w:uiPriority w:val="99"/>
    <w:rsid w:val="00A45531"/>
    <w:pPr>
      <w:spacing w:before="240" w:after="120"/>
    </w:pPr>
    <w:rPr>
      <w:rFonts w:ascii="Times New Roman" w:hAnsi="Times New Roman"/>
      <w:sz w:val="28"/>
      <w:szCs w:val="20"/>
    </w:rPr>
  </w:style>
  <w:style w:type="paragraph" w:customStyle="1" w:styleId="xl25">
    <w:name w:val="xl25"/>
    <w:basedOn w:val="Normal"/>
    <w:uiPriority w:val="99"/>
    <w:semiHidden/>
    <w:rsid w:val="00A45531"/>
    <w:pPr>
      <w:widowControl/>
      <w:spacing w:before="100" w:beforeAutospacing="1" w:after="100" w:afterAutospacing="1"/>
      <w:jc w:val="center"/>
    </w:pPr>
    <w:rPr>
      <w:rFonts w:ascii="宋体" w:hAnsi="宋体"/>
      <w:kern w:val="0"/>
      <w:szCs w:val="21"/>
    </w:rPr>
  </w:style>
  <w:style w:type="paragraph" w:customStyle="1" w:styleId="xl37">
    <w:name w:val="xl37"/>
    <w:basedOn w:val="Normal"/>
    <w:uiPriority w:val="99"/>
    <w:rsid w:val="00A45531"/>
    <w:pPr>
      <w:widowControl/>
      <w:spacing w:before="100" w:beforeAutospacing="1" w:after="100" w:afterAutospacing="1"/>
      <w:jc w:val="center"/>
    </w:pPr>
    <w:rPr>
      <w:rFonts w:ascii="宋体" w:hAnsi="宋体"/>
      <w:kern w:val="0"/>
      <w:sz w:val="24"/>
      <w:szCs w:val="24"/>
    </w:rPr>
  </w:style>
  <w:style w:type="paragraph" w:customStyle="1" w:styleId="af7">
    <w:name w:val="表格居中"/>
    <w:basedOn w:val="Normal"/>
    <w:link w:val="CharChar5"/>
    <w:uiPriority w:val="99"/>
    <w:rsid w:val="00A45531"/>
    <w:pPr>
      <w:spacing w:line="240" w:lineRule="atLeast"/>
      <w:jc w:val="center"/>
    </w:pPr>
    <w:rPr>
      <w:rFonts w:ascii="Arial" w:hAnsi="Arial"/>
      <w:kern w:val="0"/>
      <w:szCs w:val="21"/>
    </w:rPr>
  </w:style>
  <w:style w:type="paragraph" w:customStyle="1" w:styleId="14">
    <w:name w:val="正文首行缩进1"/>
    <w:basedOn w:val="BodyText"/>
    <w:uiPriority w:val="99"/>
    <w:rsid w:val="00A45531"/>
    <w:pPr>
      <w:adjustRightInd w:val="0"/>
      <w:snapToGrid w:val="0"/>
      <w:spacing w:after="0" w:line="360" w:lineRule="auto"/>
      <w:ind w:firstLineChars="200" w:firstLine="200"/>
    </w:pPr>
    <w:rPr>
      <w:sz w:val="24"/>
    </w:rPr>
  </w:style>
  <w:style w:type="paragraph" w:customStyle="1" w:styleId="af8">
    <w:name w:val="表格标题"/>
    <w:basedOn w:val="BodyTextFirstIndent"/>
    <w:uiPriority w:val="99"/>
    <w:rsid w:val="00A45531"/>
    <w:pPr>
      <w:ind w:firstLineChars="0" w:firstLine="0"/>
      <w:jc w:val="left"/>
    </w:pPr>
    <w:rPr>
      <w:rFonts w:eastAsia="黑体"/>
      <w:szCs w:val="21"/>
    </w:rPr>
  </w:style>
  <w:style w:type="character" w:customStyle="1" w:styleId="NormalIndentChar">
    <w:name w:val="Normal Indent Char"/>
    <w:link w:val="NormalIndent"/>
    <w:uiPriority w:val="99"/>
    <w:locked/>
    <w:rsid w:val="00A45531"/>
    <w:rPr>
      <w:rFonts w:eastAsia="宋体"/>
      <w:kern w:val="2"/>
      <w:sz w:val="24"/>
      <w:lang w:val="en-US" w:eastAsia="zh-CN"/>
    </w:rPr>
  </w:style>
  <w:style w:type="character" w:customStyle="1" w:styleId="3Char">
    <w:name w:val="标题 3 Char"/>
    <w:uiPriority w:val="99"/>
    <w:rsid w:val="00A45531"/>
    <w:rPr>
      <w:rFonts w:eastAsia="宋体"/>
      <w:b/>
      <w:kern w:val="2"/>
      <w:sz w:val="32"/>
      <w:lang w:val="en-US" w:eastAsia="zh-CN"/>
    </w:rPr>
  </w:style>
  <w:style w:type="character" w:customStyle="1" w:styleId="font61">
    <w:name w:val="font61"/>
    <w:uiPriority w:val="99"/>
    <w:rsid w:val="00A45531"/>
    <w:rPr>
      <w:rFonts w:ascii="Times New Roman" w:hAnsi="Times New Roman"/>
      <w:b/>
      <w:color w:val="000000"/>
      <w:sz w:val="21"/>
      <w:u w:val="none"/>
    </w:rPr>
  </w:style>
  <w:style w:type="character" w:customStyle="1" w:styleId="1Char1">
    <w:name w:val="表头样式1 Char1"/>
    <w:link w:val="10"/>
    <w:uiPriority w:val="99"/>
    <w:locked/>
    <w:rsid w:val="00A45531"/>
    <w:rPr>
      <w:rFonts w:ascii="仿宋_GB2312" w:eastAsia="仿宋_GB2312"/>
      <w:b/>
      <w:kern w:val="2"/>
      <w:sz w:val="24"/>
      <w:lang w:val="en-US" w:eastAsia="zh-CN"/>
    </w:rPr>
  </w:style>
  <w:style w:type="character" w:customStyle="1" w:styleId="CharChar10">
    <w:name w:val="Char Char1"/>
    <w:uiPriority w:val="99"/>
    <w:rsid w:val="00A45531"/>
    <w:rPr>
      <w:rFonts w:ascii="Arial" w:eastAsia="仿宋_GB2312" w:hAnsi="Arial"/>
      <w:b/>
      <w:kern w:val="2"/>
      <w:sz w:val="32"/>
      <w:lang w:val="en-US" w:eastAsia="zh-CN"/>
    </w:rPr>
  </w:style>
  <w:style w:type="character" w:customStyle="1" w:styleId="font21">
    <w:name w:val="font21"/>
    <w:uiPriority w:val="99"/>
    <w:rsid w:val="00A45531"/>
    <w:rPr>
      <w:rFonts w:ascii="Times New Roman" w:hAnsi="Times New Roman"/>
      <w:b/>
      <w:color w:val="000000"/>
      <w:sz w:val="21"/>
      <w:u w:val="none"/>
      <w:vertAlign w:val="superscript"/>
    </w:rPr>
  </w:style>
  <w:style w:type="character" w:customStyle="1" w:styleId="26Char">
    <w:name w:val="样式 (符号) 宋体 小四 行距: 固定值 26 磅 Char"/>
    <w:link w:val="26"/>
    <w:uiPriority w:val="99"/>
    <w:locked/>
    <w:rsid w:val="00A45531"/>
    <w:rPr>
      <w:rFonts w:eastAsia="宋体" w:hAnsi="宋体"/>
      <w:kern w:val="2"/>
      <w:sz w:val="24"/>
      <w:lang w:val="en-US" w:eastAsia="zh-CN"/>
    </w:rPr>
  </w:style>
  <w:style w:type="character" w:customStyle="1" w:styleId="CharChar">
    <w:name w:val="报告表正文 Char Char"/>
    <w:link w:val="a3"/>
    <w:uiPriority w:val="99"/>
    <w:locked/>
    <w:rsid w:val="00A45531"/>
    <w:rPr>
      <w:rFonts w:ascii="Times New Roman" w:eastAsia="楷体_GB2312" w:hAnsi="Times New Roman"/>
      <w:kern w:val="2"/>
      <w:sz w:val="24"/>
    </w:rPr>
  </w:style>
  <w:style w:type="character" w:customStyle="1" w:styleId="CharChar2">
    <w:name w:val="表内格式 Char Char"/>
    <w:link w:val="ad"/>
    <w:uiPriority w:val="99"/>
    <w:locked/>
    <w:rsid w:val="00A45531"/>
    <w:rPr>
      <w:rFonts w:ascii="宋体" w:eastAsia="宋体" w:hAnsi="宋体"/>
      <w:kern w:val="2"/>
      <w:sz w:val="21"/>
      <w:lang w:val="en-US" w:eastAsia="zh-CN"/>
    </w:rPr>
  </w:style>
  <w:style w:type="character" w:customStyle="1" w:styleId="1CharChar">
    <w:name w:val="样式1 Char Char"/>
    <w:link w:val="11"/>
    <w:uiPriority w:val="99"/>
    <w:locked/>
    <w:rsid w:val="00A45531"/>
    <w:rPr>
      <w:rFonts w:eastAsia="楷体_GB2312"/>
      <w:kern w:val="2"/>
      <w:sz w:val="21"/>
      <w:lang w:val="en-US" w:eastAsia="zh-CN"/>
    </w:rPr>
  </w:style>
  <w:style w:type="character" w:customStyle="1" w:styleId="CharChar3">
    <w:name w:val="表头样式 Char Char"/>
    <w:link w:val="af3"/>
    <w:uiPriority w:val="99"/>
    <w:locked/>
    <w:rsid w:val="00A45531"/>
    <w:rPr>
      <w:rFonts w:eastAsia="楷体_GB2312"/>
      <w:b/>
      <w:kern w:val="2"/>
      <w:sz w:val="24"/>
      <w:lang w:val="en-US" w:eastAsia="zh-CN"/>
    </w:rPr>
  </w:style>
  <w:style w:type="character" w:customStyle="1" w:styleId="CharCharCharCharCharCharCharChar">
    <w:name w:val="正文（首行缩进两字） Char Char Char Char Char Char Char Char"/>
    <w:uiPriority w:val="99"/>
    <w:rsid w:val="00A45531"/>
    <w:rPr>
      <w:rFonts w:eastAsia="宋体"/>
      <w:kern w:val="2"/>
      <w:sz w:val="24"/>
      <w:lang w:val="en-US" w:eastAsia="zh-CN"/>
    </w:rPr>
  </w:style>
  <w:style w:type="character" w:customStyle="1" w:styleId="CharChar11">
    <w:name w:val="正文缩进 Char Char1"/>
    <w:uiPriority w:val="99"/>
    <w:rsid w:val="00A45531"/>
    <w:rPr>
      <w:rFonts w:eastAsia="宋体"/>
      <w:kern w:val="2"/>
      <w:sz w:val="24"/>
      <w:lang w:val="en-US" w:eastAsia="zh-CN"/>
    </w:rPr>
  </w:style>
  <w:style w:type="character" w:customStyle="1" w:styleId="Char11">
    <w:name w:val="表内格式 Char1"/>
    <w:uiPriority w:val="99"/>
    <w:rsid w:val="00A45531"/>
    <w:rPr>
      <w:rFonts w:ascii="宋体" w:eastAsia="宋体" w:hAnsi="宋体"/>
      <w:kern w:val="2"/>
      <w:sz w:val="21"/>
      <w:lang w:val="en-US" w:eastAsia="zh-CN"/>
    </w:rPr>
  </w:style>
  <w:style w:type="character" w:customStyle="1" w:styleId="Char1">
    <w:name w:val="表文字 Char"/>
    <w:link w:val="a7"/>
    <w:uiPriority w:val="99"/>
    <w:locked/>
    <w:rsid w:val="00A45531"/>
    <w:rPr>
      <w:rFonts w:eastAsia="仿宋_GB2312"/>
      <w:sz w:val="24"/>
      <w:lang w:val="en-US" w:eastAsia="zh-CN"/>
    </w:rPr>
  </w:style>
  <w:style w:type="character" w:customStyle="1" w:styleId="Char6">
    <w:name w:val="正文文字( 首段缩进两字） Char"/>
    <w:uiPriority w:val="99"/>
    <w:rsid w:val="00A45531"/>
    <w:rPr>
      <w:rFonts w:eastAsia="楷体_GB2312"/>
      <w:kern w:val="2"/>
      <w:sz w:val="24"/>
    </w:rPr>
  </w:style>
  <w:style w:type="character" w:customStyle="1" w:styleId="CharChar5">
    <w:name w:val="表格居中 Char Char"/>
    <w:link w:val="af7"/>
    <w:uiPriority w:val="99"/>
    <w:locked/>
    <w:rsid w:val="00A45531"/>
    <w:rPr>
      <w:rFonts w:ascii="Arial" w:hAnsi="Arial"/>
      <w:sz w:val="21"/>
    </w:rPr>
  </w:style>
  <w:style w:type="character" w:customStyle="1" w:styleId="CharChar0">
    <w:name w:val="表格文字 Char Char"/>
    <w:link w:val="a5"/>
    <w:uiPriority w:val="99"/>
    <w:locked/>
    <w:rsid w:val="00A45531"/>
    <w:rPr>
      <w:rFonts w:eastAsia="仿宋_GB2312"/>
      <w:kern w:val="2"/>
      <w:sz w:val="28"/>
      <w:lang w:val="en-US" w:eastAsia="zh-CN"/>
    </w:rPr>
  </w:style>
  <w:style w:type="character" w:customStyle="1" w:styleId="Char4">
    <w:name w:val="表头 Char"/>
    <w:link w:val="ae"/>
    <w:uiPriority w:val="99"/>
    <w:locked/>
    <w:rsid w:val="00A45531"/>
    <w:rPr>
      <w:rFonts w:ascii="宋体" w:eastAsia="宋体" w:hAnsi="宋体"/>
      <w:b/>
      <w:kern w:val="2"/>
      <w:sz w:val="28"/>
      <w:lang w:val="en-US" w:eastAsia="zh-CN"/>
    </w:rPr>
  </w:style>
  <w:style w:type="character" w:customStyle="1" w:styleId="CharChar4">
    <w:name w:val="文章正文样式 Char Char"/>
    <w:link w:val="Char5"/>
    <w:uiPriority w:val="99"/>
    <w:locked/>
    <w:rsid w:val="00A45531"/>
    <w:rPr>
      <w:rFonts w:ascii="宋体" w:eastAsia="宋体" w:hAnsi="宋体"/>
      <w:kern w:val="2"/>
      <w:sz w:val="24"/>
      <w:lang w:val="en-US" w:eastAsia="zh-CN"/>
    </w:rPr>
  </w:style>
  <w:style w:type="character" w:customStyle="1" w:styleId="Char2">
    <w:name w:val="表格内文字 Char"/>
    <w:link w:val="a9"/>
    <w:uiPriority w:val="99"/>
    <w:locked/>
    <w:rsid w:val="00A45531"/>
    <w:rPr>
      <w:rFonts w:eastAsia="仿宋_GB2312"/>
      <w:kern w:val="2"/>
      <w:sz w:val="28"/>
      <w:lang w:val="en-US" w:eastAsia="zh-CN"/>
    </w:rPr>
  </w:style>
  <w:style w:type="character" w:customStyle="1" w:styleId="CharChar8">
    <w:name w:val="Char Char8"/>
    <w:uiPriority w:val="99"/>
    <w:rsid w:val="00A45531"/>
    <w:rPr>
      <w:rFonts w:ascii="宋体" w:hAnsi="Courier New"/>
      <w:kern w:val="2"/>
      <w:sz w:val="21"/>
    </w:rPr>
  </w:style>
  <w:style w:type="character" w:customStyle="1" w:styleId="font31">
    <w:name w:val="font31"/>
    <w:uiPriority w:val="99"/>
    <w:rsid w:val="00A45531"/>
    <w:rPr>
      <w:rFonts w:ascii="Times New Roman" w:hAnsi="Times New Roman"/>
      <w:b/>
      <w:color w:val="000000"/>
      <w:sz w:val="21"/>
      <w:u w:val="none"/>
      <w:vertAlign w:val="subscript"/>
    </w:rPr>
  </w:style>
  <w:style w:type="character" w:customStyle="1" w:styleId="Char">
    <w:name w:val="段落 Char"/>
    <w:link w:val="a"/>
    <w:uiPriority w:val="99"/>
    <w:locked/>
    <w:rsid w:val="00A45531"/>
    <w:rPr>
      <w:rFonts w:ascii="宋体" w:eastAsia="宋体" w:hAnsi="??"/>
      <w:color w:val="000000"/>
      <w:kern w:val="24"/>
      <w:position w:val="-40"/>
      <w:sz w:val="24"/>
      <w:lang w:val="en-US" w:eastAsia="zh-CN"/>
    </w:rPr>
  </w:style>
  <w:style w:type="character" w:customStyle="1" w:styleId="font121">
    <w:name w:val="font121"/>
    <w:uiPriority w:val="99"/>
    <w:rsid w:val="00A45531"/>
    <w:rPr>
      <w:sz w:val="24"/>
    </w:rPr>
  </w:style>
  <w:style w:type="character" w:customStyle="1" w:styleId="pt11">
    <w:name w:val="pt11"/>
    <w:uiPriority w:val="99"/>
    <w:rsid w:val="00A45531"/>
    <w:rPr>
      <w:rFonts w:ascii="??" w:hAnsi="??"/>
      <w:b/>
      <w:sz w:val="22"/>
    </w:rPr>
  </w:style>
  <w:style w:type="character" w:customStyle="1" w:styleId="26Char0">
    <w:name w:val="样式 小四 黑色 行距: 固定值 26 磅 Char"/>
    <w:link w:val="260"/>
    <w:uiPriority w:val="99"/>
    <w:locked/>
    <w:rsid w:val="00A45531"/>
    <w:rPr>
      <w:rFonts w:eastAsia="宋体"/>
      <w:color w:val="000000"/>
      <w:spacing w:val="6"/>
      <w:kern w:val="2"/>
      <w:sz w:val="24"/>
      <w:lang w:val="en-US" w:eastAsia="zh-CN"/>
    </w:rPr>
  </w:style>
  <w:style w:type="character" w:customStyle="1" w:styleId="t">
    <w:name w:val="t"/>
    <w:basedOn w:val="DefaultParagraphFont"/>
    <w:uiPriority w:val="99"/>
    <w:rsid w:val="00A45531"/>
    <w:rPr>
      <w:rFonts w:cs="Times New Roman"/>
    </w:rPr>
  </w:style>
  <w:style w:type="character" w:customStyle="1" w:styleId="black">
    <w:name w:val="black"/>
    <w:basedOn w:val="DefaultParagraphFont"/>
    <w:uiPriority w:val="99"/>
    <w:rsid w:val="00A45531"/>
    <w:rPr>
      <w:rFonts w:cs="Times New Roman"/>
    </w:rPr>
  </w:style>
  <w:style w:type="character" w:customStyle="1" w:styleId="Char12">
    <w:name w:val="普通文字 Char1"/>
    <w:uiPriority w:val="99"/>
    <w:rsid w:val="00A45531"/>
    <w:rPr>
      <w:rFonts w:ascii="宋体" w:eastAsia="宋体" w:hAnsi="Courier New"/>
      <w:kern w:val="2"/>
      <w:lang w:val="en-US" w:eastAsia="zh-CN"/>
    </w:rPr>
  </w:style>
  <w:style w:type="character" w:customStyle="1" w:styleId="CharChar1">
    <w:name w:val="表内字体 Char Char"/>
    <w:link w:val="a8"/>
    <w:uiPriority w:val="99"/>
    <w:locked/>
    <w:rsid w:val="00A45531"/>
    <w:rPr>
      <w:rFonts w:eastAsia="宋体"/>
      <w:kern w:val="2"/>
      <w:sz w:val="24"/>
      <w:lang w:val="en-US" w:eastAsia="zh-CN"/>
    </w:rPr>
  </w:style>
  <w:style w:type="character" w:customStyle="1" w:styleId="content1">
    <w:name w:val="content1"/>
    <w:uiPriority w:val="99"/>
    <w:rsid w:val="00A45531"/>
    <w:rPr>
      <w:color w:val="000000"/>
      <w:sz w:val="20"/>
    </w:rPr>
  </w:style>
  <w:style w:type="character" w:customStyle="1" w:styleId="apple-converted-space">
    <w:name w:val="apple-converted-space"/>
    <w:basedOn w:val="DefaultParagraphFont"/>
    <w:uiPriority w:val="99"/>
    <w:rsid w:val="00A45531"/>
    <w:rPr>
      <w:rFonts w:cs="Times New Roman"/>
    </w:rPr>
  </w:style>
  <w:style w:type="paragraph" w:customStyle="1" w:styleId="242">
    <w:name w:val="样式 行距: 固定值 24 磅 首行缩进:  2 字符"/>
    <w:basedOn w:val="Normal"/>
    <w:uiPriority w:val="99"/>
    <w:rsid w:val="00A45531"/>
    <w:pPr>
      <w:spacing w:line="480" w:lineRule="exact"/>
      <w:ind w:firstLineChars="200" w:firstLine="480"/>
    </w:pPr>
    <w:rPr>
      <w:sz w:val="24"/>
    </w:rPr>
  </w:style>
  <w:style w:type="character" w:customStyle="1" w:styleId="font01">
    <w:name w:val="font01"/>
    <w:basedOn w:val="DefaultParagraphFont"/>
    <w:uiPriority w:val="99"/>
    <w:rsid w:val="00A45531"/>
    <w:rPr>
      <w:rFonts w:ascii="宋体" w:eastAsia="宋体" w:hAnsi="宋体" w:cs="宋体"/>
      <w:color w:val="000000"/>
      <w:sz w:val="24"/>
      <w:szCs w:val="24"/>
      <w:u w:val="none"/>
    </w:rPr>
  </w:style>
  <w:style w:type="paragraph" w:customStyle="1" w:styleId="20">
    <w:name w:val="列出段落2"/>
    <w:basedOn w:val="Normal"/>
    <w:uiPriority w:val="99"/>
    <w:rsid w:val="00A4553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mep.gov.cn/tech/hjbz/bzwb/wlhj/shjzlbz/200809/t20080917_128815.ht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48</Pages>
  <Words>5503</Words>
  <Characters>31371</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《建设项目环境影响报告表》编制说明</dc:title>
  <dc:subject/>
  <dc:creator>User</dc:creator>
  <cp:keywords/>
  <dc:description/>
  <cp:lastModifiedBy>微软用户</cp:lastModifiedBy>
  <cp:revision>6</cp:revision>
  <cp:lastPrinted>2017-11-21T07:37:00Z</cp:lastPrinted>
  <dcterms:created xsi:type="dcterms:W3CDTF">2017-12-30T23:32:00Z</dcterms:created>
  <dcterms:modified xsi:type="dcterms:W3CDTF">2019-06-03T04:27:00Z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