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DC7" w:rsidRDefault="00683DC7">
      <w:pPr>
        <w:rPr>
          <w:rFonts w:ascii="宋体"/>
          <w:b/>
          <w:sz w:val="28"/>
          <w:szCs w:val="28"/>
        </w:rPr>
      </w:pPr>
      <w:r>
        <w:rPr>
          <w:rFonts w:ascii="宋体" w:hAnsi="宋体" w:hint="eastAsia"/>
          <w:b/>
          <w:sz w:val="28"/>
          <w:szCs w:val="28"/>
        </w:rPr>
        <w:t>国环评证乙字第</w:t>
      </w:r>
      <w:r>
        <w:rPr>
          <w:rFonts w:ascii="宋体" w:hAnsi="宋体"/>
          <w:b/>
          <w:sz w:val="28"/>
          <w:szCs w:val="28"/>
        </w:rPr>
        <w:t>2706</w:t>
      </w:r>
      <w:r>
        <w:rPr>
          <w:rFonts w:ascii="宋体" w:hAnsi="宋体" w:hint="eastAsia"/>
          <w:b/>
          <w:sz w:val="28"/>
          <w:szCs w:val="28"/>
        </w:rPr>
        <w:t>号</w:t>
      </w: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b/>
          <w:sz w:val="52"/>
          <w:szCs w:val="52"/>
        </w:rPr>
      </w:pPr>
      <w:r>
        <w:rPr>
          <w:rFonts w:ascii="宋体" w:hAnsi="宋体"/>
          <w:b/>
          <w:sz w:val="48"/>
          <w:szCs w:val="48"/>
        </w:rPr>
        <w:t xml:space="preserve"> </w:t>
      </w:r>
      <w:r>
        <w:rPr>
          <w:rFonts w:ascii="宋体" w:hAnsi="宋体" w:hint="eastAsia"/>
          <w:b/>
          <w:sz w:val="52"/>
          <w:szCs w:val="52"/>
        </w:rPr>
        <w:t>建设项目环境影响报告表</w:t>
      </w: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rsidP="00770134">
      <w:pPr>
        <w:spacing w:line="720" w:lineRule="auto"/>
        <w:ind w:left="31680" w:hangingChars="800" w:firstLine="31680"/>
        <w:rPr>
          <w:rFonts w:ascii="宋体"/>
          <w:sz w:val="28"/>
          <w:szCs w:val="28"/>
          <w:u w:val="single"/>
        </w:rPr>
      </w:pPr>
      <w:r>
        <w:rPr>
          <w:rFonts w:ascii="宋体" w:hAnsi="宋体"/>
          <w:b/>
          <w:sz w:val="28"/>
          <w:szCs w:val="28"/>
        </w:rPr>
        <w:t xml:space="preserve">     </w:t>
      </w:r>
      <w:r>
        <w:rPr>
          <w:rFonts w:ascii="宋体" w:hAnsi="宋体" w:hint="eastAsia"/>
          <w:b/>
          <w:sz w:val="30"/>
          <w:szCs w:val="30"/>
        </w:rPr>
        <w:t>项目名称：</w:t>
      </w:r>
      <w:r>
        <w:rPr>
          <w:rFonts w:ascii="宋体" w:hAnsi="宋体"/>
          <w:b/>
          <w:sz w:val="28"/>
          <w:szCs w:val="28"/>
          <w:u w:val="single"/>
        </w:rPr>
        <w:t xml:space="preserve">   </w:t>
      </w:r>
      <w:r>
        <w:rPr>
          <w:rFonts w:ascii="宋体" w:hAnsi="宋体"/>
          <w:sz w:val="28"/>
          <w:szCs w:val="28"/>
          <w:u w:val="single"/>
        </w:rPr>
        <w:t xml:space="preserve"> </w:t>
      </w:r>
      <w:r>
        <w:rPr>
          <w:rFonts w:ascii="宋体" w:hAnsi="宋体"/>
          <w:b/>
          <w:sz w:val="28"/>
          <w:szCs w:val="28"/>
          <w:u w:val="single"/>
        </w:rPr>
        <w:t xml:space="preserve"> </w:t>
      </w:r>
      <w:r>
        <w:rPr>
          <w:rFonts w:ascii="宋体" w:hAnsi="宋体" w:hint="eastAsia"/>
          <w:b/>
          <w:sz w:val="28"/>
          <w:szCs w:val="28"/>
          <w:u w:val="single"/>
        </w:rPr>
        <w:t>年产</w:t>
      </w:r>
      <w:r>
        <w:rPr>
          <w:rFonts w:ascii="宋体" w:hAnsi="宋体"/>
          <w:b/>
          <w:sz w:val="28"/>
          <w:szCs w:val="28"/>
          <w:u w:val="single"/>
        </w:rPr>
        <w:t>3000</w:t>
      </w:r>
      <w:r>
        <w:rPr>
          <w:rFonts w:ascii="宋体" w:hAnsi="宋体" w:hint="eastAsia"/>
          <w:b/>
          <w:sz w:val="28"/>
          <w:szCs w:val="28"/>
          <w:u w:val="single"/>
        </w:rPr>
        <w:t>万标块页岩环保砖建设项目</w:t>
      </w:r>
      <w:r>
        <w:rPr>
          <w:rFonts w:ascii="宋体" w:hAnsi="宋体"/>
          <w:sz w:val="28"/>
          <w:szCs w:val="28"/>
          <w:u w:val="single"/>
        </w:rPr>
        <w:t xml:space="preserve">          </w:t>
      </w:r>
    </w:p>
    <w:p w:rsidR="00683DC7" w:rsidRDefault="00683DC7">
      <w:pPr>
        <w:spacing w:line="720" w:lineRule="auto"/>
        <w:rPr>
          <w:rFonts w:ascii="宋体"/>
          <w:sz w:val="28"/>
          <w:szCs w:val="28"/>
          <w:u w:val="single"/>
        </w:rPr>
      </w:pPr>
      <w:r>
        <w:rPr>
          <w:rFonts w:ascii="宋体" w:hAnsi="宋体"/>
          <w:b/>
          <w:sz w:val="28"/>
          <w:szCs w:val="28"/>
        </w:rPr>
        <w:t xml:space="preserve">     </w:t>
      </w:r>
      <w:r>
        <w:rPr>
          <w:rFonts w:ascii="宋体" w:hAnsi="宋体" w:hint="eastAsia"/>
          <w:b/>
          <w:sz w:val="30"/>
          <w:szCs w:val="30"/>
        </w:rPr>
        <w:t>建设单位（盖章）：</w:t>
      </w:r>
      <w:r>
        <w:rPr>
          <w:rFonts w:ascii="宋体" w:hAnsi="宋体"/>
          <w:sz w:val="28"/>
          <w:szCs w:val="28"/>
          <w:u w:val="single"/>
        </w:rPr>
        <w:t xml:space="preserve"> </w:t>
      </w:r>
      <w:r>
        <w:rPr>
          <w:rFonts w:ascii="宋体" w:hAnsi="宋体"/>
          <w:b/>
          <w:bCs/>
          <w:sz w:val="28"/>
          <w:szCs w:val="28"/>
          <w:u w:val="single"/>
        </w:rPr>
        <w:t xml:space="preserve"> </w:t>
      </w:r>
      <w:r>
        <w:rPr>
          <w:rFonts w:ascii="宋体" w:hAnsi="宋体" w:hint="eastAsia"/>
          <w:b/>
          <w:bCs/>
          <w:sz w:val="28"/>
          <w:szCs w:val="28"/>
          <w:u w:val="single"/>
        </w:rPr>
        <w:t>城步水东新型环保页岩砖厂</w:t>
      </w:r>
      <w:r>
        <w:rPr>
          <w:rFonts w:ascii="宋体" w:hAnsi="宋体"/>
          <w:sz w:val="28"/>
          <w:szCs w:val="28"/>
          <w:u w:val="single"/>
        </w:rPr>
        <w:t xml:space="preserve">  </w:t>
      </w: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sz w:val="28"/>
          <w:szCs w:val="28"/>
        </w:rPr>
      </w:pPr>
    </w:p>
    <w:p w:rsidR="00683DC7" w:rsidRDefault="00683DC7">
      <w:pPr>
        <w:jc w:val="center"/>
        <w:rPr>
          <w:rFonts w:ascii="宋体"/>
          <w:b/>
          <w:sz w:val="28"/>
          <w:szCs w:val="28"/>
        </w:rPr>
      </w:pPr>
      <w:r>
        <w:rPr>
          <w:rFonts w:ascii="宋体" w:hAnsi="宋体" w:hint="eastAsia"/>
          <w:b/>
          <w:sz w:val="28"/>
          <w:szCs w:val="28"/>
        </w:rPr>
        <w:t>湖南绿鸿环境科技有限责任公司</w:t>
      </w:r>
    </w:p>
    <w:p w:rsidR="00683DC7" w:rsidRDefault="00683DC7">
      <w:pPr>
        <w:jc w:val="center"/>
        <w:rPr>
          <w:rFonts w:ascii="宋体"/>
          <w:b/>
          <w:sz w:val="28"/>
          <w:szCs w:val="28"/>
        </w:rPr>
      </w:pPr>
      <w:r>
        <w:rPr>
          <w:rFonts w:ascii="宋体" w:hAnsi="宋体"/>
          <w:b/>
          <w:sz w:val="28"/>
          <w:szCs w:val="28"/>
        </w:rPr>
        <w:t xml:space="preserve">  </w:t>
      </w:r>
      <w:r>
        <w:rPr>
          <w:rFonts w:ascii="宋体" w:hAnsi="宋体" w:hint="eastAsia"/>
          <w:b/>
          <w:sz w:val="28"/>
          <w:szCs w:val="28"/>
        </w:rPr>
        <w:t>编制日期：二</w:t>
      </w:r>
      <w:r>
        <w:rPr>
          <w:rFonts w:ascii="宋体" w:hAnsi="宋体"/>
          <w:b/>
          <w:sz w:val="28"/>
          <w:szCs w:val="28"/>
        </w:rPr>
        <w:t>O</w:t>
      </w:r>
      <w:r>
        <w:rPr>
          <w:rFonts w:ascii="宋体" w:hAnsi="宋体" w:hint="eastAsia"/>
          <w:b/>
          <w:sz w:val="28"/>
          <w:szCs w:val="28"/>
        </w:rPr>
        <w:t>一七年二月</w:t>
      </w:r>
      <w:r>
        <w:rPr>
          <w:rFonts w:ascii="宋体"/>
          <w:b/>
          <w:sz w:val="30"/>
          <w:szCs w:val="30"/>
        </w:rPr>
        <w:br w:type="page"/>
      </w:r>
      <w:r>
        <w:rPr>
          <w:rFonts w:ascii="宋体" w:hAnsi="宋体" w:hint="eastAsia"/>
          <w:b/>
          <w:sz w:val="30"/>
          <w:szCs w:val="30"/>
        </w:rPr>
        <w:t>《建设项目环境影响报告表》编制说明</w:t>
      </w:r>
    </w:p>
    <w:p w:rsidR="00683DC7" w:rsidRDefault="00683DC7">
      <w:pPr>
        <w:jc w:val="center"/>
        <w:rPr>
          <w:rFonts w:ascii="宋体"/>
          <w:b/>
          <w:sz w:val="24"/>
          <w:szCs w:val="24"/>
        </w:rPr>
      </w:pPr>
    </w:p>
    <w:p w:rsidR="00683DC7" w:rsidRDefault="00683DC7">
      <w:pPr>
        <w:spacing w:line="660" w:lineRule="exact"/>
        <w:rPr>
          <w:rFonts w:ascii="宋体"/>
          <w:sz w:val="24"/>
          <w:szCs w:val="24"/>
        </w:rPr>
      </w:pPr>
    </w:p>
    <w:p w:rsidR="00683DC7" w:rsidRDefault="00683DC7" w:rsidP="00770134">
      <w:pPr>
        <w:spacing w:line="660" w:lineRule="exact"/>
        <w:ind w:firstLineChars="150" w:firstLine="31680"/>
        <w:rPr>
          <w:rFonts w:ascii="宋体" w:cs="宋体"/>
          <w:sz w:val="24"/>
          <w:szCs w:val="24"/>
        </w:rPr>
      </w:pPr>
      <w:r>
        <w:rPr>
          <w:rFonts w:ascii="宋体" w:hAnsi="宋体" w:cs="宋体" w:hint="eastAsia"/>
          <w:sz w:val="24"/>
          <w:szCs w:val="24"/>
        </w:rPr>
        <w:t>《建设项目环境影响报告表》由具有从事环境影响评价工作资质的单位编制。</w:t>
      </w:r>
    </w:p>
    <w:p w:rsidR="00683DC7" w:rsidRDefault="00683DC7" w:rsidP="00770134">
      <w:pPr>
        <w:spacing w:line="660" w:lineRule="exact"/>
        <w:ind w:firstLineChars="200" w:firstLine="31680"/>
        <w:rPr>
          <w:rFonts w:ascii="宋体" w:cs="宋体"/>
          <w:sz w:val="24"/>
          <w:szCs w:val="24"/>
        </w:rPr>
      </w:pPr>
      <w:r>
        <w:rPr>
          <w:rFonts w:ascii="宋体" w:hAnsi="宋体" w:cs="宋体"/>
          <w:sz w:val="24"/>
          <w:szCs w:val="24"/>
        </w:rPr>
        <w:t xml:space="preserve">1. </w:t>
      </w:r>
      <w:r>
        <w:rPr>
          <w:rFonts w:ascii="宋体" w:hAnsi="宋体" w:cs="宋体" w:hint="eastAsia"/>
          <w:sz w:val="24"/>
          <w:szCs w:val="24"/>
        </w:rPr>
        <w:t>项目名称──指项目立项批复时的名称，应不超过</w:t>
      </w:r>
      <w:r>
        <w:rPr>
          <w:rFonts w:ascii="宋体" w:hAnsi="宋体" w:cs="宋体"/>
          <w:sz w:val="24"/>
          <w:szCs w:val="24"/>
        </w:rPr>
        <w:t>30</w:t>
      </w:r>
      <w:r>
        <w:rPr>
          <w:rFonts w:ascii="宋体" w:hAnsi="宋体" w:cs="宋体" w:hint="eastAsia"/>
          <w:sz w:val="24"/>
          <w:szCs w:val="24"/>
        </w:rPr>
        <w:t>个字（两个英文字段作一个汉字）。</w:t>
      </w:r>
    </w:p>
    <w:p w:rsidR="00683DC7" w:rsidRDefault="00683DC7" w:rsidP="00770134">
      <w:pPr>
        <w:spacing w:line="660" w:lineRule="exact"/>
        <w:ind w:leftChars="176" w:left="31680" w:firstLineChars="50" w:firstLine="31680"/>
        <w:rPr>
          <w:rFonts w:ascii="宋体" w:cs="宋体"/>
          <w:sz w:val="24"/>
          <w:szCs w:val="24"/>
        </w:rPr>
      </w:pPr>
      <w:r>
        <w:rPr>
          <w:rFonts w:ascii="宋体" w:hAnsi="宋体" w:cs="宋体"/>
          <w:sz w:val="24"/>
          <w:szCs w:val="24"/>
        </w:rPr>
        <w:t xml:space="preserve">2. </w:t>
      </w:r>
      <w:r>
        <w:rPr>
          <w:rFonts w:ascii="宋体" w:hAnsi="宋体" w:cs="宋体" w:hint="eastAsia"/>
          <w:sz w:val="24"/>
          <w:szCs w:val="24"/>
        </w:rPr>
        <w:t>建设地点──指项目所在地详细地址，公路、铁路应填写起止地点。</w:t>
      </w:r>
    </w:p>
    <w:p w:rsidR="00683DC7" w:rsidRDefault="00683DC7" w:rsidP="00770134">
      <w:pPr>
        <w:spacing w:line="660" w:lineRule="exact"/>
        <w:ind w:leftChars="176" w:left="31680" w:firstLineChars="50" w:firstLine="31680"/>
        <w:rPr>
          <w:rFonts w:ascii="宋体" w:cs="宋体"/>
          <w:sz w:val="24"/>
          <w:szCs w:val="24"/>
        </w:rPr>
      </w:pPr>
      <w:r>
        <w:rPr>
          <w:rFonts w:ascii="宋体" w:hAnsi="宋体" w:cs="宋体"/>
          <w:sz w:val="24"/>
          <w:szCs w:val="24"/>
        </w:rPr>
        <w:t xml:space="preserve">3. </w:t>
      </w:r>
      <w:r>
        <w:rPr>
          <w:rFonts w:ascii="宋体" w:hAnsi="宋体" w:cs="宋体" w:hint="eastAsia"/>
          <w:sz w:val="24"/>
          <w:szCs w:val="24"/>
        </w:rPr>
        <w:t>行业类别──按国标填写。</w:t>
      </w:r>
    </w:p>
    <w:p w:rsidR="00683DC7" w:rsidRDefault="00683DC7" w:rsidP="00770134">
      <w:pPr>
        <w:spacing w:line="660" w:lineRule="exact"/>
        <w:ind w:leftChars="176" w:left="31680" w:firstLineChars="50" w:firstLine="31680"/>
        <w:rPr>
          <w:rFonts w:ascii="宋体" w:cs="宋体"/>
          <w:sz w:val="24"/>
          <w:szCs w:val="24"/>
        </w:rPr>
      </w:pPr>
      <w:r>
        <w:rPr>
          <w:rFonts w:ascii="宋体" w:hAnsi="宋体" w:cs="宋体"/>
          <w:sz w:val="24"/>
          <w:szCs w:val="24"/>
        </w:rPr>
        <w:t xml:space="preserve">4. </w:t>
      </w:r>
      <w:r>
        <w:rPr>
          <w:rFonts w:ascii="宋体" w:hAnsi="宋体" w:cs="宋体" w:hint="eastAsia"/>
          <w:sz w:val="24"/>
          <w:szCs w:val="24"/>
        </w:rPr>
        <w:t>总投资──指项目投资总额。</w:t>
      </w:r>
    </w:p>
    <w:p w:rsidR="00683DC7" w:rsidRDefault="00683DC7" w:rsidP="00770134">
      <w:pPr>
        <w:spacing w:line="660" w:lineRule="exact"/>
        <w:ind w:firstLineChars="200" w:firstLine="31680"/>
        <w:rPr>
          <w:rFonts w:ascii="宋体" w:cs="宋体"/>
          <w:sz w:val="24"/>
          <w:szCs w:val="24"/>
        </w:rPr>
      </w:pPr>
      <w:r>
        <w:rPr>
          <w:rFonts w:ascii="宋体" w:hAnsi="宋体" w:cs="宋体"/>
          <w:sz w:val="24"/>
          <w:szCs w:val="24"/>
        </w:rPr>
        <w:t xml:space="preserve">5. </w:t>
      </w:r>
      <w:r>
        <w:rPr>
          <w:rFonts w:ascii="宋体" w:hAnsi="宋体" w:cs="宋体" w:hint="eastAsia"/>
          <w:sz w:val="24"/>
          <w:szCs w:val="24"/>
        </w:rPr>
        <w:t>主要环境保护目标──指项目区周围一定范围内集中居民住宅区、学校、医院、保护文物、风景名胜区、水源地和生态敏感点等，应尽可能给出保护目标、性质、规模和距厂界距离等。</w:t>
      </w:r>
    </w:p>
    <w:p w:rsidR="00683DC7" w:rsidRDefault="00683DC7" w:rsidP="00770134">
      <w:pPr>
        <w:spacing w:line="660" w:lineRule="exact"/>
        <w:ind w:firstLineChars="250" w:firstLine="31680"/>
        <w:rPr>
          <w:rFonts w:ascii="宋体" w:cs="宋体"/>
          <w:sz w:val="24"/>
          <w:szCs w:val="24"/>
        </w:rPr>
      </w:pPr>
      <w:r>
        <w:rPr>
          <w:rFonts w:ascii="宋体" w:hAnsi="宋体" w:cs="宋体"/>
          <w:sz w:val="24"/>
          <w:szCs w:val="24"/>
        </w:rPr>
        <w:t xml:space="preserve">6. </w:t>
      </w:r>
      <w:r>
        <w:rPr>
          <w:rFonts w:ascii="宋体" w:hAnsi="宋体" w:cs="宋体" w:hint="eastAsia"/>
          <w:sz w:val="24"/>
          <w:szCs w:val="24"/>
        </w:rPr>
        <w:t>结论与建议──给出本项目清洁生产、达标排放和总量控制的分析结论，确定污染防治措施的有效性，说明本项目对环境造成的影响，给出建设项目环境可行性的明确结论。同时提出减少环境影响的其他建议。</w:t>
      </w:r>
    </w:p>
    <w:p w:rsidR="00683DC7" w:rsidRDefault="00683DC7" w:rsidP="00770134">
      <w:pPr>
        <w:spacing w:line="660" w:lineRule="exact"/>
        <w:ind w:leftChars="176" w:left="31680" w:firstLineChars="100" w:firstLine="31680"/>
        <w:rPr>
          <w:rFonts w:ascii="宋体" w:cs="宋体"/>
          <w:sz w:val="24"/>
          <w:szCs w:val="24"/>
        </w:rPr>
      </w:pPr>
      <w:r>
        <w:rPr>
          <w:rFonts w:ascii="宋体" w:hAnsi="宋体" w:cs="宋体"/>
          <w:sz w:val="24"/>
          <w:szCs w:val="24"/>
        </w:rPr>
        <w:t xml:space="preserve">7. </w:t>
      </w:r>
      <w:r>
        <w:rPr>
          <w:rFonts w:ascii="宋体" w:hAnsi="宋体" w:cs="宋体" w:hint="eastAsia"/>
          <w:sz w:val="24"/>
          <w:szCs w:val="24"/>
        </w:rPr>
        <w:t>预审意见──由行业主管部门填写答复意见，无主管部门项目，可不填。</w:t>
      </w:r>
    </w:p>
    <w:p w:rsidR="00683DC7" w:rsidRDefault="00683DC7" w:rsidP="00770134">
      <w:pPr>
        <w:spacing w:line="660" w:lineRule="exact"/>
        <w:ind w:leftChars="176" w:left="31680" w:firstLineChars="100" w:firstLine="31680"/>
        <w:rPr>
          <w:rFonts w:ascii="宋体" w:cs="宋体"/>
          <w:sz w:val="24"/>
          <w:szCs w:val="24"/>
        </w:rPr>
      </w:pPr>
      <w:r>
        <w:rPr>
          <w:rFonts w:ascii="宋体" w:hAnsi="宋体" w:cs="宋体"/>
          <w:sz w:val="24"/>
          <w:szCs w:val="24"/>
        </w:rPr>
        <w:t xml:space="preserve">8. </w:t>
      </w:r>
      <w:r>
        <w:rPr>
          <w:rFonts w:ascii="宋体" w:hAnsi="宋体" w:cs="宋体" w:hint="eastAsia"/>
          <w:sz w:val="24"/>
          <w:szCs w:val="24"/>
        </w:rPr>
        <w:t>审批意见──由负责审批该项目的环境保护行政主管部门批复。</w:t>
      </w:r>
    </w:p>
    <w:p w:rsidR="00683DC7" w:rsidRDefault="00683DC7" w:rsidP="00770134">
      <w:pPr>
        <w:spacing w:line="660" w:lineRule="exact"/>
        <w:ind w:leftChars="176" w:left="31680" w:firstLineChars="100" w:firstLine="31680"/>
        <w:rPr>
          <w:rFonts w:ascii="宋体"/>
          <w:sz w:val="24"/>
          <w:szCs w:val="24"/>
        </w:rPr>
      </w:pPr>
    </w:p>
    <w:p w:rsidR="00683DC7" w:rsidRDefault="00683DC7">
      <w:pPr>
        <w:sectPr w:rsidR="00683DC7" w:rsidSect="00E66B1D">
          <w:headerReference w:type="default" r:id="rId7"/>
          <w:footerReference w:type="default" r:id="rId8"/>
          <w:footerReference w:type="first" r:id="rId9"/>
          <w:pgSz w:w="11906" w:h="16838"/>
          <w:pgMar w:top="1440" w:right="1800" w:bottom="1440" w:left="1800" w:header="851" w:footer="992" w:gutter="0"/>
          <w:cols w:space="425"/>
          <w:docGrid w:type="lines" w:linePitch="312"/>
        </w:sectPr>
      </w:pPr>
    </w:p>
    <w:p w:rsidR="00683DC7" w:rsidRDefault="00683DC7">
      <w:pPr>
        <w:spacing w:line="660" w:lineRule="exact"/>
        <w:jc w:val="center"/>
        <w:rPr>
          <w:rFonts w:ascii="宋体"/>
          <w:b/>
          <w:sz w:val="32"/>
          <w:szCs w:val="32"/>
        </w:rPr>
      </w:pPr>
      <w:r>
        <w:rPr>
          <w:rFonts w:ascii="宋体" w:hAnsi="宋体" w:hint="eastAsia"/>
          <w:b/>
          <w:sz w:val="32"/>
          <w:szCs w:val="32"/>
        </w:rPr>
        <w:t>目</w:t>
      </w:r>
      <w:r>
        <w:rPr>
          <w:rFonts w:ascii="宋体" w:hAnsi="宋体"/>
          <w:b/>
          <w:sz w:val="32"/>
          <w:szCs w:val="32"/>
        </w:rPr>
        <w:t xml:space="preserve">  </w:t>
      </w:r>
      <w:r>
        <w:rPr>
          <w:rFonts w:ascii="宋体" w:hAnsi="宋体" w:hint="eastAsia"/>
          <w:b/>
          <w:sz w:val="32"/>
          <w:szCs w:val="32"/>
        </w:rPr>
        <w:t>录</w:t>
      </w:r>
    </w:p>
    <w:p w:rsidR="00683DC7" w:rsidRDefault="00683DC7">
      <w:pPr>
        <w:spacing w:line="660" w:lineRule="exact"/>
        <w:jc w:val="center"/>
        <w:rPr>
          <w:rFonts w:ascii="宋体"/>
          <w:sz w:val="24"/>
          <w:szCs w:val="24"/>
        </w:rPr>
      </w:pPr>
    </w:p>
    <w:p w:rsidR="00683DC7" w:rsidRPr="00774B1E" w:rsidRDefault="00683DC7">
      <w:pPr>
        <w:pStyle w:val="TOC1"/>
        <w:tabs>
          <w:tab w:val="right" w:leader="dot" w:pos="8296"/>
        </w:tabs>
        <w:rPr>
          <w:rFonts w:ascii="Calibri" w:hAnsi="Calibri"/>
          <w:noProof/>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hyperlink w:anchor="_Toc477788808" w:history="1">
        <w:r w:rsidRPr="00774B1E">
          <w:rPr>
            <w:rStyle w:val="Hyperlink"/>
            <w:rFonts w:hint="eastAsia"/>
            <w:noProof/>
            <w:sz w:val="24"/>
          </w:rPr>
          <w:t>一、建设项目基本情况</w:t>
        </w:r>
        <w:r w:rsidRPr="00774B1E">
          <w:rPr>
            <w:noProof/>
            <w:webHidden/>
            <w:sz w:val="24"/>
          </w:rPr>
          <w:tab/>
        </w:r>
        <w:r w:rsidRPr="00774B1E">
          <w:rPr>
            <w:noProof/>
            <w:webHidden/>
            <w:sz w:val="24"/>
          </w:rPr>
          <w:fldChar w:fldCharType="begin"/>
        </w:r>
        <w:r w:rsidRPr="00774B1E">
          <w:rPr>
            <w:noProof/>
            <w:webHidden/>
            <w:sz w:val="24"/>
          </w:rPr>
          <w:instrText xml:space="preserve"> PAGEREF _Toc477788808 \h </w:instrText>
        </w:r>
        <w:r w:rsidRPr="00774B1E">
          <w:rPr>
            <w:noProof/>
            <w:webHidden/>
            <w:sz w:val="24"/>
          </w:rPr>
        </w:r>
        <w:r w:rsidRPr="00774B1E">
          <w:rPr>
            <w:noProof/>
            <w:webHidden/>
            <w:sz w:val="24"/>
          </w:rPr>
          <w:fldChar w:fldCharType="separate"/>
        </w:r>
        <w:r w:rsidRPr="00774B1E">
          <w:rPr>
            <w:noProof/>
            <w:webHidden/>
            <w:sz w:val="24"/>
          </w:rPr>
          <w:t>2</w:t>
        </w:r>
        <w:r w:rsidRPr="00774B1E">
          <w:rPr>
            <w:noProof/>
            <w:webHidden/>
            <w:sz w:val="24"/>
          </w:rPr>
          <w:fldChar w:fldCharType="end"/>
        </w:r>
      </w:hyperlink>
    </w:p>
    <w:p w:rsidR="00683DC7" w:rsidRPr="00774B1E" w:rsidRDefault="00683DC7">
      <w:pPr>
        <w:pStyle w:val="TOC1"/>
        <w:tabs>
          <w:tab w:val="right" w:leader="dot" w:pos="8296"/>
        </w:tabs>
        <w:rPr>
          <w:rFonts w:ascii="Calibri" w:hAnsi="Calibri"/>
          <w:noProof/>
          <w:sz w:val="24"/>
        </w:rPr>
      </w:pPr>
      <w:hyperlink w:anchor="_Toc477788809" w:history="1">
        <w:r w:rsidRPr="00774B1E">
          <w:rPr>
            <w:rStyle w:val="Hyperlink"/>
            <w:rFonts w:hAnsi="宋体" w:hint="eastAsia"/>
            <w:noProof/>
            <w:sz w:val="24"/>
          </w:rPr>
          <w:t>二、建设项目所在地自然简况</w:t>
        </w:r>
        <w:r w:rsidRPr="00774B1E">
          <w:rPr>
            <w:noProof/>
            <w:webHidden/>
            <w:sz w:val="24"/>
          </w:rPr>
          <w:tab/>
        </w:r>
        <w:r w:rsidRPr="00774B1E">
          <w:rPr>
            <w:noProof/>
            <w:webHidden/>
            <w:sz w:val="24"/>
          </w:rPr>
          <w:fldChar w:fldCharType="begin"/>
        </w:r>
        <w:r w:rsidRPr="00774B1E">
          <w:rPr>
            <w:noProof/>
            <w:webHidden/>
            <w:sz w:val="24"/>
          </w:rPr>
          <w:instrText xml:space="preserve"> PAGEREF _Toc477788809 \h </w:instrText>
        </w:r>
        <w:r w:rsidRPr="00774B1E">
          <w:rPr>
            <w:noProof/>
            <w:webHidden/>
            <w:sz w:val="24"/>
          </w:rPr>
        </w:r>
        <w:r w:rsidRPr="00774B1E">
          <w:rPr>
            <w:noProof/>
            <w:webHidden/>
            <w:sz w:val="24"/>
          </w:rPr>
          <w:fldChar w:fldCharType="separate"/>
        </w:r>
        <w:r w:rsidRPr="00774B1E">
          <w:rPr>
            <w:noProof/>
            <w:webHidden/>
            <w:sz w:val="24"/>
          </w:rPr>
          <w:t>8</w:t>
        </w:r>
        <w:r w:rsidRPr="00774B1E">
          <w:rPr>
            <w:noProof/>
            <w:webHidden/>
            <w:sz w:val="24"/>
          </w:rPr>
          <w:fldChar w:fldCharType="end"/>
        </w:r>
      </w:hyperlink>
    </w:p>
    <w:p w:rsidR="00683DC7" w:rsidRPr="00774B1E" w:rsidRDefault="00683DC7">
      <w:pPr>
        <w:pStyle w:val="TOC1"/>
        <w:tabs>
          <w:tab w:val="right" w:leader="dot" w:pos="8296"/>
        </w:tabs>
        <w:rPr>
          <w:rFonts w:ascii="Calibri" w:hAnsi="Calibri"/>
          <w:noProof/>
          <w:sz w:val="24"/>
        </w:rPr>
      </w:pPr>
      <w:hyperlink w:anchor="_Toc477788810" w:history="1">
        <w:r w:rsidRPr="00774B1E">
          <w:rPr>
            <w:rStyle w:val="Hyperlink"/>
            <w:rFonts w:hAnsi="宋体" w:hint="eastAsia"/>
            <w:noProof/>
            <w:sz w:val="24"/>
          </w:rPr>
          <w:t>三、环境质量状况</w:t>
        </w:r>
        <w:r w:rsidRPr="00774B1E">
          <w:rPr>
            <w:noProof/>
            <w:webHidden/>
            <w:sz w:val="24"/>
          </w:rPr>
          <w:tab/>
        </w:r>
        <w:r w:rsidRPr="00774B1E">
          <w:rPr>
            <w:noProof/>
            <w:webHidden/>
            <w:sz w:val="24"/>
          </w:rPr>
          <w:fldChar w:fldCharType="begin"/>
        </w:r>
        <w:r w:rsidRPr="00774B1E">
          <w:rPr>
            <w:noProof/>
            <w:webHidden/>
            <w:sz w:val="24"/>
          </w:rPr>
          <w:instrText xml:space="preserve"> PAGEREF _Toc477788810 \h </w:instrText>
        </w:r>
        <w:r w:rsidRPr="00774B1E">
          <w:rPr>
            <w:noProof/>
            <w:webHidden/>
            <w:sz w:val="24"/>
          </w:rPr>
        </w:r>
        <w:r w:rsidRPr="00774B1E">
          <w:rPr>
            <w:noProof/>
            <w:webHidden/>
            <w:sz w:val="24"/>
          </w:rPr>
          <w:fldChar w:fldCharType="separate"/>
        </w:r>
        <w:r w:rsidRPr="00774B1E">
          <w:rPr>
            <w:noProof/>
            <w:webHidden/>
            <w:sz w:val="24"/>
          </w:rPr>
          <w:t>12</w:t>
        </w:r>
        <w:r w:rsidRPr="00774B1E">
          <w:rPr>
            <w:noProof/>
            <w:webHidden/>
            <w:sz w:val="24"/>
          </w:rPr>
          <w:fldChar w:fldCharType="end"/>
        </w:r>
      </w:hyperlink>
    </w:p>
    <w:p w:rsidR="00683DC7" w:rsidRPr="00774B1E" w:rsidRDefault="00683DC7">
      <w:pPr>
        <w:pStyle w:val="TOC1"/>
        <w:tabs>
          <w:tab w:val="right" w:leader="dot" w:pos="8296"/>
        </w:tabs>
        <w:rPr>
          <w:rFonts w:ascii="Calibri" w:hAnsi="Calibri"/>
          <w:noProof/>
          <w:sz w:val="24"/>
        </w:rPr>
      </w:pPr>
      <w:hyperlink w:anchor="_Toc477788811" w:history="1">
        <w:r w:rsidRPr="00774B1E">
          <w:rPr>
            <w:rStyle w:val="Hyperlink"/>
            <w:rFonts w:hAnsi="宋体" w:hint="eastAsia"/>
            <w:noProof/>
            <w:sz w:val="24"/>
          </w:rPr>
          <w:t>四、评价适用标准</w:t>
        </w:r>
        <w:r w:rsidRPr="00774B1E">
          <w:rPr>
            <w:noProof/>
            <w:webHidden/>
            <w:sz w:val="24"/>
          </w:rPr>
          <w:tab/>
        </w:r>
        <w:r w:rsidRPr="00774B1E">
          <w:rPr>
            <w:noProof/>
            <w:webHidden/>
            <w:sz w:val="24"/>
          </w:rPr>
          <w:fldChar w:fldCharType="begin"/>
        </w:r>
        <w:r w:rsidRPr="00774B1E">
          <w:rPr>
            <w:noProof/>
            <w:webHidden/>
            <w:sz w:val="24"/>
          </w:rPr>
          <w:instrText xml:space="preserve"> PAGEREF _Toc477788811 \h </w:instrText>
        </w:r>
        <w:r w:rsidRPr="00774B1E">
          <w:rPr>
            <w:noProof/>
            <w:webHidden/>
            <w:sz w:val="24"/>
          </w:rPr>
        </w:r>
        <w:r w:rsidRPr="00774B1E">
          <w:rPr>
            <w:noProof/>
            <w:webHidden/>
            <w:sz w:val="24"/>
          </w:rPr>
          <w:fldChar w:fldCharType="separate"/>
        </w:r>
        <w:r w:rsidRPr="00774B1E">
          <w:rPr>
            <w:noProof/>
            <w:webHidden/>
            <w:sz w:val="24"/>
          </w:rPr>
          <w:t>15</w:t>
        </w:r>
        <w:r w:rsidRPr="00774B1E">
          <w:rPr>
            <w:noProof/>
            <w:webHidden/>
            <w:sz w:val="24"/>
          </w:rPr>
          <w:fldChar w:fldCharType="end"/>
        </w:r>
      </w:hyperlink>
    </w:p>
    <w:p w:rsidR="00683DC7" w:rsidRPr="00774B1E" w:rsidRDefault="00683DC7">
      <w:pPr>
        <w:pStyle w:val="TOC1"/>
        <w:tabs>
          <w:tab w:val="right" w:leader="dot" w:pos="8296"/>
        </w:tabs>
        <w:rPr>
          <w:rFonts w:ascii="Calibri" w:hAnsi="Calibri"/>
          <w:noProof/>
          <w:sz w:val="24"/>
        </w:rPr>
      </w:pPr>
      <w:hyperlink w:anchor="_Toc477788812" w:history="1">
        <w:r w:rsidRPr="00774B1E">
          <w:rPr>
            <w:rStyle w:val="Hyperlink"/>
            <w:rFonts w:hAnsi="宋体" w:hint="eastAsia"/>
            <w:noProof/>
            <w:sz w:val="24"/>
          </w:rPr>
          <w:t>五、建设项目工程分析</w:t>
        </w:r>
        <w:r w:rsidRPr="00774B1E">
          <w:rPr>
            <w:noProof/>
            <w:webHidden/>
            <w:sz w:val="24"/>
          </w:rPr>
          <w:tab/>
        </w:r>
        <w:r w:rsidRPr="00774B1E">
          <w:rPr>
            <w:noProof/>
            <w:webHidden/>
            <w:sz w:val="24"/>
          </w:rPr>
          <w:fldChar w:fldCharType="begin"/>
        </w:r>
        <w:r w:rsidRPr="00774B1E">
          <w:rPr>
            <w:noProof/>
            <w:webHidden/>
            <w:sz w:val="24"/>
          </w:rPr>
          <w:instrText xml:space="preserve"> PAGEREF _Toc477788812 \h </w:instrText>
        </w:r>
        <w:r w:rsidRPr="00774B1E">
          <w:rPr>
            <w:noProof/>
            <w:webHidden/>
            <w:sz w:val="24"/>
          </w:rPr>
        </w:r>
        <w:r w:rsidRPr="00774B1E">
          <w:rPr>
            <w:noProof/>
            <w:webHidden/>
            <w:sz w:val="24"/>
          </w:rPr>
          <w:fldChar w:fldCharType="separate"/>
        </w:r>
        <w:r w:rsidRPr="00774B1E">
          <w:rPr>
            <w:noProof/>
            <w:webHidden/>
            <w:sz w:val="24"/>
          </w:rPr>
          <w:t>17</w:t>
        </w:r>
        <w:r w:rsidRPr="00774B1E">
          <w:rPr>
            <w:noProof/>
            <w:webHidden/>
            <w:sz w:val="24"/>
          </w:rPr>
          <w:fldChar w:fldCharType="end"/>
        </w:r>
      </w:hyperlink>
    </w:p>
    <w:p w:rsidR="00683DC7" w:rsidRPr="00774B1E" w:rsidRDefault="00683DC7">
      <w:pPr>
        <w:pStyle w:val="TOC1"/>
        <w:tabs>
          <w:tab w:val="right" w:leader="dot" w:pos="8296"/>
        </w:tabs>
        <w:rPr>
          <w:rFonts w:ascii="Calibri" w:hAnsi="Calibri"/>
          <w:noProof/>
          <w:sz w:val="24"/>
        </w:rPr>
      </w:pPr>
      <w:hyperlink w:anchor="_Toc477788813" w:history="1">
        <w:r w:rsidRPr="00774B1E">
          <w:rPr>
            <w:rStyle w:val="Hyperlink"/>
            <w:rFonts w:hAnsi="宋体" w:hint="eastAsia"/>
            <w:noProof/>
            <w:sz w:val="24"/>
          </w:rPr>
          <w:t>六、项目主要污染物产生及预计排放情况</w:t>
        </w:r>
        <w:r w:rsidRPr="00774B1E">
          <w:rPr>
            <w:noProof/>
            <w:webHidden/>
            <w:sz w:val="24"/>
          </w:rPr>
          <w:tab/>
        </w:r>
        <w:r w:rsidRPr="00774B1E">
          <w:rPr>
            <w:noProof/>
            <w:webHidden/>
            <w:sz w:val="24"/>
          </w:rPr>
          <w:fldChar w:fldCharType="begin"/>
        </w:r>
        <w:r w:rsidRPr="00774B1E">
          <w:rPr>
            <w:noProof/>
            <w:webHidden/>
            <w:sz w:val="24"/>
          </w:rPr>
          <w:instrText xml:space="preserve"> PAGEREF _Toc477788813 \h </w:instrText>
        </w:r>
        <w:r w:rsidRPr="00774B1E">
          <w:rPr>
            <w:noProof/>
            <w:webHidden/>
            <w:sz w:val="24"/>
          </w:rPr>
        </w:r>
        <w:r w:rsidRPr="00774B1E">
          <w:rPr>
            <w:noProof/>
            <w:webHidden/>
            <w:sz w:val="24"/>
          </w:rPr>
          <w:fldChar w:fldCharType="separate"/>
        </w:r>
        <w:r w:rsidRPr="00774B1E">
          <w:rPr>
            <w:noProof/>
            <w:webHidden/>
            <w:sz w:val="24"/>
          </w:rPr>
          <w:t>26</w:t>
        </w:r>
        <w:r w:rsidRPr="00774B1E">
          <w:rPr>
            <w:noProof/>
            <w:webHidden/>
            <w:sz w:val="24"/>
          </w:rPr>
          <w:fldChar w:fldCharType="end"/>
        </w:r>
      </w:hyperlink>
    </w:p>
    <w:p w:rsidR="00683DC7" w:rsidRPr="00774B1E" w:rsidRDefault="00683DC7">
      <w:pPr>
        <w:pStyle w:val="TOC1"/>
        <w:tabs>
          <w:tab w:val="right" w:leader="dot" w:pos="8296"/>
        </w:tabs>
        <w:rPr>
          <w:rFonts w:ascii="Calibri" w:hAnsi="Calibri"/>
          <w:noProof/>
          <w:sz w:val="24"/>
        </w:rPr>
      </w:pPr>
      <w:hyperlink w:anchor="_Toc477788814" w:history="1">
        <w:r w:rsidRPr="00774B1E">
          <w:rPr>
            <w:rStyle w:val="Hyperlink"/>
            <w:rFonts w:hAnsi="宋体" w:hint="eastAsia"/>
            <w:noProof/>
            <w:sz w:val="24"/>
          </w:rPr>
          <w:t>七、环境影响分析</w:t>
        </w:r>
        <w:r w:rsidRPr="00774B1E">
          <w:rPr>
            <w:noProof/>
            <w:webHidden/>
            <w:sz w:val="24"/>
          </w:rPr>
          <w:tab/>
        </w:r>
        <w:r w:rsidRPr="00774B1E">
          <w:rPr>
            <w:noProof/>
            <w:webHidden/>
            <w:sz w:val="24"/>
          </w:rPr>
          <w:fldChar w:fldCharType="begin"/>
        </w:r>
        <w:r w:rsidRPr="00774B1E">
          <w:rPr>
            <w:noProof/>
            <w:webHidden/>
            <w:sz w:val="24"/>
          </w:rPr>
          <w:instrText xml:space="preserve"> PAGEREF _Toc477788814 \h </w:instrText>
        </w:r>
        <w:r w:rsidRPr="00774B1E">
          <w:rPr>
            <w:noProof/>
            <w:webHidden/>
            <w:sz w:val="24"/>
          </w:rPr>
        </w:r>
        <w:r w:rsidRPr="00774B1E">
          <w:rPr>
            <w:noProof/>
            <w:webHidden/>
            <w:sz w:val="24"/>
          </w:rPr>
          <w:fldChar w:fldCharType="separate"/>
        </w:r>
        <w:r w:rsidRPr="00774B1E">
          <w:rPr>
            <w:noProof/>
            <w:webHidden/>
            <w:sz w:val="24"/>
          </w:rPr>
          <w:t>27</w:t>
        </w:r>
        <w:r w:rsidRPr="00774B1E">
          <w:rPr>
            <w:noProof/>
            <w:webHidden/>
            <w:sz w:val="24"/>
          </w:rPr>
          <w:fldChar w:fldCharType="end"/>
        </w:r>
      </w:hyperlink>
    </w:p>
    <w:p w:rsidR="00683DC7" w:rsidRPr="00774B1E" w:rsidRDefault="00683DC7">
      <w:pPr>
        <w:pStyle w:val="TOC1"/>
        <w:tabs>
          <w:tab w:val="right" w:leader="dot" w:pos="8296"/>
        </w:tabs>
        <w:rPr>
          <w:rFonts w:ascii="Calibri" w:hAnsi="Calibri"/>
          <w:noProof/>
          <w:sz w:val="24"/>
        </w:rPr>
      </w:pPr>
      <w:hyperlink w:anchor="_Toc477788815" w:history="1">
        <w:r w:rsidRPr="00774B1E">
          <w:rPr>
            <w:rStyle w:val="Hyperlink"/>
            <w:rFonts w:hAnsi="宋体" w:hint="eastAsia"/>
            <w:noProof/>
            <w:sz w:val="24"/>
          </w:rPr>
          <w:t>八、建设项目拟采取的防治措施及预期治理效果</w:t>
        </w:r>
        <w:r w:rsidRPr="00774B1E">
          <w:rPr>
            <w:noProof/>
            <w:webHidden/>
            <w:sz w:val="24"/>
          </w:rPr>
          <w:tab/>
        </w:r>
        <w:r w:rsidRPr="00774B1E">
          <w:rPr>
            <w:noProof/>
            <w:webHidden/>
            <w:sz w:val="24"/>
          </w:rPr>
          <w:fldChar w:fldCharType="begin"/>
        </w:r>
        <w:r w:rsidRPr="00774B1E">
          <w:rPr>
            <w:noProof/>
            <w:webHidden/>
            <w:sz w:val="24"/>
          </w:rPr>
          <w:instrText xml:space="preserve"> PAGEREF _Toc477788815 \h </w:instrText>
        </w:r>
        <w:r w:rsidRPr="00774B1E">
          <w:rPr>
            <w:noProof/>
            <w:webHidden/>
            <w:sz w:val="24"/>
          </w:rPr>
        </w:r>
        <w:r w:rsidRPr="00774B1E">
          <w:rPr>
            <w:noProof/>
            <w:webHidden/>
            <w:sz w:val="24"/>
          </w:rPr>
          <w:fldChar w:fldCharType="separate"/>
        </w:r>
        <w:r w:rsidRPr="00774B1E">
          <w:rPr>
            <w:noProof/>
            <w:webHidden/>
            <w:sz w:val="24"/>
          </w:rPr>
          <w:t>38</w:t>
        </w:r>
        <w:r w:rsidRPr="00774B1E">
          <w:rPr>
            <w:noProof/>
            <w:webHidden/>
            <w:sz w:val="24"/>
          </w:rPr>
          <w:fldChar w:fldCharType="end"/>
        </w:r>
      </w:hyperlink>
    </w:p>
    <w:p w:rsidR="00683DC7" w:rsidRDefault="00683DC7">
      <w:pPr>
        <w:pStyle w:val="TOC1"/>
        <w:tabs>
          <w:tab w:val="right" w:leader="dot" w:pos="8296"/>
        </w:tabs>
        <w:rPr>
          <w:rFonts w:ascii="Calibri" w:hAnsi="Calibri"/>
          <w:noProof/>
          <w:szCs w:val="22"/>
        </w:rPr>
      </w:pPr>
      <w:hyperlink w:anchor="_Toc477788816" w:history="1">
        <w:r w:rsidRPr="00774B1E">
          <w:rPr>
            <w:rStyle w:val="Hyperlink"/>
            <w:rFonts w:hAnsi="宋体" w:hint="eastAsia"/>
            <w:noProof/>
            <w:sz w:val="24"/>
          </w:rPr>
          <w:t>九、结论与建议</w:t>
        </w:r>
        <w:r w:rsidRPr="00774B1E">
          <w:rPr>
            <w:noProof/>
            <w:webHidden/>
            <w:sz w:val="24"/>
          </w:rPr>
          <w:tab/>
        </w:r>
        <w:r w:rsidRPr="00774B1E">
          <w:rPr>
            <w:noProof/>
            <w:webHidden/>
            <w:sz w:val="24"/>
          </w:rPr>
          <w:fldChar w:fldCharType="begin"/>
        </w:r>
        <w:r w:rsidRPr="00774B1E">
          <w:rPr>
            <w:noProof/>
            <w:webHidden/>
            <w:sz w:val="24"/>
          </w:rPr>
          <w:instrText xml:space="preserve"> PAGEREF _Toc477788816 \h </w:instrText>
        </w:r>
        <w:r w:rsidRPr="00774B1E">
          <w:rPr>
            <w:noProof/>
            <w:webHidden/>
            <w:sz w:val="24"/>
          </w:rPr>
        </w:r>
        <w:r w:rsidRPr="00774B1E">
          <w:rPr>
            <w:noProof/>
            <w:webHidden/>
            <w:sz w:val="24"/>
          </w:rPr>
          <w:fldChar w:fldCharType="separate"/>
        </w:r>
        <w:r w:rsidRPr="00774B1E">
          <w:rPr>
            <w:noProof/>
            <w:webHidden/>
            <w:sz w:val="24"/>
          </w:rPr>
          <w:t>39</w:t>
        </w:r>
        <w:r w:rsidRPr="00774B1E">
          <w:rPr>
            <w:noProof/>
            <w:webHidden/>
            <w:sz w:val="24"/>
          </w:rPr>
          <w:fldChar w:fldCharType="end"/>
        </w:r>
      </w:hyperlink>
    </w:p>
    <w:p w:rsidR="00683DC7" w:rsidRDefault="00683DC7" w:rsidP="00770134">
      <w:pPr>
        <w:spacing w:line="360" w:lineRule="auto"/>
        <w:ind w:leftChars="176" w:left="31680" w:firstLineChars="100" w:firstLine="31680"/>
        <w:rPr>
          <w:rFonts w:ascii="宋体"/>
          <w:sz w:val="24"/>
          <w:szCs w:val="24"/>
        </w:rPr>
      </w:pPr>
      <w:r>
        <w:rPr>
          <w:rFonts w:ascii="宋体" w:hAnsi="宋体"/>
          <w:sz w:val="24"/>
        </w:rPr>
        <w:fldChar w:fldCharType="end"/>
      </w:r>
    </w:p>
    <w:p w:rsidR="00683DC7" w:rsidRDefault="00683DC7">
      <w:pPr>
        <w:spacing w:line="360" w:lineRule="auto"/>
        <w:ind w:left="-112"/>
        <w:rPr>
          <w:rFonts w:ascii="宋体"/>
          <w:b/>
          <w:sz w:val="30"/>
          <w:szCs w:val="30"/>
        </w:rPr>
      </w:pPr>
      <w:r>
        <w:rPr>
          <w:rFonts w:ascii="宋体" w:hAnsi="宋体" w:hint="eastAsia"/>
          <w:b/>
          <w:sz w:val="30"/>
          <w:szCs w:val="30"/>
        </w:rPr>
        <w:t>附件</w:t>
      </w:r>
    </w:p>
    <w:p w:rsidR="00683DC7" w:rsidRDefault="00683DC7" w:rsidP="00770134">
      <w:pPr>
        <w:spacing w:line="360" w:lineRule="auto"/>
        <w:ind w:leftChars="-53" w:left="31680" w:firstLineChars="200" w:firstLine="31680"/>
        <w:rPr>
          <w:rFonts w:ascii="宋体" w:cs="宋体"/>
          <w:sz w:val="24"/>
          <w:szCs w:val="24"/>
        </w:rPr>
      </w:pPr>
      <w:r>
        <w:rPr>
          <w:rFonts w:ascii="宋体" w:hAnsi="宋体" w:cs="宋体" w:hint="eastAsia"/>
          <w:sz w:val="24"/>
          <w:szCs w:val="24"/>
        </w:rPr>
        <w:t>附件</w:t>
      </w:r>
      <w:r>
        <w:rPr>
          <w:rFonts w:ascii="宋体" w:hAnsi="宋体" w:cs="宋体"/>
          <w:sz w:val="24"/>
          <w:szCs w:val="24"/>
        </w:rPr>
        <w:t xml:space="preserve">1  </w:t>
      </w:r>
      <w:r>
        <w:rPr>
          <w:rFonts w:ascii="宋体" w:hAnsi="宋体" w:cs="宋体" w:hint="eastAsia"/>
          <w:sz w:val="24"/>
          <w:szCs w:val="24"/>
        </w:rPr>
        <w:t>建设项目环境影响评价委托书</w:t>
      </w:r>
    </w:p>
    <w:p w:rsidR="00683DC7" w:rsidRDefault="00683DC7" w:rsidP="00770134">
      <w:pPr>
        <w:spacing w:line="360" w:lineRule="auto"/>
        <w:ind w:firstLineChars="150" w:firstLine="31680"/>
        <w:rPr>
          <w:rFonts w:ascii="宋体" w:cs="宋体"/>
          <w:sz w:val="24"/>
          <w:szCs w:val="24"/>
        </w:rPr>
      </w:pPr>
      <w:r>
        <w:rPr>
          <w:rFonts w:ascii="宋体" w:hAnsi="宋体" w:cs="宋体" w:hint="eastAsia"/>
          <w:sz w:val="24"/>
          <w:szCs w:val="24"/>
        </w:rPr>
        <w:t>附件</w:t>
      </w:r>
      <w:r>
        <w:rPr>
          <w:rFonts w:ascii="宋体" w:hAnsi="宋体" w:cs="宋体"/>
          <w:sz w:val="24"/>
          <w:szCs w:val="24"/>
        </w:rPr>
        <w:t xml:space="preserve">2  </w:t>
      </w:r>
      <w:r>
        <w:rPr>
          <w:rFonts w:ascii="宋体" w:hAnsi="宋体" w:cs="宋体" w:hint="eastAsia"/>
          <w:sz w:val="24"/>
          <w:szCs w:val="24"/>
        </w:rPr>
        <w:t>土地租赁合同</w:t>
      </w:r>
    </w:p>
    <w:p w:rsidR="00683DC7" w:rsidRDefault="00683DC7" w:rsidP="00770134">
      <w:pPr>
        <w:spacing w:line="360" w:lineRule="auto"/>
        <w:ind w:leftChars="-53" w:left="31680" w:firstLineChars="200" w:firstLine="31680"/>
        <w:rPr>
          <w:rFonts w:ascii="宋体" w:cs="宋体"/>
          <w:sz w:val="24"/>
          <w:szCs w:val="24"/>
        </w:rPr>
      </w:pPr>
      <w:r>
        <w:rPr>
          <w:rFonts w:ascii="宋体" w:hAnsi="宋体" w:cs="宋体" w:hint="eastAsia"/>
          <w:sz w:val="24"/>
          <w:szCs w:val="24"/>
        </w:rPr>
        <w:t>附件</w:t>
      </w:r>
      <w:r>
        <w:rPr>
          <w:rFonts w:ascii="宋体" w:hAnsi="宋体" w:cs="宋体"/>
          <w:sz w:val="24"/>
          <w:szCs w:val="24"/>
        </w:rPr>
        <w:t xml:space="preserve">3  </w:t>
      </w:r>
      <w:r>
        <w:rPr>
          <w:rFonts w:ascii="宋体" w:hAnsi="宋体" w:cs="宋体" w:hint="eastAsia"/>
          <w:sz w:val="24"/>
          <w:szCs w:val="24"/>
        </w:rPr>
        <w:t>煤矸石全硫含量检测报告</w:t>
      </w:r>
    </w:p>
    <w:p w:rsidR="00683DC7" w:rsidRDefault="00683DC7" w:rsidP="00770134">
      <w:pPr>
        <w:spacing w:line="360" w:lineRule="auto"/>
        <w:ind w:leftChars="-53" w:left="31680" w:firstLineChars="200" w:firstLine="31680"/>
        <w:rPr>
          <w:rFonts w:ascii="宋体"/>
          <w:sz w:val="24"/>
          <w:szCs w:val="24"/>
        </w:rPr>
      </w:pPr>
    </w:p>
    <w:p w:rsidR="00683DC7" w:rsidRDefault="00683DC7">
      <w:pPr>
        <w:spacing w:line="360" w:lineRule="auto"/>
        <w:ind w:left="-112"/>
        <w:rPr>
          <w:rFonts w:ascii="宋体"/>
          <w:sz w:val="24"/>
          <w:szCs w:val="24"/>
        </w:rPr>
      </w:pPr>
      <w:r>
        <w:rPr>
          <w:rFonts w:ascii="宋体" w:hAnsi="宋体" w:hint="eastAsia"/>
          <w:b/>
          <w:sz w:val="30"/>
          <w:szCs w:val="30"/>
        </w:rPr>
        <w:t>附图</w:t>
      </w:r>
    </w:p>
    <w:p w:rsidR="00683DC7" w:rsidRDefault="00683DC7" w:rsidP="00770134">
      <w:pPr>
        <w:spacing w:line="360" w:lineRule="auto"/>
        <w:ind w:leftChars="-53" w:left="31680" w:firstLineChars="200" w:firstLine="31680"/>
        <w:rPr>
          <w:rFonts w:ascii="宋体" w:cs="宋体"/>
          <w:sz w:val="24"/>
          <w:szCs w:val="24"/>
        </w:rPr>
      </w:pPr>
      <w:r>
        <w:rPr>
          <w:rFonts w:ascii="宋体" w:hAnsi="宋体" w:cs="宋体" w:hint="eastAsia"/>
          <w:sz w:val="24"/>
          <w:szCs w:val="24"/>
        </w:rPr>
        <w:t>附图</w:t>
      </w:r>
      <w:r>
        <w:rPr>
          <w:rFonts w:ascii="宋体" w:hAnsi="宋体" w:cs="宋体"/>
          <w:sz w:val="24"/>
          <w:szCs w:val="24"/>
        </w:rPr>
        <w:t xml:space="preserve">1  </w:t>
      </w:r>
      <w:r>
        <w:rPr>
          <w:rFonts w:ascii="宋体" w:hAnsi="宋体" w:cs="宋体" w:hint="eastAsia"/>
          <w:sz w:val="24"/>
          <w:szCs w:val="24"/>
        </w:rPr>
        <w:t>建设项目地理位置图</w:t>
      </w:r>
    </w:p>
    <w:p w:rsidR="00683DC7" w:rsidRDefault="00683DC7" w:rsidP="00770134">
      <w:pPr>
        <w:tabs>
          <w:tab w:val="left" w:pos="3364"/>
        </w:tabs>
        <w:spacing w:line="360" w:lineRule="auto"/>
        <w:ind w:leftChars="-53" w:left="31680" w:firstLineChars="200" w:firstLine="31680"/>
        <w:rPr>
          <w:rFonts w:ascii="宋体" w:cs="宋体"/>
          <w:sz w:val="24"/>
          <w:szCs w:val="24"/>
        </w:rPr>
      </w:pPr>
      <w:r>
        <w:rPr>
          <w:rFonts w:ascii="宋体" w:hAnsi="宋体" w:cs="宋体" w:hint="eastAsia"/>
          <w:sz w:val="24"/>
          <w:szCs w:val="24"/>
        </w:rPr>
        <w:t>附图</w:t>
      </w:r>
      <w:r>
        <w:rPr>
          <w:rFonts w:ascii="宋体" w:hAnsi="宋体" w:cs="宋体"/>
          <w:sz w:val="24"/>
          <w:szCs w:val="24"/>
        </w:rPr>
        <w:t xml:space="preserve">2  </w:t>
      </w:r>
      <w:r>
        <w:rPr>
          <w:rFonts w:ascii="宋体" w:hAnsi="宋体" w:cs="宋体" w:hint="eastAsia"/>
          <w:sz w:val="24"/>
          <w:szCs w:val="24"/>
        </w:rPr>
        <w:t>项目总平面布置图</w:t>
      </w:r>
    </w:p>
    <w:p w:rsidR="00683DC7" w:rsidRDefault="00683DC7" w:rsidP="00770134">
      <w:pPr>
        <w:tabs>
          <w:tab w:val="left" w:pos="3364"/>
        </w:tabs>
        <w:spacing w:line="360" w:lineRule="auto"/>
        <w:ind w:leftChars="-53" w:left="31680" w:firstLineChars="200" w:firstLine="31680"/>
        <w:rPr>
          <w:rFonts w:ascii="宋体" w:cs="宋体"/>
          <w:b/>
          <w:sz w:val="24"/>
          <w:szCs w:val="24"/>
        </w:rPr>
      </w:pPr>
      <w:r>
        <w:rPr>
          <w:rFonts w:ascii="宋体" w:hAnsi="宋体" w:cs="宋体" w:hint="eastAsia"/>
          <w:sz w:val="24"/>
          <w:szCs w:val="24"/>
        </w:rPr>
        <w:t>附图</w:t>
      </w:r>
      <w:r>
        <w:rPr>
          <w:rFonts w:ascii="宋体" w:hAnsi="宋体" w:cs="宋体"/>
          <w:sz w:val="24"/>
          <w:szCs w:val="24"/>
        </w:rPr>
        <w:t xml:space="preserve">3  </w:t>
      </w:r>
      <w:r>
        <w:rPr>
          <w:rFonts w:ascii="宋体" w:hAnsi="宋体" w:cs="宋体" w:hint="eastAsia"/>
          <w:sz w:val="24"/>
          <w:szCs w:val="24"/>
        </w:rPr>
        <w:t>项目周边环境及监测布点示意图</w:t>
      </w:r>
    </w:p>
    <w:p w:rsidR="00683DC7" w:rsidRDefault="00683DC7">
      <w:pPr>
        <w:pStyle w:val="Title"/>
        <w:rPr>
          <w:sz w:val="28"/>
          <w:szCs w:val="28"/>
        </w:rPr>
      </w:pPr>
      <w:r>
        <w:rPr>
          <w:sz w:val="24"/>
          <w:szCs w:val="24"/>
        </w:rPr>
        <w:br w:type="page"/>
      </w:r>
      <w:bookmarkStart w:id="0" w:name="_Toc394616276"/>
      <w:bookmarkStart w:id="1" w:name="_Toc477788808"/>
      <w:r>
        <w:rPr>
          <w:rFonts w:hint="eastAsia"/>
          <w:sz w:val="28"/>
          <w:szCs w:val="28"/>
        </w:rPr>
        <w:t>一、建设项目基本情况</w:t>
      </w:r>
      <w:bookmarkEnd w:id="0"/>
      <w:bookmarkEnd w:id="1"/>
    </w:p>
    <w:tbl>
      <w:tblPr>
        <w:tblW w:w="91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1800"/>
        <w:gridCol w:w="849"/>
        <w:gridCol w:w="771"/>
        <w:gridCol w:w="127"/>
        <w:gridCol w:w="36"/>
        <w:gridCol w:w="1302"/>
        <w:gridCol w:w="102"/>
        <w:gridCol w:w="1100"/>
        <w:gridCol w:w="393"/>
        <w:gridCol w:w="1400"/>
      </w:tblGrid>
      <w:tr w:rsidR="00683DC7" w:rsidRPr="001958B6">
        <w:trPr>
          <w:trHeight w:hRule="exact" w:val="582"/>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项目名称</w:t>
            </w:r>
          </w:p>
        </w:tc>
        <w:tc>
          <w:tcPr>
            <w:tcW w:w="7880" w:type="dxa"/>
            <w:gridSpan w:val="10"/>
            <w:vAlign w:val="center"/>
          </w:tcPr>
          <w:p w:rsidR="00683DC7" w:rsidRDefault="00683DC7" w:rsidP="00683DC7">
            <w:pPr>
              <w:ind w:firstLineChars="550" w:firstLine="31680"/>
              <w:rPr>
                <w:rFonts w:ascii="宋体" w:cs="宋体"/>
                <w:sz w:val="24"/>
                <w:szCs w:val="24"/>
              </w:rPr>
            </w:pPr>
            <w:r>
              <w:rPr>
                <w:rFonts w:ascii="宋体" w:hAnsi="宋体" w:cs="宋体" w:hint="eastAsia"/>
                <w:sz w:val="24"/>
                <w:szCs w:val="24"/>
              </w:rPr>
              <w:t>年产</w:t>
            </w:r>
            <w:r>
              <w:rPr>
                <w:rFonts w:ascii="宋体" w:hAnsi="宋体" w:cs="宋体"/>
                <w:sz w:val="24"/>
                <w:szCs w:val="24"/>
              </w:rPr>
              <w:t>3000</w:t>
            </w:r>
            <w:r>
              <w:rPr>
                <w:rFonts w:ascii="宋体" w:hAnsi="宋体" w:cs="宋体" w:hint="eastAsia"/>
                <w:sz w:val="24"/>
                <w:szCs w:val="24"/>
              </w:rPr>
              <w:t>万标块页岩环保砖建设项目</w:t>
            </w:r>
          </w:p>
        </w:tc>
      </w:tr>
      <w:tr w:rsidR="00683DC7" w:rsidRPr="001958B6">
        <w:trPr>
          <w:trHeight w:hRule="exact" w:val="645"/>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建设单位</w:t>
            </w:r>
          </w:p>
        </w:tc>
        <w:tc>
          <w:tcPr>
            <w:tcW w:w="7880" w:type="dxa"/>
            <w:gridSpan w:val="10"/>
            <w:vAlign w:val="center"/>
          </w:tcPr>
          <w:p w:rsidR="00683DC7" w:rsidRDefault="00683DC7" w:rsidP="00683DC7">
            <w:pPr>
              <w:ind w:firstLineChars="550" w:firstLine="31680"/>
              <w:rPr>
                <w:rFonts w:ascii="宋体" w:cs="宋体"/>
                <w:sz w:val="24"/>
                <w:szCs w:val="24"/>
              </w:rPr>
            </w:pPr>
            <w:r>
              <w:rPr>
                <w:rFonts w:ascii="宋体" w:hAnsi="宋体" w:cs="宋体" w:hint="eastAsia"/>
                <w:sz w:val="24"/>
                <w:szCs w:val="24"/>
              </w:rPr>
              <w:t>城步水东新型环保页岩砖厂</w:t>
            </w:r>
          </w:p>
        </w:tc>
      </w:tr>
      <w:tr w:rsidR="00683DC7" w:rsidRPr="001958B6">
        <w:trPr>
          <w:trHeight w:hRule="exact" w:val="607"/>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法人代表</w:t>
            </w:r>
          </w:p>
        </w:tc>
        <w:tc>
          <w:tcPr>
            <w:tcW w:w="3583" w:type="dxa"/>
            <w:gridSpan w:val="5"/>
            <w:vAlign w:val="center"/>
          </w:tcPr>
          <w:p w:rsidR="00683DC7" w:rsidRDefault="00683DC7">
            <w:pPr>
              <w:jc w:val="center"/>
              <w:rPr>
                <w:rFonts w:ascii="宋体" w:cs="宋体"/>
                <w:sz w:val="24"/>
                <w:szCs w:val="24"/>
              </w:rPr>
            </w:pPr>
            <w:r>
              <w:rPr>
                <w:rFonts w:ascii="宋体" w:hAnsi="宋体" w:cs="宋体" w:hint="eastAsia"/>
                <w:sz w:val="24"/>
                <w:szCs w:val="24"/>
              </w:rPr>
              <w:t>金文灿</w:t>
            </w:r>
          </w:p>
        </w:tc>
        <w:tc>
          <w:tcPr>
            <w:tcW w:w="1302" w:type="dxa"/>
            <w:vAlign w:val="center"/>
          </w:tcPr>
          <w:p w:rsidR="00683DC7" w:rsidRDefault="00683DC7">
            <w:pPr>
              <w:jc w:val="center"/>
              <w:rPr>
                <w:rFonts w:ascii="宋体" w:cs="宋体"/>
                <w:sz w:val="24"/>
                <w:szCs w:val="24"/>
              </w:rPr>
            </w:pPr>
            <w:r>
              <w:rPr>
                <w:rFonts w:ascii="宋体" w:hAnsi="宋体" w:cs="宋体" w:hint="eastAsia"/>
                <w:sz w:val="24"/>
                <w:szCs w:val="24"/>
              </w:rPr>
              <w:t>联系人</w:t>
            </w:r>
          </w:p>
        </w:tc>
        <w:tc>
          <w:tcPr>
            <w:tcW w:w="2995" w:type="dxa"/>
            <w:gridSpan w:val="4"/>
            <w:vAlign w:val="center"/>
          </w:tcPr>
          <w:p w:rsidR="00683DC7" w:rsidRDefault="00683DC7">
            <w:pPr>
              <w:jc w:val="center"/>
              <w:rPr>
                <w:rFonts w:ascii="宋体" w:cs="宋体"/>
                <w:sz w:val="24"/>
                <w:szCs w:val="24"/>
              </w:rPr>
            </w:pPr>
            <w:r>
              <w:rPr>
                <w:rFonts w:ascii="宋体" w:hAnsi="宋体" w:cs="宋体" w:hint="eastAsia"/>
                <w:sz w:val="24"/>
                <w:szCs w:val="24"/>
              </w:rPr>
              <w:t>周成勇</w:t>
            </w:r>
          </w:p>
        </w:tc>
      </w:tr>
      <w:tr w:rsidR="00683DC7" w:rsidRPr="001958B6">
        <w:trPr>
          <w:trHeight w:hRule="exact" w:val="619"/>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通讯地址</w:t>
            </w:r>
          </w:p>
        </w:tc>
        <w:tc>
          <w:tcPr>
            <w:tcW w:w="7880" w:type="dxa"/>
            <w:gridSpan w:val="10"/>
            <w:vAlign w:val="center"/>
          </w:tcPr>
          <w:p w:rsidR="00683DC7" w:rsidRDefault="00683DC7" w:rsidP="00683DC7">
            <w:pPr>
              <w:ind w:firstLineChars="550" w:firstLine="31680"/>
              <w:rPr>
                <w:rFonts w:ascii="宋体" w:cs="宋体"/>
                <w:sz w:val="24"/>
                <w:szCs w:val="24"/>
              </w:rPr>
            </w:pPr>
            <w:r>
              <w:rPr>
                <w:rFonts w:ascii="宋体" w:hAnsi="宋体" w:cs="宋体" w:hint="eastAsia"/>
                <w:sz w:val="24"/>
                <w:szCs w:val="24"/>
              </w:rPr>
              <w:t>城步苗族自治县西岩镇水东村</w:t>
            </w:r>
            <w:r>
              <w:rPr>
                <w:rFonts w:ascii="宋体" w:hAnsi="宋体" w:cs="宋体"/>
                <w:sz w:val="24"/>
                <w:szCs w:val="24"/>
              </w:rPr>
              <w:t>5</w:t>
            </w:r>
            <w:r>
              <w:rPr>
                <w:rFonts w:ascii="宋体" w:hAnsi="宋体" w:cs="宋体" w:hint="eastAsia"/>
                <w:sz w:val="24"/>
                <w:szCs w:val="24"/>
              </w:rPr>
              <w:t>组</w:t>
            </w:r>
          </w:p>
        </w:tc>
      </w:tr>
      <w:tr w:rsidR="00683DC7" w:rsidRPr="001958B6">
        <w:trPr>
          <w:trHeight w:val="624"/>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联系电话</w:t>
            </w:r>
          </w:p>
        </w:tc>
        <w:tc>
          <w:tcPr>
            <w:tcW w:w="2649" w:type="dxa"/>
            <w:gridSpan w:val="2"/>
            <w:vAlign w:val="center"/>
          </w:tcPr>
          <w:p w:rsidR="00683DC7" w:rsidRDefault="00683DC7">
            <w:pPr>
              <w:jc w:val="center"/>
              <w:rPr>
                <w:rFonts w:ascii="宋体" w:cs="宋体"/>
                <w:sz w:val="24"/>
                <w:szCs w:val="24"/>
              </w:rPr>
            </w:pPr>
            <w:r>
              <w:rPr>
                <w:rFonts w:ascii="宋体" w:hAnsi="宋体" w:cs="宋体"/>
                <w:sz w:val="24"/>
                <w:szCs w:val="24"/>
              </w:rPr>
              <w:t>13873908888</w:t>
            </w:r>
          </w:p>
        </w:tc>
        <w:tc>
          <w:tcPr>
            <w:tcW w:w="898" w:type="dxa"/>
            <w:gridSpan w:val="2"/>
            <w:vAlign w:val="center"/>
          </w:tcPr>
          <w:p w:rsidR="00683DC7" w:rsidRDefault="00683DC7">
            <w:pPr>
              <w:jc w:val="center"/>
              <w:rPr>
                <w:rFonts w:ascii="宋体" w:cs="宋体"/>
                <w:sz w:val="24"/>
                <w:szCs w:val="24"/>
              </w:rPr>
            </w:pPr>
            <w:r>
              <w:rPr>
                <w:rFonts w:ascii="宋体" w:hAnsi="宋体" w:cs="宋体" w:hint="eastAsia"/>
                <w:sz w:val="24"/>
                <w:szCs w:val="24"/>
              </w:rPr>
              <w:t>传真</w:t>
            </w:r>
          </w:p>
        </w:tc>
        <w:tc>
          <w:tcPr>
            <w:tcW w:w="1338" w:type="dxa"/>
            <w:gridSpan w:val="2"/>
            <w:vAlign w:val="center"/>
          </w:tcPr>
          <w:p w:rsidR="00683DC7" w:rsidRDefault="00683DC7">
            <w:pPr>
              <w:jc w:val="center"/>
              <w:rPr>
                <w:rFonts w:ascii="宋体" w:cs="宋体"/>
                <w:sz w:val="24"/>
                <w:szCs w:val="24"/>
              </w:rPr>
            </w:pPr>
            <w:r>
              <w:rPr>
                <w:rFonts w:ascii="宋体" w:hAnsi="宋体" w:cs="宋体"/>
                <w:sz w:val="24"/>
                <w:szCs w:val="24"/>
              </w:rPr>
              <w:t>/</w:t>
            </w:r>
          </w:p>
        </w:tc>
        <w:tc>
          <w:tcPr>
            <w:tcW w:w="1202" w:type="dxa"/>
            <w:gridSpan w:val="2"/>
            <w:vAlign w:val="center"/>
          </w:tcPr>
          <w:p w:rsidR="00683DC7" w:rsidRDefault="00683DC7">
            <w:pPr>
              <w:jc w:val="center"/>
              <w:rPr>
                <w:rFonts w:ascii="宋体" w:cs="宋体"/>
                <w:sz w:val="24"/>
                <w:szCs w:val="24"/>
              </w:rPr>
            </w:pPr>
            <w:r>
              <w:rPr>
                <w:rFonts w:ascii="宋体" w:hAnsi="宋体" w:cs="宋体" w:hint="eastAsia"/>
                <w:sz w:val="24"/>
                <w:szCs w:val="24"/>
              </w:rPr>
              <w:t>邮编</w:t>
            </w:r>
          </w:p>
        </w:tc>
        <w:tc>
          <w:tcPr>
            <w:tcW w:w="1793" w:type="dxa"/>
            <w:gridSpan w:val="2"/>
            <w:vAlign w:val="center"/>
          </w:tcPr>
          <w:p w:rsidR="00683DC7" w:rsidRDefault="00683DC7">
            <w:pPr>
              <w:jc w:val="center"/>
              <w:rPr>
                <w:rFonts w:ascii="宋体" w:cs="宋体"/>
                <w:sz w:val="24"/>
                <w:szCs w:val="24"/>
              </w:rPr>
            </w:pPr>
            <w:r>
              <w:rPr>
                <w:rFonts w:ascii="宋体" w:hAnsi="宋体" w:cs="宋体"/>
                <w:sz w:val="24"/>
                <w:szCs w:val="24"/>
              </w:rPr>
              <w:t>/</w:t>
            </w:r>
          </w:p>
        </w:tc>
      </w:tr>
      <w:tr w:rsidR="00683DC7" w:rsidRPr="001958B6">
        <w:trPr>
          <w:trHeight w:hRule="exact" w:val="615"/>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建设地点</w:t>
            </w:r>
          </w:p>
        </w:tc>
        <w:tc>
          <w:tcPr>
            <w:tcW w:w="7880" w:type="dxa"/>
            <w:gridSpan w:val="10"/>
            <w:vAlign w:val="center"/>
          </w:tcPr>
          <w:p w:rsidR="00683DC7" w:rsidRDefault="00683DC7" w:rsidP="00683DC7">
            <w:pPr>
              <w:ind w:firstLineChars="550" w:firstLine="31680"/>
              <w:rPr>
                <w:rFonts w:ascii="宋体" w:cs="宋体"/>
                <w:sz w:val="24"/>
                <w:szCs w:val="24"/>
              </w:rPr>
            </w:pPr>
            <w:r>
              <w:rPr>
                <w:rFonts w:ascii="宋体" w:hAnsi="宋体" w:cs="宋体" w:hint="eastAsia"/>
                <w:sz w:val="24"/>
                <w:szCs w:val="24"/>
              </w:rPr>
              <w:t>城步苗族自治县西岩镇水东村</w:t>
            </w:r>
            <w:r>
              <w:rPr>
                <w:rFonts w:ascii="宋体" w:hAnsi="宋体" w:cs="宋体"/>
                <w:sz w:val="24"/>
                <w:szCs w:val="24"/>
              </w:rPr>
              <w:t>5</w:t>
            </w:r>
            <w:r>
              <w:rPr>
                <w:rFonts w:ascii="宋体" w:hAnsi="宋体" w:cs="宋体" w:hint="eastAsia"/>
                <w:sz w:val="24"/>
                <w:szCs w:val="24"/>
              </w:rPr>
              <w:t>组</w:t>
            </w:r>
          </w:p>
        </w:tc>
      </w:tr>
      <w:tr w:rsidR="00683DC7" w:rsidRPr="001958B6">
        <w:trPr>
          <w:trHeight w:hRule="exact" w:val="772"/>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立项审批部门</w:t>
            </w:r>
          </w:p>
        </w:tc>
        <w:tc>
          <w:tcPr>
            <w:tcW w:w="3420" w:type="dxa"/>
            <w:gridSpan w:val="3"/>
            <w:vAlign w:val="center"/>
          </w:tcPr>
          <w:p w:rsidR="00683DC7" w:rsidRDefault="00683DC7">
            <w:pPr>
              <w:jc w:val="center"/>
              <w:rPr>
                <w:rFonts w:ascii="宋体" w:cs="宋体"/>
                <w:sz w:val="24"/>
                <w:szCs w:val="24"/>
              </w:rPr>
            </w:pPr>
          </w:p>
        </w:tc>
        <w:tc>
          <w:tcPr>
            <w:tcW w:w="1567" w:type="dxa"/>
            <w:gridSpan w:val="4"/>
            <w:vAlign w:val="center"/>
          </w:tcPr>
          <w:p w:rsidR="00683DC7" w:rsidRDefault="00683DC7">
            <w:pPr>
              <w:jc w:val="center"/>
              <w:rPr>
                <w:rFonts w:ascii="宋体" w:cs="宋体"/>
                <w:sz w:val="24"/>
                <w:szCs w:val="24"/>
              </w:rPr>
            </w:pPr>
            <w:r>
              <w:rPr>
                <w:rFonts w:ascii="宋体" w:hAnsi="宋体" w:cs="宋体" w:hint="eastAsia"/>
                <w:sz w:val="24"/>
                <w:szCs w:val="24"/>
              </w:rPr>
              <w:t>批准文号</w:t>
            </w:r>
          </w:p>
        </w:tc>
        <w:tc>
          <w:tcPr>
            <w:tcW w:w="2893" w:type="dxa"/>
            <w:gridSpan w:val="3"/>
            <w:vAlign w:val="center"/>
          </w:tcPr>
          <w:p w:rsidR="00683DC7" w:rsidRDefault="00683DC7">
            <w:pPr>
              <w:jc w:val="center"/>
              <w:rPr>
                <w:rFonts w:ascii="宋体" w:cs="宋体"/>
                <w:sz w:val="24"/>
                <w:szCs w:val="24"/>
              </w:rPr>
            </w:pPr>
            <w:r>
              <w:rPr>
                <w:rFonts w:ascii="宋体" w:hAnsi="宋体" w:cs="宋体"/>
                <w:sz w:val="24"/>
                <w:szCs w:val="24"/>
              </w:rPr>
              <w:t xml:space="preserve"> /</w:t>
            </w:r>
          </w:p>
        </w:tc>
      </w:tr>
      <w:tr w:rsidR="00683DC7" w:rsidRPr="001958B6">
        <w:trPr>
          <w:trHeight w:val="571"/>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建设性质</w:t>
            </w:r>
          </w:p>
        </w:tc>
        <w:tc>
          <w:tcPr>
            <w:tcW w:w="3420" w:type="dxa"/>
            <w:gridSpan w:val="3"/>
            <w:vAlign w:val="center"/>
          </w:tcPr>
          <w:p w:rsidR="00683DC7" w:rsidRDefault="00683DC7">
            <w:pPr>
              <w:jc w:val="center"/>
              <w:rPr>
                <w:rFonts w:ascii="宋体" w:cs="宋体"/>
                <w:sz w:val="24"/>
                <w:szCs w:val="24"/>
              </w:rPr>
            </w:pPr>
            <w:r>
              <w:rPr>
                <w:rFonts w:ascii="宋体" w:hAnsi="宋体" w:cs="宋体" w:hint="eastAsia"/>
                <w:sz w:val="24"/>
                <w:szCs w:val="24"/>
              </w:rPr>
              <w:t>新建</w:t>
            </w:r>
          </w:p>
        </w:tc>
        <w:tc>
          <w:tcPr>
            <w:tcW w:w="1567" w:type="dxa"/>
            <w:gridSpan w:val="4"/>
            <w:vAlign w:val="center"/>
          </w:tcPr>
          <w:p w:rsidR="00683DC7" w:rsidRDefault="00683DC7">
            <w:pPr>
              <w:jc w:val="center"/>
              <w:rPr>
                <w:rFonts w:ascii="宋体" w:cs="宋体"/>
                <w:sz w:val="24"/>
                <w:szCs w:val="24"/>
              </w:rPr>
            </w:pPr>
            <w:r>
              <w:rPr>
                <w:rFonts w:ascii="宋体" w:hAnsi="宋体" w:cs="宋体" w:hint="eastAsia"/>
                <w:sz w:val="24"/>
                <w:szCs w:val="24"/>
              </w:rPr>
              <w:t>行业类别</w:t>
            </w:r>
          </w:p>
          <w:p w:rsidR="00683DC7" w:rsidRDefault="00683DC7">
            <w:pPr>
              <w:jc w:val="center"/>
              <w:rPr>
                <w:rFonts w:ascii="宋体" w:cs="宋体"/>
                <w:sz w:val="24"/>
                <w:szCs w:val="24"/>
              </w:rPr>
            </w:pPr>
            <w:r>
              <w:rPr>
                <w:rFonts w:ascii="宋体" w:hAnsi="宋体" w:cs="宋体" w:hint="eastAsia"/>
                <w:sz w:val="24"/>
                <w:szCs w:val="24"/>
              </w:rPr>
              <w:t>及代码</w:t>
            </w:r>
          </w:p>
        </w:tc>
        <w:tc>
          <w:tcPr>
            <w:tcW w:w="2893" w:type="dxa"/>
            <w:gridSpan w:val="3"/>
            <w:vAlign w:val="center"/>
          </w:tcPr>
          <w:p w:rsidR="00683DC7" w:rsidRDefault="00683DC7">
            <w:pPr>
              <w:jc w:val="center"/>
              <w:rPr>
                <w:rFonts w:ascii="宋体" w:cs="宋体"/>
                <w:sz w:val="24"/>
                <w:szCs w:val="24"/>
              </w:rPr>
            </w:pPr>
            <w:r>
              <w:rPr>
                <w:rFonts w:ascii="宋体" w:hAnsi="宋体" w:cs="宋体"/>
                <w:sz w:val="24"/>
                <w:szCs w:val="24"/>
              </w:rPr>
              <w:t>C3131</w:t>
            </w:r>
            <w:r>
              <w:rPr>
                <w:rFonts w:ascii="宋体" w:hAnsi="宋体" w:cs="宋体" w:hint="eastAsia"/>
                <w:sz w:val="24"/>
                <w:szCs w:val="24"/>
              </w:rPr>
              <w:t>砖瓦制造业</w:t>
            </w:r>
          </w:p>
        </w:tc>
      </w:tr>
      <w:tr w:rsidR="00683DC7" w:rsidRPr="001958B6">
        <w:trPr>
          <w:trHeight w:val="605"/>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占地面积</w:t>
            </w:r>
            <w:r>
              <w:rPr>
                <w:rFonts w:ascii="宋体" w:hAnsi="宋体" w:cs="宋体"/>
                <w:sz w:val="24"/>
                <w:szCs w:val="24"/>
              </w:rPr>
              <w:t>(</w:t>
            </w:r>
            <w:r>
              <w:rPr>
                <w:rFonts w:ascii="宋体" w:hAnsi="宋体" w:cs="宋体" w:hint="eastAsia"/>
                <w:sz w:val="24"/>
                <w:szCs w:val="24"/>
              </w:rPr>
              <w:t>平方米</w:t>
            </w:r>
            <w:r>
              <w:rPr>
                <w:rFonts w:ascii="宋体" w:hAnsi="宋体" w:cs="宋体"/>
                <w:sz w:val="24"/>
                <w:szCs w:val="24"/>
              </w:rPr>
              <w:t>)</w:t>
            </w:r>
          </w:p>
        </w:tc>
        <w:tc>
          <w:tcPr>
            <w:tcW w:w="3420" w:type="dxa"/>
            <w:gridSpan w:val="3"/>
            <w:vAlign w:val="center"/>
          </w:tcPr>
          <w:p w:rsidR="00683DC7" w:rsidRDefault="00683DC7">
            <w:pPr>
              <w:jc w:val="center"/>
              <w:rPr>
                <w:rFonts w:ascii="宋体" w:cs="宋体"/>
                <w:sz w:val="24"/>
                <w:szCs w:val="24"/>
              </w:rPr>
            </w:pPr>
            <w:r>
              <w:rPr>
                <w:rFonts w:ascii="宋体" w:hAnsi="宋体" w:cs="宋体"/>
                <w:sz w:val="24"/>
                <w:szCs w:val="24"/>
              </w:rPr>
              <w:t>7992m</w:t>
            </w:r>
            <w:r>
              <w:rPr>
                <w:rFonts w:ascii="宋体" w:hAnsi="宋体" w:cs="宋体"/>
                <w:sz w:val="24"/>
                <w:szCs w:val="24"/>
                <w:vertAlign w:val="superscript"/>
              </w:rPr>
              <w:t>2</w:t>
            </w:r>
          </w:p>
        </w:tc>
        <w:tc>
          <w:tcPr>
            <w:tcW w:w="1567" w:type="dxa"/>
            <w:gridSpan w:val="4"/>
            <w:vAlign w:val="center"/>
          </w:tcPr>
          <w:p w:rsidR="00683DC7" w:rsidRDefault="00683DC7">
            <w:pPr>
              <w:jc w:val="center"/>
              <w:rPr>
                <w:rFonts w:ascii="宋体" w:cs="宋体"/>
                <w:sz w:val="24"/>
                <w:szCs w:val="24"/>
              </w:rPr>
            </w:pPr>
            <w:r>
              <w:rPr>
                <w:rFonts w:ascii="宋体" w:hAnsi="宋体" w:cs="宋体" w:hint="eastAsia"/>
                <w:sz w:val="24"/>
                <w:szCs w:val="24"/>
              </w:rPr>
              <w:t>绿化面积</w:t>
            </w:r>
          </w:p>
          <w:p w:rsidR="00683DC7" w:rsidRDefault="00683DC7">
            <w:pPr>
              <w:jc w:val="center"/>
              <w:rPr>
                <w:rFonts w:ascii="宋体" w:cs="宋体"/>
                <w:sz w:val="24"/>
                <w:szCs w:val="24"/>
              </w:rPr>
            </w:pPr>
            <w:r>
              <w:rPr>
                <w:rFonts w:ascii="宋体" w:hAnsi="宋体" w:cs="宋体"/>
                <w:sz w:val="24"/>
                <w:szCs w:val="24"/>
              </w:rPr>
              <w:t>(</w:t>
            </w:r>
            <w:r>
              <w:rPr>
                <w:rFonts w:ascii="宋体" w:hAnsi="宋体" w:cs="宋体" w:hint="eastAsia"/>
                <w:sz w:val="24"/>
                <w:szCs w:val="24"/>
              </w:rPr>
              <w:t>平方米</w:t>
            </w:r>
            <w:r>
              <w:rPr>
                <w:rFonts w:ascii="宋体" w:hAnsi="宋体" w:cs="宋体"/>
                <w:sz w:val="24"/>
                <w:szCs w:val="24"/>
              </w:rPr>
              <w:t>)</w:t>
            </w:r>
          </w:p>
        </w:tc>
        <w:tc>
          <w:tcPr>
            <w:tcW w:w="2893" w:type="dxa"/>
            <w:gridSpan w:val="3"/>
            <w:vAlign w:val="center"/>
          </w:tcPr>
          <w:p w:rsidR="00683DC7" w:rsidRDefault="00683DC7">
            <w:pPr>
              <w:jc w:val="center"/>
              <w:rPr>
                <w:rFonts w:ascii="宋体" w:cs="宋体"/>
                <w:sz w:val="24"/>
                <w:szCs w:val="24"/>
              </w:rPr>
            </w:pPr>
            <w:r>
              <w:rPr>
                <w:rFonts w:ascii="宋体" w:hAnsi="宋体" w:cs="宋体"/>
                <w:sz w:val="24"/>
                <w:szCs w:val="24"/>
              </w:rPr>
              <w:t>/</w:t>
            </w:r>
          </w:p>
        </w:tc>
      </w:tr>
      <w:tr w:rsidR="00683DC7" w:rsidRPr="001958B6">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总投资</w:t>
            </w:r>
          </w:p>
          <w:p w:rsidR="00683DC7" w:rsidRDefault="00683DC7">
            <w:pPr>
              <w:jc w:val="center"/>
              <w:rPr>
                <w:rFonts w:ascii="宋体" w:cs="宋体"/>
                <w:sz w:val="24"/>
                <w:szCs w:val="24"/>
              </w:rPr>
            </w:pPr>
            <w:r>
              <w:rPr>
                <w:rFonts w:ascii="宋体" w:hAnsi="宋体" w:cs="宋体"/>
                <w:sz w:val="24"/>
                <w:szCs w:val="24"/>
              </w:rPr>
              <w:t>(</w:t>
            </w:r>
            <w:r>
              <w:rPr>
                <w:rFonts w:ascii="宋体" w:hAnsi="宋体" w:cs="宋体" w:hint="eastAsia"/>
                <w:sz w:val="24"/>
                <w:szCs w:val="24"/>
              </w:rPr>
              <w:t>万元</w:t>
            </w:r>
            <w:r>
              <w:rPr>
                <w:rFonts w:ascii="宋体" w:hAnsi="宋体" w:cs="宋体"/>
                <w:sz w:val="24"/>
                <w:szCs w:val="24"/>
              </w:rPr>
              <w:t>)</w:t>
            </w:r>
          </w:p>
        </w:tc>
        <w:tc>
          <w:tcPr>
            <w:tcW w:w="1800" w:type="dxa"/>
            <w:vAlign w:val="center"/>
          </w:tcPr>
          <w:p w:rsidR="00683DC7" w:rsidRDefault="00683DC7">
            <w:pPr>
              <w:jc w:val="center"/>
              <w:rPr>
                <w:rFonts w:ascii="宋体" w:cs="宋体"/>
                <w:sz w:val="24"/>
                <w:szCs w:val="24"/>
              </w:rPr>
            </w:pPr>
            <w:r>
              <w:rPr>
                <w:rFonts w:ascii="宋体" w:hAnsi="宋体" w:cs="宋体"/>
                <w:sz w:val="24"/>
                <w:szCs w:val="24"/>
              </w:rPr>
              <w:t>1200</w:t>
            </w:r>
            <w:r>
              <w:rPr>
                <w:rFonts w:ascii="宋体" w:hAnsi="宋体" w:cs="宋体" w:hint="eastAsia"/>
                <w:sz w:val="24"/>
                <w:szCs w:val="24"/>
              </w:rPr>
              <w:t>万元</w:t>
            </w:r>
          </w:p>
        </w:tc>
        <w:tc>
          <w:tcPr>
            <w:tcW w:w="1620" w:type="dxa"/>
            <w:gridSpan w:val="2"/>
            <w:vAlign w:val="center"/>
          </w:tcPr>
          <w:p w:rsidR="00683DC7" w:rsidRDefault="00683DC7">
            <w:pPr>
              <w:jc w:val="center"/>
              <w:rPr>
                <w:rFonts w:ascii="宋体" w:cs="宋体"/>
                <w:sz w:val="24"/>
                <w:szCs w:val="24"/>
              </w:rPr>
            </w:pPr>
            <w:r>
              <w:rPr>
                <w:rFonts w:ascii="宋体" w:hAnsi="宋体" w:cs="宋体" w:hint="eastAsia"/>
                <w:sz w:val="24"/>
                <w:szCs w:val="24"/>
              </w:rPr>
              <w:t>其中：环保投资</w:t>
            </w:r>
            <w:r>
              <w:rPr>
                <w:rFonts w:ascii="宋体" w:hAnsi="宋体" w:cs="宋体"/>
                <w:sz w:val="24"/>
                <w:szCs w:val="24"/>
              </w:rPr>
              <w:t>(</w:t>
            </w:r>
            <w:r>
              <w:rPr>
                <w:rFonts w:ascii="宋体" w:hAnsi="宋体" w:cs="宋体" w:hint="eastAsia"/>
                <w:sz w:val="24"/>
                <w:szCs w:val="24"/>
              </w:rPr>
              <w:t>万元</w:t>
            </w:r>
            <w:r>
              <w:rPr>
                <w:rFonts w:ascii="宋体" w:hAnsi="宋体" w:cs="宋体"/>
                <w:sz w:val="24"/>
                <w:szCs w:val="24"/>
              </w:rPr>
              <w:t>)</w:t>
            </w:r>
          </w:p>
        </w:tc>
        <w:tc>
          <w:tcPr>
            <w:tcW w:w="1567" w:type="dxa"/>
            <w:gridSpan w:val="4"/>
            <w:vAlign w:val="center"/>
          </w:tcPr>
          <w:p w:rsidR="00683DC7" w:rsidRDefault="00683DC7">
            <w:pPr>
              <w:jc w:val="center"/>
              <w:rPr>
                <w:rFonts w:ascii="宋体" w:cs="宋体"/>
                <w:sz w:val="24"/>
                <w:szCs w:val="24"/>
              </w:rPr>
            </w:pPr>
            <w:r>
              <w:rPr>
                <w:rFonts w:ascii="宋体" w:hAnsi="宋体" w:cs="宋体"/>
                <w:sz w:val="24"/>
                <w:szCs w:val="24"/>
              </w:rPr>
              <w:t>75</w:t>
            </w:r>
            <w:r>
              <w:rPr>
                <w:rFonts w:ascii="宋体" w:hAnsi="宋体" w:cs="宋体" w:hint="eastAsia"/>
                <w:sz w:val="24"/>
                <w:szCs w:val="24"/>
              </w:rPr>
              <w:t>万元</w:t>
            </w:r>
          </w:p>
        </w:tc>
        <w:tc>
          <w:tcPr>
            <w:tcW w:w="1493" w:type="dxa"/>
            <w:gridSpan w:val="2"/>
            <w:vAlign w:val="center"/>
          </w:tcPr>
          <w:p w:rsidR="00683DC7" w:rsidRDefault="00683DC7">
            <w:pPr>
              <w:jc w:val="center"/>
              <w:rPr>
                <w:rFonts w:ascii="宋体" w:cs="宋体"/>
                <w:sz w:val="24"/>
                <w:szCs w:val="24"/>
              </w:rPr>
            </w:pPr>
            <w:r>
              <w:rPr>
                <w:rFonts w:ascii="宋体" w:hAnsi="宋体" w:cs="宋体" w:hint="eastAsia"/>
                <w:sz w:val="24"/>
                <w:szCs w:val="24"/>
              </w:rPr>
              <w:t>环保投资占总投资比例</w:t>
            </w:r>
          </w:p>
        </w:tc>
        <w:tc>
          <w:tcPr>
            <w:tcW w:w="1400" w:type="dxa"/>
            <w:vAlign w:val="center"/>
          </w:tcPr>
          <w:p w:rsidR="00683DC7" w:rsidRDefault="00683DC7">
            <w:pPr>
              <w:jc w:val="center"/>
              <w:rPr>
                <w:rFonts w:ascii="宋体" w:cs="宋体"/>
                <w:sz w:val="24"/>
                <w:szCs w:val="24"/>
              </w:rPr>
            </w:pPr>
            <w:r>
              <w:rPr>
                <w:rFonts w:ascii="宋体" w:hAnsi="宋体" w:cs="宋体"/>
                <w:sz w:val="24"/>
                <w:szCs w:val="24"/>
              </w:rPr>
              <w:t>6.25%</w:t>
            </w:r>
          </w:p>
        </w:tc>
      </w:tr>
      <w:tr w:rsidR="00683DC7" w:rsidRPr="001958B6">
        <w:trPr>
          <w:trHeight w:val="453"/>
        </w:trPr>
        <w:tc>
          <w:tcPr>
            <w:tcW w:w="1260" w:type="dxa"/>
            <w:vAlign w:val="center"/>
          </w:tcPr>
          <w:p w:rsidR="00683DC7" w:rsidRDefault="00683DC7">
            <w:pPr>
              <w:jc w:val="center"/>
              <w:rPr>
                <w:rFonts w:ascii="宋体" w:cs="宋体"/>
                <w:sz w:val="24"/>
                <w:szCs w:val="24"/>
              </w:rPr>
            </w:pPr>
            <w:r>
              <w:rPr>
                <w:rFonts w:ascii="宋体" w:hAnsi="宋体" w:cs="宋体" w:hint="eastAsia"/>
                <w:sz w:val="24"/>
                <w:szCs w:val="24"/>
              </w:rPr>
              <w:t>评价经费</w:t>
            </w:r>
            <w:r>
              <w:rPr>
                <w:rFonts w:ascii="宋体" w:hAnsi="宋体" w:cs="宋体"/>
                <w:sz w:val="24"/>
                <w:szCs w:val="24"/>
              </w:rPr>
              <w:t>(</w:t>
            </w:r>
            <w:r>
              <w:rPr>
                <w:rFonts w:ascii="宋体" w:hAnsi="宋体" w:cs="宋体" w:hint="eastAsia"/>
                <w:sz w:val="24"/>
                <w:szCs w:val="24"/>
              </w:rPr>
              <w:t>万元</w:t>
            </w:r>
            <w:r>
              <w:rPr>
                <w:rFonts w:ascii="宋体" w:hAnsi="宋体" w:cs="宋体"/>
                <w:sz w:val="24"/>
                <w:szCs w:val="24"/>
              </w:rPr>
              <w:t>)</w:t>
            </w:r>
          </w:p>
        </w:tc>
        <w:tc>
          <w:tcPr>
            <w:tcW w:w="1800" w:type="dxa"/>
            <w:vAlign w:val="center"/>
          </w:tcPr>
          <w:p w:rsidR="00683DC7" w:rsidRDefault="00683DC7">
            <w:pPr>
              <w:jc w:val="center"/>
              <w:rPr>
                <w:rFonts w:ascii="宋体" w:cs="宋体"/>
                <w:sz w:val="24"/>
                <w:szCs w:val="24"/>
              </w:rPr>
            </w:pPr>
            <w:r>
              <w:rPr>
                <w:rFonts w:ascii="宋体" w:cs="宋体"/>
                <w:sz w:val="24"/>
                <w:szCs w:val="24"/>
              </w:rPr>
              <w:t>--</w:t>
            </w:r>
          </w:p>
        </w:tc>
        <w:tc>
          <w:tcPr>
            <w:tcW w:w="1620" w:type="dxa"/>
            <w:gridSpan w:val="2"/>
            <w:vAlign w:val="center"/>
          </w:tcPr>
          <w:p w:rsidR="00683DC7" w:rsidRDefault="00683DC7">
            <w:pPr>
              <w:jc w:val="center"/>
              <w:rPr>
                <w:rFonts w:ascii="宋体" w:cs="宋体"/>
                <w:sz w:val="24"/>
                <w:szCs w:val="24"/>
              </w:rPr>
            </w:pPr>
            <w:r>
              <w:rPr>
                <w:rFonts w:ascii="宋体" w:hAnsi="宋体" w:cs="宋体" w:hint="eastAsia"/>
                <w:sz w:val="24"/>
                <w:szCs w:val="24"/>
              </w:rPr>
              <w:t>投产日期</w:t>
            </w:r>
          </w:p>
        </w:tc>
        <w:tc>
          <w:tcPr>
            <w:tcW w:w="4460" w:type="dxa"/>
            <w:gridSpan w:val="7"/>
            <w:vAlign w:val="center"/>
          </w:tcPr>
          <w:p w:rsidR="00683DC7" w:rsidRDefault="00683DC7">
            <w:pPr>
              <w:jc w:val="center"/>
              <w:rPr>
                <w:rFonts w:ascii="宋体" w:cs="宋体"/>
                <w:sz w:val="24"/>
                <w:szCs w:val="24"/>
              </w:rPr>
            </w:pPr>
            <w:r>
              <w:rPr>
                <w:rFonts w:ascii="宋体" w:hAnsi="宋体" w:cs="宋体"/>
                <w:sz w:val="24"/>
                <w:szCs w:val="24"/>
              </w:rPr>
              <w:t>2017</w:t>
            </w:r>
            <w:r>
              <w:rPr>
                <w:rFonts w:ascii="宋体" w:hAnsi="宋体" w:cs="宋体" w:hint="eastAsia"/>
                <w:sz w:val="24"/>
                <w:szCs w:val="24"/>
              </w:rPr>
              <w:t>年</w:t>
            </w:r>
            <w:r>
              <w:rPr>
                <w:rFonts w:ascii="宋体" w:hAnsi="宋体" w:cs="宋体"/>
                <w:sz w:val="24"/>
                <w:szCs w:val="24"/>
              </w:rPr>
              <w:t>6</w:t>
            </w:r>
            <w:r>
              <w:rPr>
                <w:rFonts w:ascii="宋体" w:hAnsi="宋体" w:cs="宋体" w:hint="eastAsia"/>
                <w:sz w:val="24"/>
                <w:szCs w:val="24"/>
              </w:rPr>
              <w:t>月</w:t>
            </w:r>
          </w:p>
        </w:tc>
      </w:tr>
      <w:tr w:rsidR="00683DC7" w:rsidRPr="001958B6">
        <w:trPr>
          <w:trHeight w:val="453"/>
        </w:trPr>
        <w:tc>
          <w:tcPr>
            <w:tcW w:w="9140" w:type="dxa"/>
            <w:gridSpan w:val="11"/>
            <w:vAlign w:val="center"/>
          </w:tcPr>
          <w:p w:rsidR="00683DC7" w:rsidRPr="001958B6" w:rsidRDefault="00683DC7">
            <w:pPr>
              <w:spacing w:line="360" w:lineRule="auto"/>
              <w:rPr>
                <w:rFonts w:ascii="宋体"/>
                <w:b/>
                <w:bCs/>
                <w:sz w:val="24"/>
                <w:szCs w:val="24"/>
              </w:rPr>
            </w:pPr>
            <w:r w:rsidRPr="001958B6">
              <w:rPr>
                <w:rFonts w:ascii="宋体" w:hAnsi="宋体" w:hint="eastAsia"/>
                <w:b/>
                <w:bCs/>
                <w:sz w:val="24"/>
                <w:szCs w:val="24"/>
              </w:rPr>
              <w:t>工程内容及规模</w:t>
            </w:r>
          </w:p>
          <w:p w:rsidR="00683DC7" w:rsidRPr="001958B6" w:rsidRDefault="00683DC7" w:rsidP="00683DC7">
            <w:pPr>
              <w:pStyle w:val="NormalWeb"/>
              <w:spacing w:before="0" w:beforeAutospacing="0" w:after="0" w:afterAutospacing="0" w:line="360" w:lineRule="auto"/>
              <w:ind w:firstLineChars="200" w:firstLine="31680"/>
              <w:jc w:val="both"/>
              <w:rPr>
                <w:b/>
                <w:color w:val="auto"/>
              </w:rPr>
            </w:pPr>
            <w:r w:rsidRPr="001958B6">
              <w:rPr>
                <w:b/>
                <w:color w:val="auto"/>
              </w:rPr>
              <w:t>1</w:t>
            </w:r>
            <w:r w:rsidRPr="001958B6">
              <w:rPr>
                <w:rFonts w:hint="eastAsia"/>
                <w:b/>
                <w:color w:val="auto"/>
              </w:rPr>
              <w:t>、项目由来</w:t>
            </w:r>
          </w:p>
          <w:p w:rsidR="00683DC7" w:rsidRDefault="00683DC7" w:rsidP="00683DC7">
            <w:pPr>
              <w:pStyle w:val="NormalWeb"/>
              <w:spacing w:before="0" w:beforeAutospacing="0" w:after="0" w:afterAutospacing="0" w:line="360" w:lineRule="auto"/>
              <w:ind w:firstLineChars="200" w:firstLine="31680"/>
              <w:jc w:val="both"/>
              <w:rPr>
                <w:rFonts w:cs="宋体"/>
                <w:color w:val="auto"/>
              </w:rPr>
            </w:pPr>
            <w:r>
              <w:rPr>
                <w:rFonts w:cs="宋体" w:hint="eastAsia"/>
                <w:color w:val="auto"/>
              </w:rPr>
              <w:t>为巩固我国墙体材料革新和推广节能建筑工作取得的成果，进一步推进墙体材料革新和推广节能建筑，有效保护耕地和节约能源，国家提出（建设社会主义新农村）的宏伟目标，保证人们的居住条件得到改善和提高，增加住房面积和加强原有村镇改造必然带动建筑材料用量大幅增加。目前，我国粘土实心砖主导墙体材料市场，对建筑节能造成不良后果，建筑能耗居高不下，占到了我国能耗的</w:t>
            </w:r>
            <w:r>
              <w:rPr>
                <w:rFonts w:cs="宋体"/>
                <w:color w:val="auto"/>
              </w:rPr>
              <w:t>30%</w:t>
            </w:r>
            <w:r>
              <w:rPr>
                <w:rFonts w:cs="宋体" w:hint="eastAsia"/>
                <w:color w:val="auto"/>
              </w:rPr>
              <w:t>以上。为此，</w:t>
            </w:r>
            <w:r>
              <w:rPr>
                <w:rFonts w:cs="宋体"/>
                <w:color w:val="auto"/>
              </w:rPr>
              <w:t>2005</w:t>
            </w:r>
            <w:r>
              <w:rPr>
                <w:rFonts w:cs="宋体" w:hint="eastAsia"/>
                <w:color w:val="auto"/>
              </w:rPr>
              <w:t>年</w:t>
            </w:r>
            <w:r>
              <w:rPr>
                <w:rFonts w:cs="宋体"/>
                <w:color w:val="auto"/>
              </w:rPr>
              <w:t>6</w:t>
            </w:r>
            <w:r>
              <w:rPr>
                <w:rFonts w:cs="宋体" w:hint="eastAsia"/>
                <w:color w:val="auto"/>
              </w:rPr>
              <w:t>月国务院下达了《关于进一部推进墙体材料革新和推广建筑节能的通知》（国办发</w:t>
            </w:r>
            <w:r>
              <w:rPr>
                <w:rFonts w:cs="宋体"/>
                <w:color w:val="auto"/>
              </w:rPr>
              <w:t>[2005]53</w:t>
            </w:r>
            <w:r>
              <w:rPr>
                <w:rFonts w:cs="宋体" w:hint="eastAsia"/>
                <w:color w:val="auto"/>
              </w:rPr>
              <w:t>号），该通知提出，力争在</w:t>
            </w:r>
            <w:r>
              <w:rPr>
                <w:rFonts w:cs="宋体"/>
                <w:color w:val="auto"/>
              </w:rPr>
              <w:t>2006</w:t>
            </w:r>
            <w:r>
              <w:rPr>
                <w:rFonts w:cs="宋体" w:hint="eastAsia"/>
                <w:color w:val="auto"/>
              </w:rPr>
              <w:t>年底使全国实心粘土砖年产量减少</w:t>
            </w:r>
            <w:r>
              <w:rPr>
                <w:rFonts w:cs="宋体"/>
                <w:color w:val="auto"/>
              </w:rPr>
              <w:t>800</w:t>
            </w:r>
            <w:r>
              <w:rPr>
                <w:rFonts w:cs="宋体" w:hint="eastAsia"/>
                <w:color w:val="auto"/>
              </w:rPr>
              <w:t>亿块，力争到</w:t>
            </w:r>
            <w:r>
              <w:rPr>
                <w:rFonts w:cs="宋体"/>
                <w:color w:val="auto"/>
              </w:rPr>
              <w:t>2010</w:t>
            </w:r>
            <w:r>
              <w:rPr>
                <w:rFonts w:cs="宋体" w:hint="eastAsia"/>
                <w:color w:val="auto"/>
              </w:rPr>
              <w:t>年底所有城市停止使用粘土实心砖，全国实心粘土砖年产量控制在</w:t>
            </w:r>
            <w:r>
              <w:rPr>
                <w:rFonts w:cs="宋体"/>
                <w:color w:val="auto"/>
              </w:rPr>
              <w:t>4000</w:t>
            </w:r>
            <w:r>
              <w:rPr>
                <w:rFonts w:cs="宋体" w:hint="eastAsia"/>
                <w:color w:val="auto"/>
              </w:rPr>
              <w:t>亿块以下。省、市政府分别下发了《关于在全省城市建设工程中逐步限时禁止使用实心粘土砖的通知》（湘墙领联</w:t>
            </w:r>
            <w:r>
              <w:rPr>
                <w:rFonts w:cs="宋体"/>
                <w:color w:val="auto"/>
              </w:rPr>
              <w:t>[2002]01</w:t>
            </w:r>
            <w:r>
              <w:rPr>
                <w:rFonts w:cs="宋体" w:hint="eastAsia"/>
                <w:color w:val="auto"/>
              </w:rPr>
              <w:t>号）和《邵阳市人民政府关于限时禁止使用实心粘土砖的通知》（市政发</w:t>
            </w:r>
            <w:r>
              <w:rPr>
                <w:rFonts w:cs="宋体"/>
                <w:color w:val="auto"/>
              </w:rPr>
              <w:t>[2004]253</w:t>
            </w:r>
            <w:r>
              <w:rPr>
                <w:rFonts w:cs="宋体" w:hint="eastAsia"/>
                <w:color w:val="auto"/>
              </w:rPr>
              <w:t>号）文件，提出控制粘土砖、推广环保型砖的时间要求，为此，</w:t>
            </w:r>
            <w:r>
              <w:rPr>
                <w:rFonts w:cs="宋体" w:hint="eastAsia"/>
              </w:rPr>
              <w:t>城步水东新型环保页岩砖厂</w:t>
            </w:r>
            <w:r>
              <w:rPr>
                <w:rFonts w:cs="宋体" w:hint="eastAsia"/>
                <w:color w:val="auto"/>
              </w:rPr>
              <w:t>砖厂投资</w:t>
            </w:r>
            <w:r>
              <w:rPr>
                <w:rFonts w:cs="宋体"/>
                <w:color w:val="auto"/>
              </w:rPr>
              <w:t>1200</w:t>
            </w:r>
            <w:r>
              <w:rPr>
                <w:rFonts w:cs="宋体" w:hint="eastAsia"/>
                <w:color w:val="auto"/>
              </w:rPr>
              <w:t>万元，在</w:t>
            </w:r>
            <w:r>
              <w:rPr>
                <w:rFonts w:cs="宋体" w:hint="eastAsia"/>
              </w:rPr>
              <w:t>湖南省邵阳市城步苗族自治县西岩镇水东村</w:t>
            </w:r>
            <w:r>
              <w:rPr>
                <w:rFonts w:cs="宋体"/>
              </w:rPr>
              <w:t>5</w:t>
            </w:r>
            <w:r>
              <w:rPr>
                <w:rFonts w:cs="宋体" w:hint="eastAsia"/>
              </w:rPr>
              <w:t>组</w:t>
            </w:r>
            <w:r>
              <w:rPr>
                <w:rFonts w:cs="宋体" w:hint="eastAsia"/>
                <w:color w:val="auto"/>
              </w:rPr>
              <w:t>，建成生产能力为年产</w:t>
            </w:r>
            <w:r>
              <w:rPr>
                <w:rFonts w:cs="宋体"/>
                <w:color w:val="auto"/>
              </w:rPr>
              <w:t>3000</w:t>
            </w:r>
            <w:r>
              <w:rPr>
                <w:rFonts w:cs="宋体" w:hint="eastAsia"/>
                <w:color w:val="auto"/>
              </w:rPr>
              <w:t>万标块页岩环保砖生产线项目。页岩砖是利用煤矸石、页岩为主要原料。页岩环保砖外观质感细腻、保温隔音好、抗裂性强、强度高、透气性好等优越性，烧结页岩保温砖砌筑的墙体，不仅能够达到建筑节能标准要求，而且还能体现四个方面优越性：一是施工方式简便，外漏墙表面有利于外装饰；二是节省施工成本，同外墙外保温施工方法相比，可减少</w:t>
            </w:r>
            <w:r>
              <w:rPr>
                <w:rFonts w:cs="宋体"/>
                <w:color w:val="auto"/>
              </w:rPr>
              <w:t>70%</w:t>
            </w:r>
            <w:r>
              <w:rPr>
                <w:rFonts w:cs="宋体" w:hint="eastAsia"/>
                <w:color w:val="auto"/>
              </w:rPr>
              <w:t>的施工材料成本，还可增加室内面积；三是使用寿命长；四是安全防火，环保性好。其产品广泛适用于各类建筑，具有广阔的市场前景。</w:t>
            </w:r>
          </w:p>
          <w:p w:rsidR="00683DC7" w:rsidRDefault="00683DC7" w:rsidP="00683DC7">
            <w:pPr>
              <w:pStyle w:val="NormalWeb"/>
              <w:spacing w:before="0" w:beforeAutospacing="0" w:after="0" w:afterAutospacing="0" w:line="360" w:lineRule="auto"/>
              <w:ind w:firstLineChars="200" w:firstLine="31680"/>
              <w:jc w:val="both"/>
              <w:rPr>
                <w:rFonts w:cs="宋体"/>
                <w:color w:val="auto"/>
              </w:rPr>
            </w:pPr>
            <w:r>
              <w:rPr>
                <w:rFonts w:cs="宋体" w:hint="eastAsia"/>
                <w:color w:val="auto"/>
              </w:rPr>
              <w:t>根据《中华人民共和国环境影响评价法》、国务院第</w:t>
            </w:r>
            <w:r>
              <w:rPr>
                <w:rFonts w:cs="宋体"/>
                <w:color w:val="auto"/>
              </w:rPr>
              <w:t>253</w:t>
            </w:r>
            <w:r>
              <w:rPr>
                <w:rFonts w:cs="宋体" w:hint="eastAsia"/>
                <w:color w:val="auto"/>
              </w:rPr>
              <w:t>号令《建设项目环境保护管理条例》，本项目需进行环境影响评价。受城步水东新型环保页岩砖厂委托，湖南绿鸿环境科技有限责任公司承担本项目的环境影响评价工作，我公司在现场踏勘、工程分析及资料收集的基础上，依据《环境影响评价技术导则》的要求编制了该项目环境影响报告表。</w:t>
            </w:r>
          </w:p>
          <w:p w:rsidR="00683DC7" w:rsidRPr="001958B6" w:rsidRDefault="00683DC7" w:rsidP="00683DC7">
            <w:pPr>
              <w:pStyle w:val="NormalWeb"/>
              <w:spacing w:before="0" w:beforeAutospacing="0" w:after="0" w:afterAutospacing="0" w:line="360" w:lineRule="auto"/>
              <w:ind w:firstLineChars="196" w:firstLine="31680"/>
              <w:jc w:val="both"/>
              <w:rPr>
                <w:b/>
                <w:color w:val="auto"/>
              </w:rPr>
            </w:pPr>
            <w:r w:rsidRPr="001958B6">
              <w:rPr>
                <w:b/>
                <w:color w:val="auto"/>
              </w:rPr>
              <w:t>2</w:t>
            </w:r>
            <w:r w:rsidRPr="001958B6">
              <w:rPr>
                <w:rFonts w:hint="eastAsia"/>
                <w:b/>
                <w:color w:val="auto"/>
              </w:rPr>
              <w:t>、项目建设基本情况</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1</w:t>
            </w:r>
            <w:r w:rsidRPr="001958B6">
              <w:rPr>
                <w:rFonts w:ascii="宋体" w:hAnsi="宋体" w:hint="eastAsia"/>
                <w:b/>
                <w:sz w:val="24"/>
                <w:szCs w:val="24"/>
              </w:rPr>
              <w:t>）项目概况</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①项目名称：年产</w:t>
            </w:r>
            <w:r>
              <w:rPr>
                <w:rFonts w:ascii="宋体" w:hAnsi="宋体" w:cs="宋体"/>
                <w:sz w:val="24"/>
                <w:szCs w:val="24"/>
              </w:rPr>
              <w:t>3000</w:t>
            </w:r>
            <w:r>
              <w:rPr>
                <w:rFonts w:ascii="宋体" w:hAnsi="宋体" w:cs="宋体" w:hint="eastAsia"/>
                <w:sz w:val="24"/>
                <w:szCs w:val="24"/>
              </w:rPr>
              <w:t>万标块页岩环保砖建设项目；</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②建设单位：城步水东新型环保页岩砖厂；</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③建设性质：新建；</w:t>
            </w:r>
          </w:p>
          <w:p w:rsidR="00683DC7" w:rsidRDefault="00683DC7">
            <w:pPr>
              <w:spacing w:line="360" w:lineRule="auto"/>
              <w:rPr>
                <w:rFonts w:ascii="宋体" w:cs="宋体"/>
                <w:sz w:val="24"/>
                <w:szCs w:val="24"/>
              </w:rPr>
            </w:pPr>
            <w:r>
              <w:rPr>
                <w:rFonts w:ascii="宋体" w:hAnsi="宋体" w:cs="宋体"/>
                <w:sz w:val="24"/>
                <w:szCs w:val="24"/>
              </w:rPr>
              <w:t xml:space="preserve">    </w:t>
            </w:r>
            <w:r>
              <w:rPr>
                <w:rFonts w:ascii="宋体" w:hAnsi="宋体" w:cs="宋体" w:hint="eastAsia"/>
                <w:sz w:val="24"/>
                <w:szCs w:val="24"/>
              </w:rPr>
              <w:t>④建设地点：城步苗族自治县西岩镇水东村</w:t>
            </w:r>
            <w:r>
              <w:rPr>
                <w:rFonts w:ascii="宋体" w:hAnsi="宋体" w:cs="宋体"/>
                <w:sz w:val="24"/>
                <w:szCs w:val="24"/>
              </w:rPr>
              <w:t>5</w:t>
            </w:r>
            <w:r>
              <w:rPr>
                <w:rFonts w:ascii="宋体" w:hAnsi="宋体" w:cs="宋体" w:hint="eastAsia"/>
                <w:sz w:val="24"/>
                <w:szCs w:val="24"/>
              </w:rPr>
              <w:t>组</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⑤投资总额：</w:t>
            </w:r>
            <w:r>
              <w:rPr>
                <w:rFonts w:ascii="宋体" w:hAnsi="宋体" w:cs="宋体"/>
                <w:sz w:val="24"/>
                <w:szCs w:val="24"/>
              </w:rPr>
              <w:t>1200</w:t>
            </w:r>
            <w:r>
              <w:rPr>
                <w:rFonts w:ascii="宋体" w:hAnsi="宋体" w:cs="宋体" w:hint="eastAsia"/>
                <w:sz w:val="24"/>
                <w:szCs w:val="24"/>
              </w:rPr>
              <w:t>万元</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⑥建设内容：项目建设具体内容详见表</w:t>
            </w:r>
            <w:r>
              <w:rPr>
                <w:rFonts w:ascii="宋体" w:hAnsi="宋体" w:cs="宋体"/>
                <w:sz w:val="24"/>
                <w:szCs w:val="24"/>
              </w:rPr>
              <w:t>1-1</w:t>
            </w:r>
            <w:r>
              <w:rPr>
                <w:rFonts w:ascii="宋体" w:hAnsi="宋体" w:cs="宋体" w:hint="eastAsia"/>
                <w:sz w:val="24"/>
                <w:szCs w:val="24"/>
              </w:rPr>
              <w:t>。</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2</w:t>
            </w:r>
            <w:r w:rsidRPr="001958B6">
              <w:rPr>
                <w:rFonts w:ascii="宋体" w:hAnsi="宋体" w:hint="eastAsia"/>
                <w:b/>
                <w:sz w:val="24"/>
                <w:szCs w:val="24"/>
              </w:rPr>
              <w:t>）项目建设内容</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建设项目工程建设内容主要包括：建设隧道窑、破碎车间、制坯车间、原料堆棚、环保工程、公用工程等。工程内容具体见表</w:t>
            </w:r>
            <w:r>
              <w:rPr>
                <w:rFonts w:ascii="宋体" w:hAnsi="宋体" w:cs="宋体"/>
                <w:sz w:val="24"/>
                <w:szCs w:val="24"/>
              </w:rPr>
              <w:t>1-1</w:t>
            </w:r>
            <w:r>
              <w:rPr>
                <w:rFonts w:ascii="宋体" w:hAnsi="宋体" w:cs="宋体" w:hint="eastAsia"/>
                <w:sz w:val="24"/>
                <w:szCs w:val="24"/>
              </w:rPr>
              <w:t>，设备配置见表</w:t>
            </w:r>
            <w:r>
              <w:rPr>
                <w:rFonts w:ascii="宋体" w:hAnsi="宋体" w:cs="宋体"/>
                <w:sz w:val="24"/>
                <w:szCs w:val="24"/>
              </w:rPr>
              <w:t>1-2</w:t>
            </w:r>
            <w:r>
              <w:rPr>
                <w:rFonts w:ascii="宋体" w:hAnsi="宋体" w:cs="宋体" w:hint="eastAsia"/>
                <w:sz w:val="24"/>
                <w:szCs w:val="24"/>
              </w:rPr>
              <w:t>。</w:t>
            </w:r>
          </w:p>
          <w:p w:rsidR="00683DC7" w:rsidRPr="001958B6" w:rsidRDefault="00683DC7" w:rsidP="00683DC7">
            <w:pPr>
              <w:spacing w:line="360" w:lineRule="auto"/>
              <w:ind w:firstLineChars="784" w:firstLine="31680"/>
              <w:rPr>
                <w:rFonts w:ascii="宋体"/>
                <w:b/>
                <w:sz w:val="24"/>
                <w:szCs w:val="24"/>
              </w:rPr>
            </w:pPr>
          </w:p>
          <w:p w:rsidR="00683DC7" w:rsidRPr="001958B6" w:rsidRDefault="00683DC7" w:rsidP="00683DC7">
            <w:pPr>
              <w:spacing w:line="360" w:lineRule="auto"/>
              <w:ind w:firstLineChars="784" w:firstLine="31680"/>
              <w:rPr>
                <w:rFonts w:ascii="宋体"/>
                <w:b/>
                <w:sz w:val="24"/>
                <w:szCs w:val="24"/>
              </w:rPr>
            </w:pPr>
          </w:p>
          <w:p w:rsidR="00683DC7" w:rsidRPr="001958B6" w:rsidRDefault="00683DC7" w:rsidP="00683DC7">
            <w:pPr>
              <w:spacing w:line="360" w:lineRule="auto"/>
              <w:ind w:firstLineChars="784" w:firstLine="31680"/>
              <w:rPr>
                <w:rFonts w:ascii="宋体"/>
                <w:b/>
                <w:sz w:val="24"/>
                <w:szCs w:val="24"/>
              </w:rPr>
            </w:pPr>
          </w:p>
          <w:p w:rsidR="00683DC7" w:rsidRPr="001958B6" w:rsidRDefault="00683DC7" w:rsidP="00683DC7">
            <w:pPr>
              <w:spacing w:line="360" w:lineRule="auto"/>
              <w:ind w:firstLineChars="784" w:firstLine="31680"/>
              <w:rPr>
                <w:rFonts w:ascii="宋体"/>
                <w:b/>
                <w:sz w:val="24"/>
                <w:szCs w:val="24"/>
              </w:rPr>
            </w:pPr>
          </w:p>
          <w:p w:rsidR="00683DC7" w:rsidRPr="001958B6" w:rsidRDefault="00683DC7" w:rsidP="00683DC7">
            <w:pPr>
              <w:spacing w:line="360" w:lineRule="auto"/>
              <w:ind w:firstLineChars="784" w:firstLine="31680"/>
              <w:rPr>
                <w:rFonts w:ascii="宋体"/>
                <w:b/>
                <w:sz w:val="24"/>
                <w:szCs w:val="24"/>
              </w:rPr>
            </w:pPr>
            <w:r w:rsidRPr="001958B6">
              <w:rPr>
                <w:rFonts w:ascii="宋体" w:hAnsi="宋体" w:hint="eastAsia"/>
                <w:b/>
                <w:sz w:val="24"/>
                <w:szCs w:val="24"/>
              </w:rPr>
              <w:t>表</w:t>
            </w:r>
            <w:r w:rsidRPr="001958B6">
              <w:rPr>
                <w:rFonts w:ascii="宋体" w:hAnsi="宋体"/>
                <w:b/>
                <w:sz w:val="24"/>
                <w:szCs w:val="24"/>
              </w:rPr>
              <w:t xml:space="preserve">1-1 </w:t>
            </w:r>
            <w:r w:rsidRPr="001958B6">
              <w:rPr>
                <w:rFonts w:ascii="宋体" w:hAnsi="宋体" w:hint="eastAsia"/>
                <w:b/>
                <w:sz w:val="24"/>
                <w:szCs w:val="24"/>
              </w:rPr>
              <w:t>项目工程组成情况一览表</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691"/>
              <w:gridCol w:w="1985"/>
              <w:gridCol w:w="993"/>
              <w:gridCol w:w="850"/>
              <w:gridCol w:w="1418"/>
              <w:gridCol w:w="2268"/>
            </w:tblGrid>
            <w:tr w:rsidR="00683DC7" w:rsidRPr="001958B6" w:rsidTr="00FE5D23">
              <w:trPr>
                <w:trHeight w:hRule="exact" w:val="400"/>
              </w:trPr>
              <w:tc>
                <w:tcPr>
                  <w:tcW w:w="1381" w:type="dxa"/>
                  <w:gridSpan w:val="2"/>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工程组成</w:t>
                  </w: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建设内容</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建设规模</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备注</w:t>
                  </w:r>
                </w:p>
              </w:tc>
            </w:tr>
            <w:tr w:rsidR="00683DC7" w:rsidRPr="001958B6" w:rsidTr="00FE5D23">
              <w:trPr>
                <w:trHeight w:hRule="exact" w:val="520"/>
              </w:trPr>
              <w:tc>
                <w:tcPr>
                  <w:tcW w:w="1381" w:type="dxa"/>
                  <w:gridSpan w:val="2"/>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主</w:t>
                  </w:r>
                </w:p>
                <w:p w:rsidR="00683DC7" w:rsidRDefault="00683DC7" w:rsidP="00FE5D23">
                  <w:pPr>
                    <w:spacing w:line="240" w:lineRule="auto"/>
                    <w:jc w:val="center"/>
                    <w:rPr>
                      <w:rFonts w:ascii="宋体" w:cs="宋体"/>
                      <w:sz w:val="24"/>
                      <w:szCs w:val="24"/>
                    </w:rPr>
                  </w:pPr>
                  <w:r>
                    <w:rPr>
                      <w:rFonts w:ascii="宋体" w:hAnsi="宋体" w:cs="宋体" w:hint="eastAsia"/>
                      <w:sz w:val="24"/>
                      <w:szCs w:val="24"/>
                    </w:rPr>
                    <w:t>体</w:t>
                  </w:r>
                </w:p>
                <w:p w:rsidR="00683DC7" w:rsidRDefault="00683DC7" w:rsidP="00FE5D23">
                  <w:pPr>
                    <w:spacing w:line="240" w:lineRule="auto"/>
                    <w:jc w:val="center"/>
                    <w:rPr>
                      <w:rFonts w:ascii="宋体" w:cs="宋体"/>
                      <w:sz w:val="24"/>
                      <w:szCs w:val="24"/>
                    </w:rPr>
                  </w:pPr>
                  <w:r>
                    <w:rPr>
                      <w:rFonts w:ascii="宋体" w:hAnsi="宋体" w:cs="宋体" w:hint="eastAsia"/>
                      <w:sz w:val="24"/>
                      <w:szCs w:val="24"/>
                    </w:rPr>
                    <w:t>工</w:t>
                  </w:r>
                </w:p>
                <w:p w:rsidR="00683DC7" w:rsidRDefault="00683DC7" w:rsidP="00FE5D23">
                  <w:pPr>
                    <w:spacing w:line="240" w:lineRule="auto"/>
                    <w:jc w:val="center"/>
                    <w:rPr>
                      <w:rFonts w:ascii="宋体" w:cs="宋体"/>
                      <w:sz w:val="24"/>
                      <w:szCs w:val="24"/>
                    </w:rPr>
                  </w:pPr>
                  <w:r>
                    <w:rPr>
                      <w:rFonts w:ascii="宋体" w:hAnsi="宋体" w:cs="宋体" w:hint="eastAsia"/>
                      <w:sz w:val="24"/>
                      <w:szCs w:val="24"/>
                    </w:rPr>
                    <w:t>程</w:t>
                  </w: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原料堆棚</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间</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1200</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轻钢半封闭结构</w:t>
                  </w:r>
                </w:p>
              </w:tc>
            </w:tr>
            <w:tr w:rsidR="00683DC7" w:rsidRPr="001958B6" w:rsidTr="00FE5D23">
              <w:trPr>
                <w:trHeight w:hRule="exact" w:val="564"/>
              </w:trPr>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破碎过筛车间</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间</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1000</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轻钢半封闭结构</w:t>
                  </w:r>
                </w:p>
              </w:tc>
            </w:tr>
            <w:tr w:rsidR="00683DC7" w:rsidRPr="001958B6" w:rsidTr="00FE5D23">
              <w:trPr>
                <w:trHeight w:hRule="exact" w:val="465"/>
              </w:trPr>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制坯车间</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间</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900</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轻钢半封闭结构</w:t>
                  </w:r>
                </w:p>
              </w:tc>
            </w:tr>
            <w:tr w:rsidR="00683DC7" w:rsidRPr="001958B6" w:rsidTr="00FE5D23">
              <w:trPr>
                <w:trHeight w:hRule="exact" w:val="465"/>
              </w:trPr>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存坯棚</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间</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1200</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轻钢半封闭结构</w:t>
                  </w:r>
                </w:p>
              </w:tc>
            </w:tr>
            <w:tr w:rsidR="00683DC7" w:rsidRPr="001958B6" w:rsidTr="00FE5D23">
              <w:trPr>
                <w:trHeight w:hRule="exact" w:val="1100"/>
              </w:trPr>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隧道窑</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条</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1000</w:t>
                  </w:r>
                  <w:r>
                    <w:rPr>
                      <w:rFonts w:ascii="宋体" w:hAnsi="宋体" w:cs="宋体" w:hint="eastAsia"/>
                      <w:sz w:val="24"/>
                      <w:szCs w:val="24"/>
                    </w:rPr>
                    <w:t>㎡×</w:t>
                  </w:r>
                  <w:r>
                    <w:rPr>
                      <w:rFonts w:ascii="宋体" w:hAnsi="宋体" w:cs="宋体"/>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Pr="00A070AC" w:rsidRDefault="00683DC7" w:rsidP="00FE5D23">
                  <w:pPr>
                    <w:spacing w:line="240" w:lineRule="auto"/>
                    <w:jc w:val="center"/>
                    <w:rPr>
                      <w:rFonts w:ascii="宋体" w:cs="宋体"/>
                      <w:sz w:val="24"/>
                      <w:szCs w:val="24"/>
                    </w:rPr>
                  </w:pPr>
                  <w:r w:rsidRPr="00A070AC">
                    <w:rPr>
                      <w:rFonts w:ascii="宋体" w:hAnsi="宋体" w:cs="宋体" w:hint="eastAsia"/>
                      <w:sz w:val="24"/>
                      <w:szCs w:val="24"/>
                    </w:rPr>
                    <w:t>两条生产线，单条生产线产能为</w:t>
                  </w:r>
                  <w:r w:rsidRPr="00A070AC">
                    <w:rPr>
                      <w:rFonts w:ascii="宋体" w:hAnsi="宋体" w:cs="宋体"/>
                      <w:sz w:val="24"/>
                      <w:szCs w:val="24"/>
                    </w:rPr>
                    <w:t>1500</w:t>
                  </w:r>
                  <w:r w:rsidRPr="00A070AC">
                    <w:rPr>
                      <w:rFonts w:ascii="宋体" w:hAnsi="宋体" w:cs="宋体" w:hint="eastAsia"/>
                      <w:sz w:val="24"/>
                      <w:szCs w:val="24"/>
                    </w:rPr>
                    <w:t>万标块</w:t>
                  </w:r>
                </w:p>
                <w:p w:rsidR="00683DC7" w:rsidRDefault="00683DC7" w:rsidP="00FE5D23">
                  <w:pPr>
                    <w:spacing w:line="240" w:lineRule="auto"/>
                    <w:jc w:val="center"/>
                    <w:rPr>
                      <w:rFonts w:ascii="宋体" w:cs="宋体"/>
                      <w:sz w:val="24"/>
                      <w:szCs w:val="24"/>
                    </w:rPr>
                  </w:pPr>
                </w:p>
                <w:p w:rsidR="00683DC7" w:rsidRDefault="00683DC7" w:rsidP="00FE5D23">
                  <w:pPr>
                    <w:spacing w:line="240" w:lineRule="auto"/>
                    <w:jc w:val="center"/>
                    <w:rPr>
                      <w:rFonts w:ascii="宋体" w:cs="宋体"/>
                      <w:sz w:val="24"/>
                      <w:szCs w:val="24"/>
                    </w:rPr>
                  </w:pPr>
                </w:p>
                <w:p w:rsidR="00683DC7" w:rsidRDefault="00683DC7" w:rsidP="00FE5D23">
                  <w:pPr>
                    <w:spacing w:line="240" w:lineRule="auto"/>
                    <w:jc w:val="center"/>
                    <w:rPr>
                      <w:rFonts w:ascii="宋体" w:cs="宋体"/>
                      <w:sz w:val="24"/>
                      <w:szCs w:val="24"/>
                    </w:rPr>
                  </w:pPr>
                </w:p>
                <w:p w:rsidR="00683DC7" w:rsidRDefault="00683DC7" w:rsidP="00FE5D23">
                  <w:pPr>
                    <w:spacing w:line="240" w:lineRule="auto"/>
                    <w:jc w:val="center"/>
                    <w:rPr>
                      <w:rFonts w:ascii="宋体" w:cs="宋体"/>
                      <w:sz w:val="24"/>
                      <w:szCs w:val="24"/>
                    </w:rPr>
                  </w:pPr>
                </w:p>
                <w:p w:rsidR="00683DC7" w:rsidRDefault="00683DC7" w:rsidP="00FE5D23">
                  <w:pPr>
                    <w:spacing w:line="240" w:lineRule="auto"/>
                    <w:jc w:val="center"/>
                    <w:rPr>
                      <w:rFonts w:ascii="宋体" w:cs="宋体"/>
                      <w:sz w:val="24"/>
                      <w:szCs w:val="24"/>
                    </w:rPr>
                  </w:pPr>
                </w:p>
                <w:p w:rsidR="00683DC7" w:rsidRDefault="00683DC7" w:rsidP="00FE5D23">
                  <w:pPr>
                    <w:spacing w:line="240" w:lineRule="auto"/>
                    <w:jc w:val="center"/>
                    <w:rPr>
                      <w:rFonts w:ascii="宋体" w:cs="宋体"/>
                      <w:sz w:val="24"/>
                      <w:szCs w:val="24"/>
                    </w:rPr>
                  </w:pPr>
                </w:p>
                <w:p w:rsidR="00683DC7" w:rsidRDefault="00683DC7" w:rsidP="00FE5D23">
                  <w:pPr>
                    <w:spacing w:line="240" w:lineRule="auto"/>
                    <w:jc w:val="center"/>
                    <w:rPr>
                      <w:rFonts w:ascii="宋体" w:cs="宋体"/>
                      <w:sz w:val="24"/>
                      <w:szCs w:val="24"/>
                    </w:rPr>
                  </w:pPr>
                </w:p>
                <w:p w:rsidR="00683DC7" w:rsidRDefault="00683DC7" w:rsidP="00FE5D23">
                  <w:pPr>
                    <w:spacing w:line="240" w:lineRule="auto"/>
                    <w:jc w:val="center"/>
                    <w:rPr>
                      <w:rFonts w:ascii="宋体" w:cs="宋体"/>
                      <w:sz w:val="24"/>
                      <w:szCs w:val="24"/>
                    </w:rPr>
                  </w:pPr>
                  <w:r>
                    <w:rPr>
                      <w:rFonts w:ascii="宋体" w:hAnsi="宋体" w:cs="宋体" w:hint="eastAsia"/>
                      <w:sz w:val="24"/>
                      <w:szCs w:val="24"/>
                    </w:rPr>
                    <w:t>挑</w:t>
                  </w:r>
                </w:p>
              </w:tc>
            </w:tr>
            <w:tr w:rsidR="00683DC7" w:rsidRPr="001958B6" w:rsidTr="00FE5D23">
              <w:trPr>
                <w:trHeight w:hRule="exact" w:val="465"/>
              </w:trPr>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成品堆坪</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间</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1000</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轻钢半封闭结构</w:t>
                  </w:r>
                </w:p>
              </w:tc>
            </w:tr>
            <w:tr w:rsidR="00683DC7" w:rsidRPr="001958B6" w:rsidTr="00FE5D23">
              <w:trPr>
                <w:trHeight w:hRule="exact" w:val="447"/>
              </w:trPr>
              <w:tc>
                <w:tcPr>
                  <w:tcW w:w="1381" w:type="dxa"/>
                  <w:gridSpan w:val="2"/>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公用工程</w:t>
                  </w: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配电房</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间</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20</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r>
            <w:tr w:rsidR="00683DC7" w:rsidRPr="001958B6" w:rsidTr="00FE5D23">
              <w:trPr>
                <w:trHeight w:hRule="exact" w:val="400"/>
              </w:trPr>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蓄水池</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个</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10m</w:t>
                  </w:r>
                  <w:r>
                    <w:rPr>
                      <w:rFonts w:ascii="宋体" w:hAnsi="宋体" w:cs="宋体"/>
                      <w:sz w:val="24"/>
                      <w:szCs w:val="24"/>
                      <w:vertAlign w:val="superscript"/>
                    </w:rPr>
                    <w:t>3</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r>
            <w:tr w:rsidR="00683DC7" w:rsidRPr="001958B6" w:rsidTr="00FE5D23">
              <w:trPr>
                <w:trHeight w:hRule="exact" w:val="666"/>
              </w:trPr>
              <w:tc>
                <w:tcPr>
                  <w:tcW w:w="1381" w:type="dxa"/>
                  <w:gridSpan w:val="2"/>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辅助工程</w:t>
                  </w: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综合楼</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栋</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130*3</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1F</w:t>
                  </w:r>
                  <w:r>
                    <w:rPr>
                      <w:rFonts w:ascii="宋体" w:hAnsi="宋体" w:cs="宋体" w:hint="eastAsia"/>
                      <w:sz w:val="24"/>
                      <w:szCs w:val="24"/>
                    </w:rPr>
                    <w:t>办公室</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3F</w:t>
                  </w:r>
                  <w:r>
                    <w:rPr>
                      <w:rFonts w:ascii="宋体" w:hAnsi="宋体" w:cs="宋体" w:hint="eastAsia"/>
                      <w:sz w:val="24"/>
                      <w:szCs w:val="24"/>
                    </w:rPr>
                    <w:t>宿舍</w:t>
                  </w:r>
                </w:p>
              </w:tc>
            </w:tr>
            <w:tr w:rsidR="00683DC7" w:rsidRPr="001958B6" w:rsidTr="00FE5D23">
              <w:trPr>
                <w:trHeight w:hRule="exact" w:val="647"/>
              </w:trPr>
              <w:tc>
                <w:tcPr>
                  <w:tcW w:w="1381" w:type="dxa"/>
                  <w:gridSpan w:val="2"/>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食堂</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间</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50</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1F</w:t>
                  </w:r>
                </w:p>
              </w:tc>
            </w:tr>
            <w:tr w:rsidR="00683DC7" w:rsidRPr="001958B6" w:rsidTr="00FE5D23">
              <w:trPr>
                <w:trHeight w:hRule="exact" w:val="647"/>
              </w:trPr>
              <w:tc>
                <w:tcPr>
                  <w:tcW w:w="690" w:type="dxa"/>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环保工程</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废气</w:t>
                  </w: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粉尘</w:t>
                  </w:r>
                  <w:r>
                    <w:rPr>
                      <w:rFonts w:ascii="宋体" w:hAnsi="宋体" w:cs="宋体"/>
                      <w:sz w:val="24"/>
                      <w:szCs w:val="24"/>
                    </w:rPr>
                    <w:t>(</w:t>
                  </w:r>
                  <w:r>
                    <w:rPr>
                      <w:rFonts w:ascii="宋体" w:hAnsi="宋体" w:cs="宋体" w:hint="eastAsia"/>
                      <w:sz w:val="24"/>
                      <w:szCs w:val="24"/>
                    </w:rPr>
                    <w:t>集气罩</w:t>
                  </w:r>
                  <w:r>
                    <w:rPr>
                      <w:rFonts w:ascii="宋体" w:hAnsi="宋体" w:cs="宋体"/>
                      <w:sz w:val="24"/>
                      <w:szCs w:val="24"/>
                    </w:rPr>
                    <w:t>+</w:t>
                  </w:r>
                  <w:r>
                    <w:rPr>
                      <w:rFonts w:ascii="宋体" w:hAnsi="宋体" w:cs="宋体" w:hint="eastAsia"/>
                      <w:sz w:val="24"/>
                      <w:szCs w:val="24"/>
                    </w:rPr>
                    <w:t>布袋除尘器</w:t>
                  </w:r>
                  <w:r>
                    <w:rPr>
                      <w:rFonts w:ascii="宋体" w:hAnsi="宋体" w:cs="宋体"/>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套</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r>
            <w:tr w:rsidR="00683DC7" w:rsidRPr="001958B6" w:rsidTr="00FE5D23">
              <w:trPr>
                <w:trHeight w:hRule="exact" w:val="397"/>
              </w:trPr>
              <w:tc>
                <w:tcPr>
                  <w:tcW w:w="690"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691"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烟囱</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根</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50m</w:t>
                  </w:r>
                  <w:r>
                    <w:rPr>
                      <w:rFonts w:ascii="宋体" w:hAnsi="宋体" w:cs="宋体" w:hint="eastAsia"/>
                      <w:sz w:val="24"/>
                      <w:szCs w:val="24"/>
                    </w:rPr>
                    <w:t>高</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r>
            <w:tr w:rsidR="00683DC7" w:rsidRPr="001958B6" w:rsidTr="00FE5D23">
              <w:trPr>
                <w:trHeight w:hRule="exact" w:val="714"/>
              </w:trPr>
              <w:tc>
                <w:tcPr>
                  <w:tcW w:w="690"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691"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脱硫除氮设施</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套</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湿式脱硫（双碱法）工艺</w:t>
                  </w:r>
                </w:p>
              </w:tc>
            </w:tr>
            <w:tr w:rsidR="00683DC7" w:rsidRPr="001958B6" w:rsidTr="00FE5D23">
              <w:trPr>
                <w:trHeight w:hRule="exact" w:val="647"/>
              </w:trPr>
              <w:tc>
                <w:tcPr>
                  <w:tcW w:w="690"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691"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无组织粉尘挡风板</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车间墙板</w:t>
                  </w:r>
                </w:p>
              </w:tc>
            </w:tr>
            <w:tr w:rsidR="00683DC7" w:rsidRPr="001958B6" w:rsidTr="00FE5D23">
              <w:trPr>
                <w:trHeight w:hRule="exact" w:val="647"/>
              </w:trPr>
              <w:tc>
                <w:tcPr>
                  <w:tcW w:w="690"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691" w:type="dxa"/>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废水</w:t>
                  </w: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隔油池</w:t>
                  </w:r>
                  <w:r>
                    <w:rPr>
                      <w:rFonts w:ascii="宋体" w:hAnsi="宋体" w:cs="宋体"/>
                      <w:sz w:val="24"/>
                      <w:szCs w:val="24"/>
                    </w:rPr>
                    <w:t>+</w:t>
                  </w:r>
                  <w:r>
                    <w:rPr>
                      <w:rFonts w:ascii="宋体" w:hAnsi="宋体" w:cs="宋体" w:hint="eastAsia"/>
                      <w:sz w:val="24"/>
                      <w:szCs w:val="24"/>
                    </w:rPr>
                    <w:t>三级化粪池</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组</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10m</w:t>
                  </w:r>
                  <w:r w:rsidRPr="00FE5D23">
                    <w:rPr>
                      <w:rFonts w:ascii="宋体" w:hAnsi="宋体" w:cs="宋体"/>
                      <w:sz w:val="24"/>
                      <w:szCs w:val="24"/>
                      <w:vertAlign w:val="superscript"/>
                    </w:rPr>
                    <w:t>3</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r>
            <w:tr w:rsidR="00683DC7" w:rsidRPr="001958B6" w:rsidTr="00FE5D23">
              <w:trPr>
                <w:trHeight w:hRule="exact" w:val="647"/>
              </w:trPr>
              <w:tc>
                <w:tcPr>
                  <w:tcW w:w="690"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691"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初期雨水沉淀池</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组</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10m</w:t>
                  </w:r>
                  <w:r w:rsidRPr="00FE5D23">
                    <w:rPr>
                      <w:rFonts w:ascii="宋体" w:hAnsi="宋体" w:cs="宋体"/>
                      <w:sz w:val="24"/>
                      <w:szCs w:val="24"/>
                      <w:vertAlign w:val="superscript"/>
                    </w:rPr>
                    <w:t>3</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r>
            <w:tr w:rsidR="00683DC7" w:rsidRPr="001958B6" w:rsidTr="00FE5D23">
              <w:trPr>
                <w:trHeight w:hRule="exact" w:val="647"/>
              </w:trPr>
              <w:tc>
                <w:tcPr>
                  <w:tcW w:w="690"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691"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噪声</w:t>
                  </w: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基础建震、消声器、隔声板</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r>
            <w:tr w:rsidR="00683DC7" w:rsidRPr="001958B6" w:rsidTr="00FE5D23">
              <w:trPr>
                <w:trHeight w:hRule="exact" w:val="647"/>
              </w:trPr>
              <w:tc>
                <w:tcPr>
                  <w:tcW w:w="690" w:type="dxa"/>
                  <w:vMerge/>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p>
              </w:tc>
              <w:tc>
                <w:tcPr>
                  <w:tcW w:w="691"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固废</w:t>
                  </w:r>
                </w:p>
              </w:tc>
              <w:tc>
                <w:tcPr>
                  <w:tcW w:w="1985"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垃圾桶、废砖、脱硫渣暂存间</w:t>
                  </w:r>
                </w:p>
              </w:tc>
              <w:tc>
                <w:tcPr>
                  <w:tcW w:w="993"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hint="eastAsia"/>
                      <w:sz w:val="24"/>
                      <w:szCs w:val="24"/>
                    </w:rPr>
                    <w:t>间</w:t>
                  </w:r>
                </w:p>
              </w:tc>
              <w:tc>
                <w:tcPr>
                  <w:tcW w:w="850"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30</w:t>
                  </w:r>
                  <w:r>
                    <w:rPr>
                      <w:rFonts w:ascii="宋体" w:hAnsi="宋体" w:cs="宋体" w:hint="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83DC7" w:rsidRDefault="00683DC7" w:rsidP="00FE5D23">
                  <w:pPr>
                    <w:spacing w:line="240" w:lineRule="auto"/>
                    <w:jc w:val="center"/>
                    <w:rPr>
                      <w:rFonts w:ascii="宋体" w:cs="宋体"/>
                      <w:sz w:val="24"/>
                      <w:szCs w:val="24"/>
                    </w:rPr>
                  </w:pPr>
                  <w:r>
                    <w:rPr>
                      <w:rFonts w:ascii="宋体" w:hAnsi="宋体" w:cs="宋体"/>
                      <w:sz w:val="24"/>
                      <w:szCs w:val="24"/>
                    </w:rPr>
                    <w:t>/</w:t>
                  </w:r>
                </w:p>
              </w:tc>
            </w:tr>
          </w:tbl>
          <w:p w:rsidR="00683DC7" w:rsidRPr="001958B6" w:rsidRDefault="00683DC7" w:rsidP="00683DC7">
            <w:pPr>
              <w:spacing w:line="360" w:lineRule="auto"/>
              <w:ind w:firstLineChars="931" w:firstLine="31680"/>
              <w:rPr>
                <w:rFonts w:ascii="宋体"/>
                <w:b/>
                <w:sz w:val="24"/>
                <w:szCs w:val="24"/>
              </w:rPr>
            </w:pPr>
          </w:p>
          <w:p w:rsidR="00683DC7" w:rsidRPr="001958B6" w:rsidRDefault="00683DC7" w:rsidP="00683DC7">
            <w:pPr>
              <w:spacing w:line="360" w:lineRule="auto"/>
              <w:ind w:firstLineChars="931" w:firstLine="31680"/>
              <w:rPr>
                <w:rFonts w:ascii="宋体"/>
                <w:b/>
                <w:sz w:val="24"/>
                <w:szCs w:val="24"/>
              </w:rPr>
            </w:pPr>
            <w:r w:rsidRPr="001958B6">
              <w:rPr>
                <w:rFonts w:ascii="宋体" w:hAnsi="宋体" w:hint="eastAsia"/>
                <w:b/>
                <w:sz w:val="24"/>
                <w:szCs w:val="24"/>
              </w:rPr>
              <w:t>表</w:t>
            </w:r>
            <w:r w:rsidRPr="001958B6">
              <w:rPr>
                <w:rFonts w:ascii="宋体" w:hAnsi="宋体"/>
                <w:b/>
                <w:sz w:val="24"/>
                <w:szCs w:val="24"/>
              </w:rPr>
              <w:t xml:space="preserve">1-2   </w:t>
            </w:r>
            <w:r w:rsidRPr="001958B6">
              <w:rPr>
                <w:rFonts w:ascii="宋体" w:hAnsi="宋体" w:hint="eastAsia"/>
                <w:b/>
                <w:sz w:val="24"/>
                <w:szCs w:val="24"/>
              </w:rPr>
              <w:t>工程主要生产设备一览表</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54"/>
              <w:gridCol w:w="1899"/>
              <w:gridCol w:w="1334"/>
              <w:gridCol w:w="1515"/>
              <w:gridCol w:w="1683"/>
            </w:tblGrid>
            <w:tr w:rsidR="00683DC7" w:rsidRPr="001958B6">
              <w:trPr>
                <w:trHeight w:hRule="exact" w:val="380"/>
                <w:jc w:val="center"/>
              </w:trPr>
              <w:tc>
                <w:tcPr>
                  <w:tcW w:w="2654"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sz w:val="24"/>
                      <w:szCs w:val="24"/>
                    </w:rPr>
                  </w:pPr>
                  <w:r w:rsidRPr="001958B6">
                    <w:rPr>
                      <w:rFonts w:ascii="宋体" w:hAnsi="宋体" w:hint="eastAsia"/>
                      <w:sz w:val="24"/>
                      <w:szCs w:val="24"/>
                    </w:rPr>
                    <w:t>设备名称</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型号</w:t>
                  </w:r>
                </w:p>
              </w:tc>
              <w:tc>
                <w:tcPr>
                  <w:tcW w:w="1334"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单位</w:t>
                  </w:r>
                </w:p>
              </w:tc>
              <w:tc>
                <w:tcPr>
                  <w:tcW w:w="1515"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数量</w:t>
                  </w:r>
                </w:p>
              </w:tc>
              <w:tc>
                <w:tcPr>
                  <w:tcW w:w="1683"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sz w:val="24"/>
                      <w:szCs w:val="24"/>
                    </w:rPr>
                  </w:pPr>
                  <w:r w:rsidRPr="001958B6">
                    <w:rPr>
                      <w:rFonts w:ascii="宋体" w:hAnsi="宋体" w:hint="eastAsia"/>
                      <w:sz w:val="24"/>
                      <w:szCs w:val="24"/>
                    </w:rPr>
                    <w:t>单台功率（</w:t>
                  </w:r>
                  <w:r w:rsidRPr="001958B6">
                    <w:rPr>
                      <w:rFonts w:ascii="宋体" w:hAnsi="宋体"/>
                      <w:sz w:val="24"/>
                      <w:szCs w:val="24"/>
                    </w:rPr>
                    <w:t>KW</w:t>
                  </w:r>
                  <w:r w:rsidRPr="001958B6">
                    <w:rPr>
                      <w:rFonts w:ascii="宋体" w:hAnsi="宋体" w:hint="eastAsia"/>
                      <w:sz w:val="24"/>
                      <w:szCs w:val="24"/>
                    </w:rPr>
                    <w:t>）</w:t>
                  </w:r>
                </w:p>
              </w:tc>
            </w:tr>
            <w:tr w:rsidR="00683DC7" w:rsidRPr="001958B6">
              <w:trPr>
                <w:trHeight w:hRule="exact" w:val="469"/>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板式给料机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150" w:firstLine="31680"/>
                    <w:rPr>
                      <w:rFonts w:ascii="宋体" w:hAnsi="宋体"/>
                      <w:sz w:val="24"/>
                      <w:szCs w:val="24"/>
                    </w:rPr>
                  </w:pPr>
                  <w:r w:rsidRPr="001958B6">
                    <w:rPr>
                      <w:rFonts w:ascii="宋体" w:hAnsi="宋体"/>
                      <w:sz w:val="24"/>
                      <w:szCs w:val="24"/>
                    </w:rPr>
                    <w:t>GL80</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2</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3</w:t>
                  </w:r>
                </w:p>
              </w:tc>
            </w:tr>
            <w:tr w:rsidR="00683DC7" w:rsidRPr="001958B6">
              <w:trPr>
                <w:trHeight w:hRule="exact" w:val="452"/>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除铁器</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150" w:firstLine="31680"/>
                    <w:rPr>
                      <w:rFonts w:ascii="宋体" w:hAnsi="宋体"/>
                      <w:sz w:val="24"/>
                      <w:szCs w:val="24"/>
                    </w:rPr>
                  </w:pPr>
                  <w:r w:rsidRPr="001958B6">
                    <w:rPr>
                      <w:rFonts w:ascii="宋体" w:hAnsi="宋体"/>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3</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w:t>
                  </w:r>
                </w:p>
              </w:tc>
            </w:tr>
            <w:tr w:rsidR="00683DC7" w:rsidRPr="001958B6">
              <w:trPr>
                <w:trHeight w:hRule="exact" w:val="458"/>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双转子锤式破碎机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150" w:firstLine="31680"/>
                    <w:rPr>
                      <w:rFonts w:ascii="宋体" w:hAnsi="宋体"/>
                      <w:sz w:val="24"/>
                      <w:szCs w:val="24"/>
                    </w:rPr>
                  </w:pPr>
                  <w:r w:rsidRPr="001958B6">
                    <w:rPr>
                      <w:rFonts w:ascii="宋体" w:hAnsi="宋体"/>
                      <w:sz w:val="24"/>
                      <w:szCs w:val="24"/>
                    </w:rPr>
                    <w:t>SPC1300</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200+200</w:t>
                  </w:r>
                </w:p>
              </w:tc>
            </w:tr>
            <w:tr w:rsidR="00683DC7" w:rsidRPr="001958B6">
              <w:trPr>
                <w:trHeight w:hRule="exact" w:val="458"/>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圆滚筛</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100" w:firstLine="31680"/>
                    <w:rPr>
                      <w:rFonts w:ascii="宋体" w:hAnsi="宋体"/>
                      <w:sz w:val="24"/>
                      <w:szCs w:val="24"/>
                    </w:rPr>
                  </w:pPr>
                  <w:r w:rsidRPr="001958B6">
                    <w:rPr>
                      <w:rFonts w:ascii="宋体" w:hAnsi="宋体"/>
                      <w:sz w:val="24"/>
                      <w:szCs w:val="24"/>
                    </w:rPr>
                    <w:t>XS500</w:t>
                  </w:r>
                  <w:r w:rsidRPr="001958B6">
                    <w:rPr>
                      <w:rFonts w:ascii="Arial" w:hAnsi="Arial" w:cs="Arial"/>
                      <w:sz w:val="24"/>
                      <w:szCs w:val="24"/>
                    </w:rPr>
                    <w:t>×</w:t>
                  </w:r>
                  <w:r w:rsidRPr="001958B6">
                    <w:rPr>
                      <w:rFonts w:ascii="宋体" w:hAnsi="宋体"/>
                      <w:sz w:val="24"/>
                      <w:szCs w:val="24"/>
                    </w:rPr>
                    <w:t>1800</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2</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11</w:t>
                  </w:r>
                </w:p>
              </w:tc>
            </w:tr>
            <w:tr w:rsidR="00683DC7" w:rsidRPr="001958B6">
              <w:trPr>
                <w:trHeight w:hRule="exact" w:val="458"/>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400" w:lineRule="exact"/>
                    <w:rPr>
                      <w:rFonts w:ascii="宋体"/>
                      <w:sz w:val="24"/>
                      <w:szCs w:val="24"/>
                    </w:rPr>
                  </w:pPr>
                  <w:r w:rsidRPr="001958B6">
                    <w:rPr>
                      <w:rFonts w:ascii="宋体" w:hAnsi="宋体" w:hint="eastAsia"/>
                      <w:sz w:val="24"/>
                      <w:szCs w:val="24"/>
                    </w:rPr>
                    <w:t>自动配水设备</w:t>
                  </w:r>
                </w:p>
              </w:tc>
              <w:tc>
                <w:tcPr>
                  <w:tcW w:w="189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400" w:lineRule="exact"/>
                    <w:jc w:val="center"/>
                    <w:rPr>
                      <w:rFonts w:ascii="宋体" w:hAnsi="宋体"/>
                      <w:sz w:val="24"/>
                      <w:szCs w:val="24"/>
                    </w:rPr>
                  </w:pPr>
                  <w:r w:rsidRPr="001958B6">
                    <w:rPr>
                      <w:rFonts w:ascii="宋体" w:hAnsi="宋体"/>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400" w:lineRule="exact"/>
                    <w:jc w:val="center"/>
                    <w:rPr>
                      <w:rFonts w:ascii="Times New Roman" w:hAnsi="Times New Roman"/>
                      <w:szCs w:val="21"/>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400" w:lineRule="exact"/>
                    <w:ind w:firstLineChars="200" w:firstLine="31680"/>
                    <w:rPr>
                      <w:rFonts w:ascii="Times New Roman" w:hAnsi="Times New Roman"/>
                      <w:szCs w:val="21"/>
                    </w:rPr>
                  </w:pPr>
                  <w:r w:rsidRPr="001958B6">
                    <w:rPr>
                      <w:rFonts w:ascii="宋体" w:hAnsi="宋体"/>
                      <w:sz w:val="24"/>
                      <w:szCs w:val="24"/>
                    </w:rPr>
                    <w:t>2</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b/>
                      <w:sz w:val="24"/>
                      <w:szCs w:val="24"/>
                    </w:rPr>
                  </w:pPr>
                  <w:r w:rsidRPr="001958B6">
                    <w:rPr>
                      <w:rFonts w:ascii="宋体" w:hAnsi="宋体"/>
                      <w:sz w:val="24"/>
                      <w:szCs w:val="24"/>
                    </w:rPr>
                    <w:t>/</w:t>
                  </w:r>
                </w:p>
              </w:tc>
            </w:tr>
            <w:tr w:rsidR="00683DC7" w:rsidRPr="001958B6">
              <w:trPr>
                <w:trHeight w:hRule="exact" w:val="463"/>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双轴搅拌机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SJ3600</w:t>
                  </w:r>
                  <w:r w:rsidRPr="001958B6">
                    <w:rPr>
                      <w:rFonts w:ascii="Arial" w:hAnsi="Arial" w:cs="Arial"/>
                      <w:sz w:val="24"/>
                      <w:szCs w:val="24"/>
                    </w:rPr>
                    <w:t>×</w:t>
                  </w:r>
                  <w:r w:rsidRPr="001958B6">
                    <w:rPr>
                      <w:rFonts w:ascii="宋体" w:hAnsi="宋体"/>
                      <w:sz w:val="24"/>
                      <w:szCs w:val="24"/>
                    </w:rPr>
                    <w:t>520</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110</w:t>
                  </w:r>
                </w:p>
              </w:tc>
            </w:tr>
            <w:tr w:rsidR="00683DC7" w:rsidRPr="001958B6">
              <w:trPr>
                <w:trHeight w:hRule="exact" w:val="463"/>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可逆布料机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sz w:val="24"/>
                      <w:szCs w:val="24"/>
                    </w:rPr>
                  </w:pPr>
                  <w:r w:rsidRPr="001958B6">
                    <w:rPr>
                      <w:rFonts w:ascii="宋体" w:hAnsi="宋体"/>
                      <w:sz w:val="24"/>
                      <w:szCs w:val="24"/>
                    </w:rPr>
                    <w:t xml:space="preserve">  KNB650</w:t>
                  </w:r>
                  <w:r w:rsidRPr="001958B6">
                    <w:rPr>
                      <w:rFonts w:ascii="Arial" w:hAnsi="Arial" w:cs="Arial"/>
                      <w:sz w:val="24"/>
                      <w:szCs w:val="24"/>
                    </w:rPr>
                    <w:t>×</w:t>
                  </w:r>
                  <w:r w:rsidRPr="001958B6">
                    <w:rPr>
                      <w:rFonts w:ascii="宋体" w:hAnsi="宋体"/>
                      <w:sz w:val="24"/>
                      <w:szCs w:val="24"/>
                    </w:rPr>
                    <w:t>24</w:t>
                  </w:r>
                  <w:r w:rsidRPr="001958B6">
                    <w:rPr>
                      <w:rFonts w:ascii="宋体" w:hAnsi="宋体" w:hint="eastAsia"/>
                      <w:sz w:val="24"/>
                      <w:szCs w:val="24"/>
                    </w:rPr>
                    <w:t>米</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7.7</w:t>
                  </w:r>
                </w:p>
              </w:tc>
            </w:tr>
            <w:tr w:rsidR="00683DC7" w:rsidRPr="001958B6">
              <w:trPr>
                <w:trHeight w:hRule="exact" w:val="463"/>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半桥式多斗挖掘机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BDW45</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2</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16.5</w:t>
                  </w:r>
                </w:p>
              </w:tc>
            </w:tr>
            <w:tr w:rsidR="00683DC7" w:rsidRPr="001958B6">
              <w:trPr>
                <w:trHeight w:hRule="exact" w:val="468"/>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箱式给料机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GD80</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5.5</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双轴搅拌挤出机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SJJ3600</w:t>
                  </w:r>
                  <w:r w:rsidRPr="001958B6">
                    <w:rPr>
                      <w:rFonts w:ascii="Arial" w:hAnsi="Arial" w:cs="Arial"/>
                      <w:sz w:val="24"/>
                      <w:szCs w:val="24"/>
                    </w:rPr>
                    <w:t>×</w:t>
                  </w:r>
                  <w:r w:rsidRPr="001958B6">
                    <w:rPr>
                      <w:rFonts w:ascii="宋体" w:hAnsi="宋体"/>
                      <w:sz w:val="24"/>
                      <w:szCs w:val="24"/>
                    </w:rPr>
                    <w:t>520</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132</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双级真空挤出机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JKY60/60Z-40</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280+132+22</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自动切条切胚机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ZQPH48</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15.5</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小金牛码胚机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20.6</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自动定位步进机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 </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4</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液压推拉摆渡机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3</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内置液压顶车机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 xml:space="preserve"> 2</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出口牵引机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w:t>
                  </w:r>
                </w:p>
              </w:tc>
            </w:tr>
            <w:tr w:rsidR="00683DC7" w:rsidRPr="001958B6">
              <w:trPr>
                <w:trHeight w:hRule="exact" w:val="474"/>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回车牵引机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9</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hAnsi="宋体"/>
                      <w:sz w:val="24"/>
                      <w:szCs w:val="24"/>
                    </w:rPr>
                  </w:pPr>
                  <w:r w:rsidRPr="001958B6">
                    <w:rPr>
                      <w:rFonts w:ascii="宋体" w:hAnsi="宋体"/>
                      <w:sz w:val="24"/>
                      <w:szCs w:val="24"/>
                    </w:rPr>
                    <w:t xml:space="preserve">     /</w:t>
                  </w:r>
                </w:p>
              </w:tc>
            </w:tr>
            <w:tr w:rsidR="00683DC7" w:rsidRPr="001958B6">
              <w:trPr>
                <w:trHeight w:hRule="exact" w:val="465"/>
                <w:jc w:val="center"/>
              </w:trPr>
              <w:tc>
                <w:tcPr>
                  <w:tcW w:w="265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rPr>
                      <w:rFonts w:ascii="宋体"/>
                      <w:sz w:val="24"/>
                      <w:szCs w:val="24"/>
                    </w:rPr>
                  </w:pPr>
                  <w:r w:rsidRPr="001958B6">
                    <w:rPr>
                      <w:rFonts w:ascii="宋体" w:hAnsi="宋体" w:hint="eastAsia"/>
                      <w:sz w:val="24"/>
                      <w:szCs w:val="24"/>
                    </w:rPr>
                    <w:t>皮带运输机</w:t>
                  </w:r>
                </w:p>
              </w:tc>
              <w:tc>
                <w:tcPr>
                  <w:tcW w:w="1899" w:type="dxa"/>
                  <w:tcBorders>
                    <w:top w:val="single" w:sz="4" w:space="0" w:color="auto"/>
                    <w:left w:val="single" w:sz="4" w:space="0" w:color="auto"/>
                    <w:bottom w:val="single" w:sz="4" w:space="0" w:color="auto"/>
                    <w:right w:val="single" w:sz="4" w:space="0" w:color="auto"/>
                  </w:tcBorders>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B800</w:t>
                  </w:r>
                </w:p>
              </w:tc>
              <w:tc>
                <w:tcPr>
                  <w:tcW w:w="133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台</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12</w:t>
                  </w:r>
                </w:p>
              </w:tc>
              <w:tc>
                <w:tcPr>
                  <w:tcW w:w="168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sz w:val="24"/>
                      <w:szCs w:val="24"/>
                    </w:rPr>
                    <w:t xml:space="preserve"> /</w:t>
                  </w:r>
                </w:p>
              </w:tc>
            </w:tr>
          </w:tbl>
          <w:p w:rsidR="00683DC7" w:rsidRPr="001958B6" w:rsidRDefault="00683DC7" w:rsidP="00683DC7">
            <w:pPr>
              <w:spacing w:line="360" w:lineRule="auto"/>
              <w:ind w:firstLineChars="98"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3</w:t>
            </w:r>
            <w:r w:rsidRPr="001958B6">
              <w:rPr>
                <w:rFonts w:ascii="宋体" w:hAnsi="宋体" w:hint="eastAsia"/>
                <w:b/>
                <w:sz w:val="24"/>
                <w:szCs w:val="24"/>
              </w:rPr>
              <w:t>）周边环境及用地现状</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①用地现状：本项目位于城步苗族自治县西岩镇水东村</w:t>
            </w:r>
            <w:r w:rsidRPr="001958B6">
              <w:rPr>
                <w:rFonts w:ascii="宋体" w:hAnsi="宋体"/>
                <w:sz w:val="24"/>
                <w:szCs w:val="24"/>
              </w:rPr>
              <w:t>5</w:t>
            </w:r>
            <w:r w:rsidRPr="001958B6">
              <w:rPr>
                <w:rFonts w:ascii="宋体" w:hAnsi="宋体" w:hint="eastAsia"/>
                <w:sz w:val="24"/>
                <w:szCs w:val="24"/>
              </w:rPr>
              <w:t>组，系业主租赁城步苗族自治县西岩镇水东村</w:t>
            </w:r>
            <w:r w:rsidRPr="001958B6">
              <w:rPr>
                <w:rFonts w:ascii="宋体" w:hAnsi="宋体"/>
                <w:sz w:val="24"/>
                <w:szCs w:val="24"/>
              </w:rPr>
              <w:t>5</w:t>
            </w:r>
            <w:r w:rsidRPr="001958B6">
              <w:rPr>
                <w:rFonts w:ascii="宋体" w:hAnsi="宋体" w:hint="eastAsia"/>
                <w:sz w:val="24"/>
                <w:szCs w:val="24"/>
              </w:rPr>
              <w:t>组的土地，租赁期</w:t>
            </w:r>
            <w:r w:rsidRPr="001958B6">
              <w:rPr>
                <w:rFonts w:ascii="宋体" w:hAnsi="宋体"/>
                <w:sz w:val="24"/>
                <w:szCs w:val="24"/>
              </w:rPr>
              <w:t>10</w:t>
            </w:r>
            <w:r w:rsidRPr="001958B6">
              <w:rPr>
                <w:rFonts w:ascii="宋体" w:hAnsi="宋体" w:hint="eastAsia"/>
                <w:sz w:val="24"/>
                <w:szCs w:val="24"/>
              </w:rPr>
              <w:t>年，土地性质为荒山。</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②周边环境：项目地四周为山地</w:t>
            </w:r>
            <w:r w:rsidRPr="001958B6">
              <w:rPr>
                <w:rFonts w:ascii="宋体" w:hAnsi="宋体"/>
                <w:sz w:val="24"/>
                <w:szCs w:val="24"/>
              </w:rPr>
              <w:t>,</w:t>
            </w:r>
            <w:r w:rsidRPr="001958B6">
              <w:rPr>
                <w:rFonts w:ascii="宋体" w:hAnsi="宋体" w:hint="eastAsia"/>
                <w:sz w:val="24"/>
                <w:szCs w:val="24"/>
              </w:rPr>
              <w:t>西北面连接</w:t>
            </w:r>
            <w:r w:rsidRPr="001958B6">
              <w:rPr>
                <w:rFonts w:ascii="宋体" w:hAnsi="宋体"/>
                <w:sz w:val="24"/>
                <w:szCs w:val="24"/>
              </w:rPr>
              <w:t>219</w:t>
            </w:r>
            <w:r w:rsidRPr="001958B6">
              <w:rPr>
                <w:rFonts w:ascii="宋体" w:hAnsi="宋体" w:hint="eastAsia"/>
                <w:sz w:val="24"/>
                <w:szCs w:val="24"/>
              </w:rPr>
              <w:t>省道。周边环境具体见附图</w:t>
            </w:r>
            <w:r w:rsidRPr="001958B6">
              <w:rPr>
                <w:rFonts w:ascii="宋体" w:hAnsi="宋体"/>
                <w:sz w:val="24"/>
                <w:szCs w:val="24"/>
              </w:rPr>
              <w:t>3</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4</w:t>
            </w:r>
            <w:r w:rsidRPr="001958B6">
              <w:rPr>
                <w:rFonts w:ascii="宋体" w:hAnsi="宋体" w:hint="eastAsia"/>
                <w:b/>
                <w:sz w:val="24"/>
                <w:szCs w:val="24"/>
              </w:rPr>
              <w:t>）总平面布置</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w:t>
            </w:r>
            <w:r>
              <w:rPr>
                <w:rFonts w:ascii="宋体" w:hAnsi="宋体" w:cs="宋体" w:hint="eastAsia"/>
                <w:sz w:val="24"/>
                <w:szCs w:val="24"/>
              </w:rPr>
              <w:t>项目由北面进入，项目地整体布置呈南北走向的长方形。整体布置：东北面为办公室和宿舍楼场所，隧道窑生产线整体位于场地西面，由南往北依次为成品堆棚、加工车间（原料车间、破碎筛分车间、码坯车间）、存坯棚、隧道窑、成品堆棚。</w:t>
            </w:r>
            <w:r w:rsidRPr="001958B6">
              <w:rPr>
                <w:rFonts w:ascii="宋体" w:hAnsi="宋体" w:hint="eastAsia"/>
                <w:sz w:val="24"/>
                <w:szCs w:val="24"/>
              </w:rPr>
              <w:t>具体平</w:t>
            </w:r>
            <w:r w:rsidRPr="001958B6">
              <w:rPr>
                <w:rFonts w:ascii="宋体" w:hAnsi="宋体" w:hint="eastAsia"/>
                <w:color w:val="000000"/>
                <w:sz w:val="24"/>
                <w:szCs w:val="24"/>
              </w:rPr>
              <w:t>面布置见</w:t>
            </w:r>
            <w:r w:rsidRPr="001958B6">
              <w:rPr>
                <w:rFonts w:ascii="宋体" w:hAnsi="宋体" w:hint="eastAsia"/>
                <w:sz w:val="24"/>
                <w:szCs w:val="24"/>
              </w:rPr>
              <w:t>附图</w:t>
            </w:r>
            <w:r w:rsidRPr="001958B6">
              <w:rPr>
                <w:rFonts w:ascii="宋体" w:hAnsi="宋体"/>
                <w:sz w:val="24"/>
                <w:szCs w:val="24"/>
              </w:rPr>
              <w:t>2</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5</w:t>
            </w:r>
            <w:r w:rsidRPr="001958B6">
              <w:rPr>
                <w:rFonts w:ascii="宋体" w:hAnsi="宋体" w:hint="eastAsia"/>
                <w:b/>
                <w:sz w:val="24"/>
                <w:szCs w:val="24"/>
              </w:rPr>
              <w:t>）项目投资情况</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该项目总投资</w:t>
            </w:r>
            <w:r>
              <w:rPr>
                <w:rFonts w:ascii="宋体" w:hAnsi="宋体" w:cs="宋体"/>
                <w:sz w:val="24"/>
                <w:szCs w:val="24"/>
              </w:rPr>
              <w:t>1200</w:t>
            </w:r>
            <w:r>
              <w:rPr>
                <w:rFonts w:ascii="宋体" w:hAnsi="宋体" w:cs="宋体" w:hint="eastAsia"/>
                <w:sz w:val="24"/>
                <w:szCs w:val="24"/>
              </w:rPr>
              <w:t>万元，具体投资情况见表</w:t>
            </w:r>
            <w:r>
              <w:rPr>
                <w:rFonts w:ascii="宋体" w:hAnsi="宋体" w:cs="宋体"/>
                <w:sz w:val="24"/>
                <w:szCs w:val="24"/>
              </w:rPr>
              <w:t>1-3</w:t>
            </w:r>
            <w:r>
              <w:rPr>
                <w:rFonts w:ascii="宋体" w:hAnsi="宋体" w:cs="宋体" w:hint="eastAsia"/>
                <w:sz w:val="24"/>
                <w:szCs w:val="24"/>
              </w:rPr>
              <w:t>；其中环保投资</w:t>
            </w:r>
            <w:r>
              <w:rPr>
                <w:rFonts w:ascii="宋体" w:hAnsi="宋体" w:cs="宋体"/>
                <w:sz w:val="24"/>
                <w:szCs w:val="24"/>
              </w:rPr>
              <w:t>75</w:t>
            </w:r>
            <w:r>
              <w:rPr>
                <w:rFonts w:ascii="宋体" w:hAnsi="宋体" w:cs="宋体" w:hint="eastAsia"/>
                <w:sz w:val="24"/>
                <w:szCs w:val="24"/>
              </w:rPr>
              <w:t>万元，占总投资的</w:t>
            </w:r>
            <w:r>
              <w:rPr>
                <w:rFonts w:ascii="宋体" w:hAnsi="宋体" w:cs="宋体"/>
                <w:sz w:val="24"/>
                <w:szCs w:val="24"/>
              </w:rPr>
              <w:t>6%</w:t>
            </w:r>
            <w:r>
              <w:rPr>
                <w:rFonts w:ascii="宋体" w:hAnsi="宋体" w:cs="宋体" w:hint="eastAsia"/>
                <w:sz w:val="24"/>
                <w:szCs w:val="24"/>
              </w:rPr>
              <w:t>，具体环保投资情况见表</w:t>
            </w:r>
            <w:r>
              <w:rPr>
                <w:rFonts w:ascii="宋体" w:hAnsi="宋体" w:cs="宋体"/>
                <w:sz w:val="24"/>
                <w:szCs w:val="24"/>
              </w:rPr>
              <w:t>1-4</w:t>
            </w:r>
            <w:r>
              <w:rPr>
                <w:rFonts w:ascii="宋体" w:hAnsi="宋体" w:cs="宋体" w:hint="eastAsia"/>
                <w:sz w:val="24"/>
                <w:szCs w:val="24"/>
              </w:rPr>
              <w:t>。</w:t>
            </w:r>
          </w:p>
          <w:p w:rsidR="00683DC7" w:rsidRPr="001958B6" w:rsidRDefault="00683DC7" w:rsidP="00683DC7">
            <w:pPr>
              <w:ind w:firstLineChars="980" w:firstLine="31680"/>
              <w:rPr>
                <w:rFonts w:ascii="宋体"/>
                <w:b/>
                <w:sz w:val="24"/>
                <w:szCs w:val="24"/>
              </w:rPr>
            </w:pPr>
            <w:r w:rsidRPr="001958B6">
              <w:rPr>
                <w:rFonts w:ascii="宋体" w:hAnsi="宋体" w:hint="eastAsia"/>
                <w:b/>
                <w:sz w:val="24"/>
                <w:szCs w:val="24"/>
              </w:rPr>
              <w:t>表</w:t>
            </w:r>
            <w:r w:rsidRPr="001958B6">
              <w:rPr>
                <w:rFonts w:ascii="宋体" w:hAnsi="宋体"/>
                <w:b/>
                <w:sz w:val="24"/>
                <w:szCs w:val="24"/>
              </w:rPr>
              <w:t xml:space="preserve">1-3  </w:t>
            </w:r>
            <w:r w:rsidRPr="001958B6">
              <w:rPr>
                <w:rFonts w:ascii="宋体" w:hAnsi="宋体" w:hint="eastAsia"/>
                <w:b/>
                <w:sz w:val="24"/>
                <w:szCs w:val="24"/>
              </w:rPr>
              <w:t>项目投资组成一览表</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38"/>
              <w:gridCol w:w="4576"/>
            </w:tblGrid>
            <w:tr w:rsidR="00683DC7" w:rsidRPr="001958B6">
              <w:trPr>
                <w:trHeight w:val="454"/>
              </w:trPr>
              <w:tc>
                <w:tcPr>
                  <w:tcW w:w="43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b/>
                      <w:szCs w:val="21"/>
                    </w:rPr>
                  </w:pPr>
                  <w:r w:rsidRPr="001958B6">
                    <w:rPr>
                      <w:rFonts w:ascii="宋体" w:hAnsi="宋体" w:hint="eastAsia"/>
                      <w:b/>
                      <w:szCs w:val="21"/>
                    </w:rPr>
                    <w:t>投资内容</w:t>
                  </w:r>
                </w:p>
              </w:tc>
              <w:tc>
                <w:tcPr>
                  <w:tcW w:w="457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b/>
                      <w:szCs w:val="21"/>
                    </w:rPr>
                  </w:pPr>
                  <w:r w:rsidRPr="001958B6">
                    <w:rPr>
                      <w:rFonts w:ascii="宋体" w:hAnsi="宋体" w:hint="eastAsia"/>
                      <w:b/>
                      <w:szCs w:val="21"/>
                    </w:rPr>
                    <w:t>投资金额（万元）</w:t>
                  </w:r>
                </w:p>
              </w:tc>
            </w:tr>
            <w:tr w:rsidR="00683DC7" w:rsidRPr="001958B6">
              <w:trPr>
                <w:trHeight w:val="517"/>
              </w:trPr>
              <w:tc>
                <w:tcPr>
                  <w:tcW w:w="43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szCs w:val="21"/>
                    </w:rPr>
                  </w:pPr>
                  <w:r w:rsidRPr="001958B6">
                    <w:rPr>
                      <w:rFonts w:ascii="宋体" w:hAnsi="宋体" w:hint="eastAsia"/>
                      <w:szCs w:val="21"/>
                    </w:rPr>
                    <w:t>土地租赁费用</w:t>
                  </w:r>
                </w:p>
              </w:tc>
              <w:tc>
                <w:tcPr>
                  <w:tcW w:w="457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hAnsi="宋体"/>
                      <w:szCs w:val="21"/>
                    </w:rPr>
                  </w:pPr>
                  <w:r w:rsidRPr="001958B6">
                    <w:rPr>
                      <w:rFonts w:ascii="宋体" w:hAnsi="宋体"/>
                      <w:szCs w:val="21"/>
                    </w:rPr>
                    <w:t>50</w:t>
                  </w:r>
                </w:p>
              </w:tc>
            </w:tr>
            <w:tr w:rsidR="00683DC7" w:rsidRPr="001958B6">
              <w:trPr>
                <w:trHeight w:val="454"/>
              </w:trPr>
              <w:tc>
                <w:tcPr>
                  <w:tcW w:w="43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szCs w:val="21"/>
                    </w:rPr>
                  </w:pPr>
                  <w:r w:rsidRPr="001958B6">
                    <w:rPr>
                      <w:rFonts w:ascii="宋体" w:hAnsi="宋体" w:hint="eastAsia"/>
                      <w:szCs w:val="21"/>
                    </w:rPr>
                    <w:t>厂房修建</w:t>
                  </w:r>
                </w:p>
              </w:tc>
              <w:tc>
                <w:tcPr>
                  <w:tcW w:w="457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hAnsi="宋体"/>
                      <w:szCs w:val="21"/>
                    </w:rPr>
                  </w:pPr>
                  <w:r w:rsidRPr="001958B6">
                    <w:rPr>
                      <w:rFonts w:ascii="宋体" w:hAnsi="宋体"/>
                      <w:szCs w:val="21"/>
                    </w:rPr>
                    <w:t>300</w:t>
                  </w:r>
                </w:p>
              </w:tc>
            </w:tr>
            <w:tr w:rsidR="00683DC7" w:rsidRPr="001958B6">
              <w:trPr>
                <w:trHeight w:val="454"/>
              </w:trPr>
              <w:tc>
                <w:tcPr>
                  <w:tcW w:w="43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szCs w:val="21"/>
                    </w:rPr>
                  </w:pPr>
                  <w:r w:rsidRPr="001958B6">
                    <w:rPr>
                      <w:rFonts w:ascii="宋体" w:hAnsi="宋体" w:hint="eastAsia"/>
                      <w:szCs w:val="21"/>
                    </w:rPr>
                    <w:t>设备购置安装</w:t>
                  </w:r>
                </w:p>
              </w:tc>
              <w:tc>
                <w:tcPr>
                  <w:tcW w:w="457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hAnsi="宋体"/>
                      <w:szCs w:val="21"/>
                    </w:rPr>
                  </w:pPr>
                  <w:r w:rsidRPr="001958B6">
                    <w:rPr>
                      <w:rFonts w:ascii="宋体" w:hAnsi="宋体"/>
                      <w:szCs w:val="21"/>
                    </w:rPr>
                    <w:t>500</w:t>
                  </w:r>
                </w:p>
              </w:tc>
            </w:tr>
            <w:tr w:rsidR="00683DC7" w:rsidRPr="001958B6">
              <w:trPr>
                <w:trHeight w:val="454"/>
              </w:trPr>
              <w:tc>
                <w:tcPr>
                  <w:tcW w:w="43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szCs w:val="21"/>
                    </w:rPr>
                  </w:pPr>
                  <w:r w:rsidRPr="001958B6">
                    <w:rPr>
                      <w:rFonts w:ascii="宋体" w:hAnsi="宋体" w:hint="eastAsia"/>
                      <w:szCs w:val="21"/>
                    </w:rPr>
                    <w:t>环保投资</w:t>
                  </w:r>
                </w:p>
              </w:tc>
              <w:tc>
                <w:tcPr>
                  <w:tcW w:w="457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hAnsi="宋体"/>
                      <w:szCs w:val="21"/>
                    </w:rPr>
                  </w:pPr>
                  <w:r w:rsidRPr="001958B6">
                    <w:rPr>
                      <w:rFonts w:ascii="宋体" w:hAnsi="宋体"/>
                      <w:szCs w:val="21"/>
                    </w:rPr>
                    <w:t>75</w:t>
                  </w:r>
                </w:p>
              </w:tc>
            </w:tr>
            <w:tr w:rsidR="00683DC7" w:rsidRPr="001958B6">
              <w:trPr>
                <w:trHeight w:val="454"/>
              </w:trPr>
              <w:tc>
                <w:tcPr>
                  <w:tcW w:w="43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szCs w:val="21"/>
                    </w:rPr>
                  </w:pPr>
                  <w:r w:rsidRPr="001958B6">
                    <w:rPr>
                      <w:rFonts w:ascii="宋体" w:hAnsi="宋体" w:hint="eastAsia"/>
                      <w:szCs w:val="21"/>
                    </w:rPr>
                    <w:t>流动资金</w:t>
                  </w:r>
                </w:p>
              </w:tc>
              <w:tc>
                <w:tcPr>
                  <w:tcW w:w="457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hAnsi="宋体"/>
                      <w:szCs w:val="21"/>
                    </w:rPr>
                  </w:pPr>
                  <w:r w:rsidRPr="001958B6">
                    <w:rPr>
                      <w:rFonts w:ascii="宋体" w:hAnsi="宋体"/>
                      <w:szCs w:val="21"/>
                    </w:rPr>
                    <w:t>275</w:t>
                  </w:r>
                </w:p>
              </w:tc>
            </w:tr>
            <w:tr w:rsidR="00683DC7" w:rsidRPr="001958B6">
              <w:trPr>
                <w:trHeight w:val="454"/>
              </w:trPr>
              <w:tc>
                <w:tcPr>
                  <w:tcW w:w="43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szCs w:val="21"/>
                    </w:rPr>
                  </w:pPr>
                  <w:r w:rsidRPr="001958B6">
                    <w:rPr>
                      <w:rFonts w:ascii="宋体" w:hAnsi="宋体" w:hint="eastAsia"/>
                      <w:szCs w:val="21"/>
                    </w:rPr>
                    <w:t>合计</w:t>
                  </w:r>
                </w:p>
              </w:tc>
              <w:tc>
                <w:tcPr>
                  <w:tcW w:w="457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宋体" w:hAnsi="宋体"/>
                      <w:szCs w:val="21"/>
                    </w:rPr>
                  </w:pPr>
                  <w:r w:rsidRPr="001958B6">
                    <w:rPr>
                      <w:rFonts w:ascii="宋体" w:hAnsi="宋体"/>
                      <w:szCs w:val="21"/>
                    </w:rPr>
                    <w:t>1200</w:t>
                  </w:r>
                </w:p>
              </w:tc>
            </w:tr>
          </w:tbl>
          <w:p w:rsidR="00683DC7" w:rsidRPr="001958B6" w:rsidRDefault="00683DC7" w:rsidP="00683DC7">
            <w:pPr>
              <w:spacing w:line="360" w:lineRule="auto"/>
              <w:ind w:firstLineChars="784" w:firstLine="31680"/>
              <w:rPr>
                <w:rFonts w:ascii="宋体"/>
                <w:b/>
                <w:sz w:val="24"/>
                <w:szCs w:val="24"/>
              </w:rPr>
            </w:pPr>
            <w:r w:rsidRPr="001958B6">
              <w:rPr>
                <w:rFonts w:ascii="宋体" w:hAnsi="宋体"/>
                <w:b/>
                <w:sz w:val="24"/>
                <w:szCs w:val="24"/>
              </w:rPr>
              <w:t xml:space="preserve">   </w:t>
            </w:r>
            <w:r w:rsidRPr="001958B6">
              <w:rPr>
                <w:rFonts w:ascii="宋体" w:hAnsi="宋体" w:hint="eastAsia"/>
                <w:b/>
                <w:sz w:val="24"/>
                <w:szCs w:val="24"/>
              </w:rPr>
              <w:t>表</w:t>
            </w:r>
            <w:r w:rsidRPr="001958B6">
              <w:rPr>
                <w:rFonts w:ascii="宋体" w:hAnsi="宋体"/>
                <w:b/>
                <w:sz w:val="24"/>
                <w:szCs w:val="24"/>
              </w:rPr>
              <w:t xml:space="preserve">1-4     </w:t>
            </w:r>
            <w:r w:rsidRPr="001958B6">
              <w:rPr>
                <w:rFonts w:ascii="宋体" w:hAnsi="宋体" w:hint="eastAsia"/>
                <w:b/>
                <w:sz w:val="24"/>
                <w:szCs w:val="24"/>
              </w:rPr>
              <w:t>环保投资情况表</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9"/>
              <w:gridCol w:w="638"/>
              <w:gridCol w:w="66"/>
              <w:gridCol w:w="1492"/>
              <w:gridCol w:w="4231"/>
              <w:gridCol w:w="1478"/>
            </w:tblGrid>
            <w:tr w:rsidR="00683DC7" w:rsidRPr="001958B6">
              <w:trPr>
                <w:trHeight w:val="998"/>
              </w:trPr>
              <w:tc>
                <w:tcPr>
                  <w:tcW w:w="100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Cs w:val="21"/>
                    </w:rPr>
                  </w:pPr>
                  <w:r w:rsidRPr="001958B6">
                    <w:rPr>
                      <w:rFonts w:ascii="Times New Roman" w:hAnsi="宋体" w:hint="eastAsia"/>
                      <w:b/>
                      <w:szCs w:val="21"/>
                    </w:rPr>
                    <w:t>序</w:t>
                  </w:r>
                  <w:r w:rsidRPr="001958B6">
                    <w:rPr>
                      <w:rFonts w:ascii="Times New Roman" w:hAnsi="Times New Roman"/>
                      <w:b/>
                      <w:szCs w:val="21"/>
                    </w:rPr>
                    <w:t xml:space="preserve"> </w:t>
                  </w:r>
                  <w:r w:rsidRPr="001958B6">
                    <w:rPr>
                      <w:rFonts w:ascii="Times New Roman" w:hAnsi="宋体" w:hint="eastAsia"/>
                      <w:b/>
                      <w:szCs w:val="21"/>
                    </w:rPr>
                    <w:t>号</w:t>
                  </w:r>
                </w:p>
              </w:tc>
              <w:tc>
                <w:tcPr>
                  <w:tcW w:w="2196" w:type="dxa"/>
                  <w:gridSpan w:val="3"/>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Cs w:val="21"/>
                    </w:rPr>
                  </w:pPr>
                  <w:r w:rsidRPr="001958B6">
                    <w:rPr>
                      <w:rFonts w:ascii="Times New Roman" w:hAnsi="宋体" w:hint="eastAsia"/>
                      <w:b/>
                      <w:szCs w:val="21"/>
                    </w:rPr>
                    <w:t>类</w:t>
                  </w:r>
                  <w:r w:rsidRPr="001958B6">
                    <w:rPr>
                      <w:rFonts w:ascii="Times New Roman" w:hAnsi="Times New Roman"/>
                      <w:b/>
                      <w:szCs w:val="21"/>
                    </w:rPr>
                    <w:t xml:space="preserve"> </w:t>
                  </w:r>
                  <w:r w:rsidRPr="001958B6">
                    <w:rPr>
                      <w:rFonts w:ascii="Times New Roman" w:hAnsi="宋体" w:hint="eastAsia"/>
                      <w:b/>
                      <w:szCs w:val="21"/>
                    </w:rPr>
                    <w:t>别</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Cs w:val="21"/>
                    </w:rPr>
                  </w:pPr>
                  <w:r w:rsidRPr="001958B6">
                    <w:rPr>
                      <w:rFonts w:ascii="Times New Roman" w:hAnsi="宋体" w:hint="eastAsia"/>
                      <w:b/>
                      <w:szCs w:val="21"/>
                    </w:rPr>
                    <w:t>治理措施</w:t>
                  </w: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Cs w:val="21"/>
                    </w:rPr>
                  </w:pPr>
                  <w:r w:rsidRPr="001958B6">
                    <w:rPr>
                      <w:rFonts w:ascii="Times New Roman" w:hAnsi="宋体" w:hint="eastAsia"/>
                      <w:b/>
                      <w:szCs w:val="21"/>
                    </w:rPr>
                    <w:t>投资费用</w:t>
                  </w:r>
                  <w:r w:rsidRPr="001958B6">
                    <w:rPr>
                      <w:rFonts w:ascii="Times New Roman" w:hAnsi="Times New Roman"/>
                      <w:b/>
                      <w:szCs w:val="21"/>
                    </w:rPr>
                    <w:t>(</w:t>
                  </w:r>
                  <w:r w:rsidRPr="001958B6">
                    <w:rPr>
                      <w:rFonts w:ascii="Times New Roman" w:hAnsi="宋体" w:hint="eastAsia"/>
                      <w:b/>
                      <w:szCs w:val="21"/>
                    </w:rPr>
                    <w:t>万元</w:t>
                  </w:r>
                  <w:r w:rsidRPr="001958B6">
                    <w:rPr>
                      <w:rFonts w:ascii="Times New Roman" w:hAnsi="Times New Roman"/>
                      <w:b/>
                      <w:szCs w:val="21"/>
                    </w:rPr>
                    <w:t>)</w:t>
                  </w:r>
                </w:p>
              </w:tc>
            </w:tr>
            <w:tr w:rsidR="00683DC7" w:rsidRPr="001958B6">
              <w:trPr>
                <w:trHeight w:val="645"/>
              </w:trPr>
              <w:tc>
                <w:tcPr>
                  <w:tcW w:w="1009"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1</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废气</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窑炉废气</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经脱硫设施处理后，通过风机引入高</w:t>
                  </w:r>
                  <w:r w:rsidRPr="001958B6">
                    <w:rPr>
                      <w:rFonts w:ascii="Times New Roman" w:hAnsi="Times New Roman"/>
                      <w:szCs w:val="21"/>
                    </w:rPr>
                    <w:t>50m</w:t>
                  </w:r>
                  <w:r w:rsidRPr="001958B6">
                    <w:rPr>
                      <w:rFonts w:ascii="Times New Roman" w:hAnsi="宋体" w:hint="eastAsia"/>
                      <w:szCs w:val="21"/>
                    </w:rPr>
                    <w:t>的烟囱排放</w:t>
                  </w: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30</w:t>
                  </w:r>
                </w:p>
              </w:tc>
            </w:tr>
            <w:tr w:rsidR="00683DC7" w:rsidRPr="001958B6">
              <w:trPr>
                <w:trHeight w:val="454"/>
              </w:trPr>
              <w:tc>
                <w:tcPr>
                  <w:tcW w:w="1009"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破碎粉尘</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有组织粉尘通过布袋除尘器收集</w:t>
                  </w: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15</w:t>
                  </w:r>
                </w:p>
              </w:tc>
            </w:tr>
            <w:tr w:rsidR="00683DC7" w:rsidRPr="001958B6">
              <w:trPr>
                <w:trHeight w:val="454"/>
              </w:trPr>
              <w:tc>
                <w:tcPr>
                  <w:tcW w:w="1009"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厨房油烟</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通过抽油烟机引至专用管道于屋顶排放</w:t>
                  </w: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7</w:t>
                  </w:r>
                </w:p>
              </w:tc>
            </w:tr>
            <w:tr w:rsidR="00683DC7" w:rsidRPr="001958B6">
              <w:trPr>
                <w:trHeight w:val="454"/>
              </w:trPr>
              <w:tc>
                <w:tcPr>
                  <w:tcW w:w="1009"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宋体"/>
                      <w:szCs w:val="21"/>
                    </w:rPr>
                  </w:pPr>
                  <w:r w:rsidRPr="001958B6">
                    <w:rPr>
                      <w:rFonts w:ascii="Times New Roman" w:hAnsi="宋体" w:hint="eastAsia"/>
                      <w:szCs w:val="21"/>
                    </w:rPr>
                    <w:t>无组织粉尘</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宋体"/>
                      <w:szCs w:val="21"/>
                    </w:rPr>
                  </w:pPr>
                  <w:r w:rsidRPr="001958B6">
                    <w:rPr>
                      <w:rFonts w:ascii="Times New Roman" w:hAnsi="宋体" w:hint="eastAsia"/>
                      <w:szCs w:val="21"/>
                    </w:rPr>
                    <w:t>设置挡风板</w:t>
                  </w: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3</w:t>
                  </w:r>
                </w:p>
              </w:tc>
            </w:tr>
            <w:tr w:rsidR="00683DC7" w:rsidRPr="001958B6">
              <w:trPr>
                <w:trHeight w:val="454"/>
              </w:trPr>
              <w:tc>
                <w:tcPr>
                  <w:tcW w:w="1009"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2</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废水</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生活废水</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color w:val="0000FF"/>
                      <w:szCs w:val="21"/>
                    </w:rPr>
                  </w:pPr>
                  <w:r w:rsidRPr="001958B6">
                    <w:rPr>
                      <w:rFonts w:ascii="Times New Roman" w:hAnsi="宋体" w:hint="eastAsia"/>
                      <w:szCs w:val="21"/>
                    </w:rPr>
                    <w:t>经隔油池</w:t>
                  </w:r>
                  <w:r w:rsidRPr="001958B6">
                    <w:rPr>
                      <w:rFonts w:ascii="Times New Roman" w:hAnsi="宋体"/>
                      <w:szCs w:val="21"/>
                    </w:rPr>
                    <w:t>+</w:t>
                  </w:r>
                  <w:r w:rsidRPr="001958B6">
                    <w:rPr>
                      <w:rFonts w:ascii="Times New Roman" w:hAnsi="宋体" w:hint="eastAsia"/>
                      <w:szCs w:val="21"/>
                    </w:rPr>
                    <w:t>化粪池处理后用作农肥</w:t>
                  </w: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5</w:t>
                  </w:r>
                </w:p>
              </w:tc>
            </w:tr>
            <w:tr w:rsidR="00683DC7" w:rsidRPr="001958B6">
              <w:trPr>
                <w:trHeight w:val="454"/>
              </w:trPr>
              <w:tc>
                <w:tcPr>
                  <w:tcW w:w="1009"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厂区初期雨水</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经排水沟收集后进入沉淀池，沉淀后用于厂区降尘</w:t>
                  </w: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5</w:t>
                  </w:r>
                </w:p>
              </w:tc>
            </w:tr>
            <w:tr w:rsidR="00683DC7" w:rsidRPr="001958B6">
              <w:trPr>
                <w:trHeight w:val="454"/>
              </w:trPr>
              <w:tc>
                <w:tcPr>
                  <w:tcW w:w="100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3</w:t>
                  </w:r>
                </w:p>
              </w:tc>
              <w:tc>
                <w:tcPr>
                  <w:tcW w:w="2196" w:type="dxa"/>
                  <w:gridSpan w:val="3"/>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噪声</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对噪声设备安装减震垫、消声器，在厂区加强绿化，四周修建围墙</w:t>
                  </w: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8</w:t>
                  </w:r>
                </w:p>
              </w:tc>
            </w:tr>
            <w:tr w:rsidR="00683DC7" w:rsidRPr="001958B6">
              <w:trPr>
                <w:trHeight w:val="459"/>
              </w:trPr>
              <w:tc>
                <w:tcPr>
                  <w:tcW w:w="1009"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4</w:t>
                  </w:r>
                </w:p>
              </w:tc>
              <w:tc>
                <w:tcPr>
                  <w:tcW w:w="704" w:type="dxa"/>
                  <w:gridSpan w:val="2"/>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固废</w:t>
                  </w:r>
                </w:p>
              </w:tc>
              <w:tc>
                <w:tcPr>
                  <w:tcW w:w="149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生活垃圾</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垃圾桶收集</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2</w:t>
                  </w:r>
                </w:p>
              </w:tc>
            </w:tr>
            <w:tr w:rsidR="00683DC7" w:rsidRPr="001958B6">
              <w:trPr>
                <w:trHeight w:val="454"/>
              </w:trPr>
              <w:tc>
                <w:tcPr>
                  <w:tcW w:w="1009"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704" w:type="dxa"/>
                  <w:gridSpan w:val="2"/>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宋体"/>
                      <w:szCs w:val="21"/>
                    </w:rPr>
                  </w:pPr>
                </w:p>
              </w:tc>
              <w:tc>
                <w:tcPr>
                  <w:tcW w:w="149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宋体"/>
                      <w:szCs w:val="21"/>
                    </w:rPr>
                  </w:pPr>
                  <w:r w:rsidRPr="001958B6">
                    <w:rPr>
                      <w:rFonts w:ascii="Times New Roman" w:hAnsi="宋体" w:hint="eastAsia"/>
                      <w:szCs w:val="21"/>
                    </w:rPr>
                    <w:t>化粪池污泥</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宋体"/>
                      <w:szCs w:val="21"/>
                    </w:rPr>
                  </w:pPr>
                  <w:r w:rsidRPr="001958B6">
                    <w:rPr>
                      <w:rFonts w:ascii="Times New Roman" w:hAnsi="宋体" w:hint="eastAsia"/>
                      <w:szCs w:val="21"/>
                    </w:rPr>
                    <w:t>作为农家肥使用</w:t>
                  </w:r>
                </w:p>
              </w:tc>
              <w:tc>
                <w:tcPr>
                  <w:tcW w:w="1478"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r>
            <w:tr w:rsidR="00683DC7" w:rsidRPr="001958B6">
              <w:trPr>
                <w:trHeight w:val="454"/>
              </w:trPr>
              <w:tc>
                <w:tcPr>
                  <w:tcW w:w="1009"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704" w:type="dxa"/>
                  <w:gridSpan w:val="2"/>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宋体"/>
                      <w:szCs w:val="21"/>
                    </w:rPr>
                  </w:pPr>
                </w:p>
              </w:tc>
              <w:tc>
                <w:tcPr>
                  <w:tcW w:w="149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宋体"/>
                      <w:szCs w:val="21"/>
                    </w:rPr>
                  </w:pPr>
                  <w:r w:rsidRPr="001958B6">
                    <w:rPr>
                      <w:rFonts w:ascii="Times New Roman" w:hAnsi="宋体" w:hint="eastAsia"/>
                      <w:szCs w:val="21"/>
                    </w:rPr>
                    <w:t>粉尘、废砖、脱硫渣</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宋体"/>
                      <w:szCs w:val="21"/>
                    </w:rPr>
                  </w:pPr>
                  <w:r w:rsidRPr="001958B6">
                    <w:rPr>
                      <w:rFonts w:ascii="Times New Roman" w:hAnsi="宋体" w:hint="eastAsia"/>
                      <w:szCs w:val="21"/>
                    </w:rPr>
                    <w:t>粉尘、废砖回用于生产，脱硫渣外售作建材</w:t>
                  </w:r>
                </w:p>
              </w:tc>
              <w:tc>
                <w:tcPr>
                  <w:tcW w:w="1478"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r>
            <w:tr w:rsidR="00683DC7" w:rsidRPr="001958B6">
              <w:trPr>
                <w:trHeight w:val="454"/>
              </w:trPr>
              <w:tc>
                <w:tcPr>
                  <w:tcW w:w="3205" w:type="dxa"/>
                  <w:gridSpan w:val="4"/>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宋体" w:hint="eastAsia"/>
                      <w:szCs w:val="21"/>
                    </w:rPr>
                    <w:t>合</w:t>
                  </w:r>
                  <w:r w:rsidRPr="001958B6">
                    <w:rPr>
                      <w:rFonts w:ascii="Times New Roman" w:hAnsi="Times New Roman"/>
                      <w:szCs w:val="21"/>
                    </w:rPr>
                    <w:t xml:space="preserve">   </w:t>
                  </w:r>
                  <w:r w:rsidRPr="001958B6">
                    <w:rPr>
                      <w:rFonts w:ascii="Times New Roman" w:hAnsi="宋体" w:hint="eastAsia"/>
                      <w:szCs w:val="21"/>
                    </w:rPr>
                    <w:t>计</w:t>
                  </w:r>
                </w:p>
              </w:tc>
              <w:tc>
                <w:tcPr>
                  <w:tcW w:w="423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p>
              </w:tc>
              <w:tc>
                <w:tcPr>
                  <w:tcW w:w="14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20" w:lineRule="exact"/>
                    <w:jc w:val="center"/>
                    <w:rPr>
                      <w:rFonts w:ascii="Times New Roman" w:hAnsi="Times New Roman"/>
                      <w:szCs w:val="21"/>
                    </w:rPr>
                  </w:pPr>
                  <w:r w:rsidRPr="001958B6">
                    <w:rPr>
                      <w:rFonts w:ascii="Times New Roman" w:hAnsi="Times New Roman"/>
                      <w:szCs w:val="21"/>
                    </w:rPr>
                    <w:t>75</w:t>
                  </w:r>
                </w:p>
              </w:tc>
            </w:tr>
          </w:tbl>
          <w:p w:rsidR="00683DC7" w:rsidRPr="001958B6" w:rsidRDefault="00683DC7" w:rsidP="00683DC7">
            <w:pPr>
              <w:spacing w:line="360" w:lineRule="auto"/>
              <w:ind w:firstLineChars="98"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6</w:t>
            </w:r>
            <w:r w:rsidRPr="001958B6">
              <w:rPr>
                <w:rFonts w:ascii="宋体" w:hAnsi="宋体" w:hint="eastAsia"/>
                <w:b/>
                <w:sz w:val="24"/>
                <w:szCs w:val="24"/>
              </w:rPr>
              <w:t>）产品方案及原辅材料消耗情况</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该项目总占地</w:t>
            </w:r>
            <w:r w:rsidRPr="001958B6">
              <w:rPr>
                <w:rFonts w:ascii="宋体" w:hAnsi="宋体"/>
                <w:sz w:val="24"/>
                <w:szCs w:val="24"/>
              </w:rPr>
              <w:t>7992</w:t>
            </w:r>
            <w:r w:rsidRPr="001958B6">
              <w:rPr>
                <w:rFonts w:ascii="宋体" w:hAnsi="宋体" w:hint="eastAsia"/>
                <w:sz w:val="24"/>
                <w:szCs w:val="24"/>
              </w:rPr>
              <w:t>㎡（</w:t>
            </w:r>
            <w:r w:rsidRPr="001958B6">
              <w:rPr>
                <w:rFonts w:ascii="宋体" w:hAnsi="宋体"/>
                <w:sz w:val="24"/>
                <w:szCs w:val="24"/>
              </w:rPr>
              <w:t>12</w:t>
            </w:r>
            <w:r w:rsidRPr="001958B6">
              <w:rPr>
                <w:rFonts w:ascii="宋体" w:hAnsi="宋体" w:hint="eastAsia"/>
                <w:sz w:val="24"/>
                <w:szCs w:val="24"/>
              </w:rPr>
              <w:t>亩），项目页岩环保砖生产能力为每年</w:t>
            </w:r>
            <w:r w:rsidRPr="001958B6">
              <w:rPr>
                <w:rFonts w:ascii="宋体" w:hAnsi="宋体"/>
                <w:sz w:val="24"/>
                <w:szCs w:val="24"/>
              </w:rPr>
              <w:t>3000</w:t>
            </w:r>
            <w:r w:rsidRPr="001958B6">
              <w:rPr>
                <w:rFonts w:ascii="宋体" w:hAnsi="宋体" w:hint="eastAsia"/>
                <w:sz w:val="24"/>
                <w:szCs w:val="24"/>
              </w:rPr>
              <w:t>万块，产品方案见表</w:t>
            </w:r>
            <w:r w:rsidRPr="001958B6">
              <w:rPr>
                <w:rFonts w:ascii="宋体" w:hAnsi="宋体"/>
                <w:sz w:val="24"/>
                <w:szCs w:val="24"/>
              </w:rPr>
              <w:t>1-5</w:t>
            </w:r>
            <w:r w:rsidRPr="001958B6">
              <w:rPr>
                <w:rFonts w:ascii="宋体" w:hAnsi="宋体" w:hint="eastAsia"/>
                <w:sz w:val="24"/>
                <w:szCs w:val="24"/>
              </w:rPr>
              <w:t>，原辅材料消耗情况见表</w:t>
            </w:r>
            <w:r w:rsidRPr="001958B6">
              <w:rPr>
                <w:rFonts w:ascii="宋体" w:hAnsi="宋体"/>
                <w:sz w:val="24"/>
                <w:szCs w:val="24"/>
              </w:rPr>
              <w:t>1-6</w:t>
            </w:r>
            <w:r w:rsidRPr="001958B6">
              <w:rPr>
                <w:rFonts w:ascii="宋体" w:hAnsi="宋体" w:hint="eastAsia"/>
                <w:sz w:val="24"/>
                <w:szCs w:val="24"/>
              </w:rPr>
              <w:t>。</w:t>
            </w:r>
          </w:p>
          <w:p w:rsidR="00683DC7" w:rsidRPr="001958B6" w:rsidRDefault="00683DC7" w:rsidP="00683DC7">
            <w:pPr>
              <w:spacing w:line="360" w:lineRule="auto"/>
              <w:ind w:firstLineChars="1127" w:firstLine="31680"/>
              <w:rPr>
                <w:rFonts w:ascii="宋体"/>
                <w:b/>
                <w:sz w:val="24"/>
                <w:szCs w:val="24"/>
              </w:rPr>
            </w:pPr>
            <w:r w:rsidRPr="001958B6">
              <w:rPr>
                <w:rFonts w:ascii="宋体" w:hAnsi="宋体" w:hint="eastAsia"/>
                <w:b/>
                <w:sz w:val="24"/>
                <w:szCs w:val="24"/>
              </w:rPr>
              <w:t>表</w:t>
            </w:r>
            <w:r w:rsidRPr="001958B6">
              <w:rPr>
                <w:rFonts w:ascii="宋体" w:hAnsi="宋体"/>
                <w:b/>
                <w:sz w:val="24"/>
                <w:szCs w:val="24"/>
              </w:rPr>
              <w:t xml:space="preserve">1-5     </w:t>
            </w:r>
            <w:r w:rsidRPr="001958B6">
              <w:rPr>
                <w:rFonts w:ascii="宋体" w:hAnsi="宋体" w:hint="eastAsia"/>
                <w:b/>
                <w:sz w:val="24"/>
                <w:szCs w:val="24"/>
              </w:rPr>
              <w:t>产品方案</w:t>
            </w:r>
          </w:p>
          <w:tbl>
            <w:tblPr>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1276"/>
              <w:gridCol w:w="1701"/>
              <w:gridCol w:w="1701"/>
              <w:gridCol w:w="2305"/>
            </w:tblGrid>
            <w:tr w:rsidR="00683DC7" w:rsidRPr="001958B6" w:rsidTr="00164105">
              <w:trPr>
                <w:trHeight w:val="411"/>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1743DA">
                  <w:pPr>
                    <w:spacing w:line="240" w:lineRule="auto"/>
                    <w:rPr>
                      <w:rFonts w:ascii="宋体" w:cs="宋体"/>
                      <w:sz w:val="24"/>
                      <w:szCs w:val="24"/>
                    </w:rPr>
                  </w:pPr>
                  <w:r>
                    <w:rPr>
                      <w:rFonts w:ascii="宋体" w:hAnsi="宋体" w:cs="宋体" w:hint="eastAsia"/>
                      <w:sz w:val="24"/>
                      <w:szCs w:val="24"/>
                    </w:rPr>
                    <w:t>产品</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1743DA">
                  <w:pPr>
                    <w:spacing w:line="240" w:lineRule="auto"/>
                    <w:rPr>
                      <w:rFonts w:ascii="宋体" w:cs="宋体"/>
                      <w:sz w:val="24"/>
                      <w:szCs w:val="24"/>
                    </w:rPr>
                  </w:pPr>
                  <w:r>
                    <w:rPr>
                      <w:rFonts w:ascii="宋体" w:hAnsi="宋体" w:cs="宋体" w:hint="eastAsia"/>
                      <w:sz w:val="24"/>
                      <w:szCs w:val="24"/>
                    </w:rPr>
                    <w:t>产量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r>
                    <w:rPr>
                      <w:rFonts w:ascii="宋体" w:hAnsi="宋体" w:cs="宋体" w:hint="eastAsia"/>
                      <w:sz w:val="24"/>
                      <w:szCs w:val="24"/>
                    </w:rPr>
                    <w:t>规格</w:t>
                  </w:r>
                  <w:r>
                    <w:rPr>
                      <w:rFonts w:ascii="宋体" w:hAnsi="宋体" w:cs="宋体"/>
                      <w:sz w:val="24"/>
                      <w:szCs w:val="24"/>
                    </w:rPr>
                    <w:t>(mm)</w:t>
                  </w:r>
                </w:p>
              </w:tc>
              <w:tc>
                <w:tcPr>
                  <w:tcW w:w="4006" w:type="dxa"/>
                  <w:gridSpan w:val="2"/>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r>
                    <w:rPr>
                      <w:rFonts w:ascii="宋体" w:hAnsi="宋体" w:cs="宋体" w:hint="eastAsia"/>
                      <w:sz w:val="24"/>
                      <w:szCs w:val="24"/>
                    </w:rPr>
                    <w:t>材料配比（％）</w:t>
                  </w:r>
                </w:p>
              </w:tc>
            </w:tr>
            <w:tr w:rsidR="00683DC7" w:rsidRPr="001958B6" w:rsidTr="00164105">
              <w:trPr>
                <w:trHeight w:val="432"/>
              </w:trPr>
              <w:tc>
                <w:tcPr>
                  <w:tcW w:w="1098" w:type="dxa"/>
                  <w:vMerge/>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r>
                    <w:rPr>
                      <w:rFonts w:ascii="宋体" w:hAnsi="宋体" w:cs="宋体" w:hint="eastAsia"/>
                      <w:sz w:val="24"/>
                      <w:szCs w:val="24"/>
                    </w:rPr>
                    <w:t>页岩</w:t>
                  </w:r>
                </w:p>
              </w:tc>
              <w:tc>
                <w:tcPr>
                  <w:tcW w:w="2305"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r>
                    <w:rPr>
                      <w:rFonts w:ascii="宋体" w:hAnsi="宋体" w:cs="宋体" w:hint="eastAsia"/>
                      <w:sz w:val="24"/>
                      <w:szCs w:val="24"/>
                    </w:rPr>
                    <w:t>煤矸石</w:t>
                  </w:r>
                </w:p>
              </w:tc>
            </w:tr>
            <w:tr w:rsidR="00683DC7" w:rsidRPr="001958B6" w:rsidTr="00164105">
              <w:trPr>
                <w:trHeight w:val="841"/>
              </w:trPr>
              <w:tc>
                <w:tcPr>
                  <w:tcW w:w="1098" w:type="dxa"/>
                  <w:tcBorders>
                    <w:top w:val="single" w:sz="4" w:space="0" w:color="auto"/>
                    <w:left w:val="single" w:sz="4" w:space="0" w:color="auto"/>
                    <w:bottom w:val="single" w:sz="4" w:space="0" w:color="auto"/>
                    <w:right w:val="single" w:sz="4" w:space="0" w:color="auto"/>
                  </w:tcBorders>
                  <w:vAlign w:val="center"/>
                </w:tcPr>
                <w:p w:rsidR="00683DC7" w:rsidRDefault="00683DC7" w:rsidP="001743DA">
                  <w:pPr>
                    <w:spacing w:line="240" w:lineRule="auto"/>
                    <w:rPr>
                      <w:rFonts w:ascii="宋体" w:cs="宋体"/>
                      <w:sz w:val="24"/>
                      <w:szCs w:val="24"/>
                    </w:rPr>
                  </w:pPr>
                  <w:r>
                    <w:rPr>
                      <w:rFonts w:ascii="宋体" w:hAnsi="宋体" w:cs="宋体" w:hint="eastAsia"/>
                      <w:sz w:val="24"/>
                      <w:szCs w:val="24"/>
                    </w:rPr>
                    <w:t>页岩砖</w:t>
                  </w:r>
                </w:p>
              </w:tc>
              <w:tc>
                <w:tcPr>
                  <w:tcW w:w="1276" w:type="dxa"/>
                  <w:tcBorders>
                    <w:top w:val="single" w:sz="4" w:space="0" w:color="auto"/>
                    <w:left w:val="single" w:sz="4" w:space="0" w:color="auto"/>
                    <w:bottom w:val="single" w:sz="4" w:space="0" w:color="auto"/>
                    <w:right w:val="single" w:sz="4" w:space="0" w:color="auto"/>
                  </w:tcBorders>
                  <w:vAlign w:val="center"/>
                </w:tcPr>
                <w:p w:rsidR="00683DC7" w:rsidRDefault="00683DC7" w:rsidP="001743DA">
                  <w:pPr>
                    <w:spacing w:line="240" w:lineRule="auto"/>
                    <w:rPr>
                      <w:rFonts w:ascii="宋体" w:cs="宋体"/>
                      <w:sz w:val="24"/>
                      <w:szCs w:val="24"/>
                    </w:rPr>
                  </w:pPr>
                  <w:r>
                    <w:rPr>
                      <w:rFonts w:ascii="宋体" w:hAnsi="宋体" w:cs="宋体"/>
                      <w:sz w:val="24"/>
                      <w:szCs w:val="24"/>
                    </w:rPr>
                    <w:t>3000</w:t>
                  </w:r>
                  <w:r>
                    <w:rPr>
                      <w:rFonts w:ascii="宋体" w:hAnsi="宋体" w:cs="宋体" w:hint="eastAsia"/>
                      <w:sz w:val="24"/>
                      <w:szCs w:val="24"/>
                    </w:rPr>
                    <w:t>万块</w:t>
                  </w:r>
                </w:p>
              </w:tc>
              <w:tc>
                <w:tcPr>
                  <w:tcW w:w="1701" w:type="dxa"/>
                  <w:tcBorders>
                    <w:top w:val="single" w:sz="4" w:space="0" w:color="auto"/>
                    <w:left w:val="single" w:sz="4" w:space="0" w:color="auto"/>
                    <w:bottom w:val="single" w:sz="4" w:space="0" w:color="auto"/>
                    <w:right w:val="single" w:sz="4" w:space="0" w:color="auto"/>
                  </w:tcBorders>
                  <w:vAlign w:val="center"/>
                </w:tcPr>
                <w:p w:rsidR="00683DC7" w:rsidRDefault="00683DC7" w:rsidP="001743DA">
                  <w:pPr>
                    <w:spacing w:line="240" w:lineRule="auto"/>
                    <w:rPr>
                      <w:rFonts w:ascii="宋体" w:cs="宋体"/>
                      <w:sz w:val="24"/>
                      <w:szCs w:val="24"/>
                    </w:rPr>
                  </w:pPr>
                  <w:r>
                    <w:rPr>
                      <w:rFonts w:ascii="宋体" w:hAnsi="宋体" w:cs="宋体"/>
                      <w:sz w:val="24"/>
                      <w:szCs w:val="24"/>
                    </w:rPr>
                    <w:t>240</w:t>
                  </w:r>
                  <w:r>
                    <w:rPr>
                      <w:rFonts w:ascii="宋体" w:hAnsi="宋体" w:cs="宋体" w:hint="eastAsia"/>
                      <w:sz w:val="24"/>
                      <w:szCs w:val="24"/>
                    </w:rPr>
                    <w:t>×</w:t>
                  </w:r>
                  <w:r>
                    <w:rPr>
                      <w:rFonts w:ascii="宋体" w:hAnsi="宋体" w:cs="宋体"/>
                      <w:sz w:val="24"/>
                      <w:szCs w:val="24"/>
                    </w:rPr>
                    <w:t>120</w:t>
                  </w:r>
                  <w:r>
                    <w:rPr>
                      <w:rFonts w:ascii="宋体" w:hAnsi="宋体" w:cs="宋体" w:hint="eastAsia"/>
                      <w:sz w:val="24"/>
                      <w:szCs w:val="24"/>
                    </w:rPr>
                    <w:t>×</w:t>
                  </w:r>
                  <w:r>
                    <w:rPr>
                      <w:rFonts w:ascii="宋体" w:hAnsi="宋体" w:cs="宋体"/>
                      <w:sz w:val="24"/>
                      <w:szCs w:val="24"/>
                    </w:rPr>
                    <w:t>53</w:t>
                  </w:r>
                </w:p>
              </w:tc>
              <w:tc>
                <w:tcPr>
                  <w:tcW w:w="1701"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r>
                    <w:rPr>
                      <w:rFonts w:ascii="宋体" w:hAnsi="宋体" w:cs="宋体"/>
                      <w:sz w:val="24"/>
                      <w:szCs w:val="24"/>
                    </w:rPr>
                    <w:t xml:space="preserve">70 </w:t>
                  </w:r>
                </w:p>
              </w:tc>
              <w:tc>
                <w:tcPr>
                  <w:tcW w:w="2305"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240" w:lineRule="auto"/>
                    <w:ind w:firstLineChars="200" w:firstLine="31680"/>
                    <w:rPr>
                      <w:rFonts w:ascii="宋体" w:cs="宋体"/>
                      <w:sz w:val="24"/>
                      <w:szCs w:val="24"/>
                    </w:rPr>
                  </w:pPr>
                  <w:r>
                    <w:rPr>
                      <w:rFonts w:ascii="宋体" w:hAnsi="宋体" w:cs="宋体"/>
                      <w:sz w:val="24"/>
                      <w:szCs w:val="24"/>
                    </w:rPr>
                    <w:t>30</w:t>
                  </w:r>
                </w:p>
              </w:tc>
            </w:tr>
            <w:tr w:rsidR="00683DC7" w:rsidRPr="001958B6" w:rsidTr="00164105">
              <w:trPr>
                <w:trHeight w:val="1107"/>
              </w:trPr>
              <w:tc>
                <w:tcPr>
                  <w:tcW w:w="1098" w:type="dxa"/>
                  <w:tcBorders>
                    <w:top w:val="single" w:sz="4" w:space="0" w:color="auto"/>
                    <w:left w:val="single" w:sz="4" w:space="0" w:color="auto"/>
                    <w:bottom w:val="single" w:sz="4" w:space="0" w:color="auto"/>
                    <w:right w:val="single" w:sz="4" w:space="0" w:color="auto"/>
                  </w:tcBorders>
                  <w:vAlign w:val="center"/>
                </w:tcPr>
                <w:p w:rsidR="00683DC7" w:rsidRDefault="00683DC7" w:rsidP="001743DA">
                  <w:pPr>
                    <w:spacing w:line="240" w:lineRule="auto"/>
                    <w:rPr>
                      <w:rFonts w:ascii="宋体" w:cs="宋体"/>
                      <w:sz w:val="24"/>
                      <w:szCs w:val="24"/>
                    </w:rPr>
                  </w:pPr>
                  <w:r>
                    <w:rPr>
                      <w:rFonts w:ascii="宋体" w:hAnsi="宋体" w:cs="宋体" w:hint="eastAsia"/>
                      <w:sz w:val="24"/>
                      <w:szCs w:val="24"/>
                    </w:rPr>
                    <w:t>备注</w:t>
                  </w:r>
                </w:p>
              </w:tc>
              <w:tc>
                <w:tcPr>
                  <w:tcW w:w="6983" w:type="dxa"/>
                  <w:gridSpan w:val="4"/>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1</w:t>
                  </w:r>
                  <w:r w:rsidRPr="001958B6">
                    <w:rPr>
                      <w:rFonts w:ascii="宋体" w:hAnsi="宋体" w:hint="eastAsia"/>
                      <w:sz w:val="24"/>
                      <w:szCs w:val="24"/>
                    </w:rPr>
                    <w:t>块砖重约</w:t>
                  </w:r>
                  <w:r w:rsidRPr="001958B6">
                    <w:rPr>
                      <w:rFonts w:ascii="宋体" w:hAnsi="宋体"/>
                      <w:sz w:val="24"/>
                      <w:szCs w:val="24"/>
                    </w:rPr>
                    <w:t>2.5kg</w:t>
                  </w:r>
                  <w:r w:rsidRPr="001958B6">
                    <w:rPr>
                      <w:rFonts w:ascii="宋体" w:hAnsi="宋体" w:hint="eastAsia"/>
                      <w:sz w:val="24"/>
                      <w:szCs w:val="24"/>
                    </w:rPr>
                    <w:t>，单块砖页岩用量：煤矸石用量</w:t>
                  </w:r>
                  <w:r w:rsidRPr="001958B6">
                    <w:rPr>
                      <w:rFonts w:ascii="宋体" w:hAnsi="宋体"/>
                      <w:sz w:val="24"/>
                      <w:szCs w:val="24"/>
                    </w:rPr>
                    <w:t xml:space="preserve">=1.75kg:0.75kg     </w:t>
                  </w:r>
                  <w:r>
                    <w:rPr>
                      <w:rFonts w:ascii="宋体" w:hAnsi="宋体" w:cs="宋体" w:hint="eastAsia"/>
                      <w:sz w:val="24"/>
                      <w:szCs w:val="24"/>
                    </w:rPr>
                    <w:t>说明：页岩中含有黏土</w:t>
                  </w:r>
                </w:p>
              </w:tc>
            </w:tr>
          </w:tbl>
          <w:p w:rsidR="00683DC7" w:rsidRPr="001958B6" w:rsidRDefault="00683DC7" w:rsidP="00164105">
            <w:pPr>
              <w:spacing w:line="360" w:lineRule="auto"/>
              <w:jc w:val="center"/>
              <w:rPr>
                <w:rFonts w:ascii="宋体"/>
                <w:b/>
                <w:sz w:val="24"/>
                <w:szCs w:val="24"/>
              </w:rPr>
            </w:pPr>
            <w:r w:rsidRPr="001958B6">
              <w:rPr>
                <w:rFonts w:ascii="宋体" w:hAnsi="宋体" w:hint="eastAsia"/>
                <w:b/>
                <w:sz w:val="24"/>
                <w:szCs w:val="24"/>
              </w:rPr>
              <w:t>表</w:t>
            </w:r>
            <w:r w:rsidRPr="001958B6">
              <w:rPr>
                <w:rFonts w:ascii="宋体" w:hAnsi="宋体"/>
                <w:b/>
                <w:sz w:val="24"/>
                <w:szCs w:val="24"/>
              </w:rPr>
              <w:t xml:space="preserve">1-6  </w:t>
            </w:r>
            <w:r w:rsidRPr="001958B6">
              <w:rPr>
                <w:rFonts w:ascii="宋体" w:hAnsi="宋体" w:hint="eastAsia"/>
                <w:b/>
                <w:sz w:val="24"/>
                <w:szCs w:val="24"/>
              </w:rPr>
              <w:t>原辅材料消耗表</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2"/>
              <w:gridCol w:w="1619"/>
              <w:gridCol w:w="1841"/>
              <w:gridCol w:w="2242"/>
              <w:gridCol w:w="2133"/>
            </w:tblGrid>
            <w:tr w:rsidR="00683DC7" w:rsidRPr="001958B6">
              <w:trPr>
                <w:trHeight w:val="454"/>
                <w:jc w:val="center"/>
              </w:trPr>
              <w:tc>
                <w:tcPr>
                  <w:tcW w:w="9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b/>
                      <w:szCs w:val="21"/>
                    </w:rPr>
                  </w:pPr>
                  <w:r w:rsidRPr="001958B6">
                    <w:rPr>
                      <w:rFonts w:ascii="Times New Roman" w:hAnsi="宋体" w:hint="eastAsia"/>
                      <w:b/>
                      <w:szCs w:val="21"/>
                    </w:rPr>
                    <w:t>项目</w:t>
                  </w: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b/>
                      <w:szCs w:val="21"/>
                    </w:rPr>
                  </w:pPr>
                  <w:r w:rsidRPr="001958B6">
                    <w:rPr>
                      <w:rFonts w:ascii="Times New Roman" w:hAnsi="宋体" w:hint="eastAsia"/>
                      <w:b/>
                      <w:szCs w:val="21"/>
                    </w:rPr>
                    <w:t>名称</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b/>
                      <w:szCs w:val="21"/>
                    </w:rPr>
                  </w:pPr>
                  <w:r w:rsidRPr="001958B6">
                    <w:rPr>
                      <w:rFonts w:ascii="Times New Roman" w:hAnsi="宋体" w:hint="eastAsia"/>
                      <w:b/>
                      <w:szCs w:val="21"/>
                    </w:rPr>
                    <w:t>数量</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b/>
                      <w:szCs w:val="21"/>
                    </w:rPr>
                  </w:pPr>
                  <w:r w:rsidRPr="001958B6">
                    <w:rPr>
                      <w:rFonts w:ascii="Times New Roman" w:hAnsi="宋体" w:hint="eastAsia"/>
                      <w:b/>
                      <w:szCs w:val="21"/>
                    </w:rPr>
                    <w:t>用途</w:t>
                  </w:r>
                </w:p>
              </w:tc>
              <w:tc>
                <w:tcPr>
                  <w:tcW w:w="21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b/>
                      <w:szCs w:val="21"/>
                    </w:rPr>
                  </w:pPr>
                  <w:r w:rsidRPr="001958B6">
                    <w:rPr>
                      <w:rFonts w:ascii="Times New Roman" w:hAnsi="宋体" w:hint="eastAsia"/>
                      <w:b/>
                      <w:szCs w:val="21"/>
                    </w:rPr>
                    <w:t>来源</w:t>
                  </w:r>
                </w:p>
              </w:tc>
            </w:tr>
            <w:tr w:rsidR="00683DC7" w:rsidRPr="001958B6">
              <w:trPr>
                <w:trHeight w:val="337"/>
                <w:jc w:val="center"/>
              </w:trPr>
              <w:tc>
                <w:tcPr>
                  <w:tcW w:w="972"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原料</w:t>
                  </w: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页岩</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ED658E" w:rsidRDefault="00683DC7">
                  <w:pPr>
                    <w:adjustRightInd w:val="0"/>
                    <w:snapToGrid w:val="0"/>
                    <w:jc w:val="center"/>
                    <w:rPr>
                      <w:rFonts w:ascii="宋体" w:cs="宋体"/>
                      <w:sz w:val="24"/>
                      <w:szCs w:val="24"/>
                    </w:rPr>
                  </w:pPr>
                  <w:r w:rsidRPr="00ED658E">
                    <w:rPr>
                      <w:rFonts w:ascii="宋体" w:hAnsi="宋体" w:cs="宋体"/>
                      <w:sz w:val="24"/>
                      <w:szCs w:val="24"/>
                    </w:rPr>
                    <w:t>5.2505</w:t>
                  </w:r>
                  <w:r w:rsidRPr="00ED658E">
                    <w:rPr>
                      <w:rFonts w:ascii="宋体" w:hAnsi="宋体" w:cs="宋体" w:hint="eastAsia"/>
                      <w:sz w:val="24"/>
                      <w:szCs w:val="24"/>
                    </w:rPr>
                    <w:t>万</w:t>
                  </w:r>
                  <w:r w:rsidRPr="00ED658E">
                    <w:rPr>
                      <w:rFonts w:ascii="宋体" w:hAnsi="宋体" w:cs="宋体"/>
                      <w:sz w:val="24"/>
                      <w:szCs w:val="24"/>
                    </w:rPr>
                    <w:t>t/a</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砖坯原料</w:t>
                  </w:r>
                </w:p>
              </w:tc>
              <w:tc>
                <w:tcPr>
                  <w:tcW w:w="21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外购</w:t>
                  </w:r>
                </w:p>
              </w:tc>
            </w:tr>
            <w:tr w:rsidR="00683DC7" w:rsidRPr="001958B6">
              <w:trPr>
                <w:trHeight w:val="454"/>
                <w:jc w:val="center"/>
              </w:trPr>
              <w:tc>
                <w:tcPr>
                  <w:tcW w:w="97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煤矸石</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ED658E" w:rsidRDefault="00683DC7">
                  <w:pPr>
                    <w:adjustRightInd w:val="0"/>
                    <w:snapToGrid w:val="0"/>
                    <w:jc w:val="center"/>
                    <w:rPr>
                      <w:rFonts w:ascii="宋体" w:cs="宋体"/>
                      <w:sz w:val="24"/>
                      <w:szCs w:val="24"/>
                    </w:rPr>
                  </w:pPr>
                  <w:r w:rsidRPr="00ED658E">
                    <w:rPr>
                      <w:rFonts w:ascii="宋体" w:hAnsi="宋体" w:cs="宋体"/>
                      <w:sz w:val="24"/>
                      <w:szCs w:val="24"/>
                    </w:rPr>
                    <w:t>2.25</w:t>
                  </w:r>
                  <w:r w:rsidRPr="00ED658E">
                    <w:rPr>
                      <w:rFonts w:ascii="宋体" w:hAnsi="宋体" w:cs="宋体" w:hint="eastAsia"/>
                      <w:sz w:val="24"/>
                      <w:szCs w:val="24"/>
                    </w:rPr>
                    <w:t>万</w:t>
                  </w:r>
                  <w:r w:rsidRPr="00ED658E">
                    <w:rPr>
                      <w:rFonts w:ascii="宋体" w:hAnsi="宋体" w:cs="宋体"/>
                      <w:sz w:val="24"/>
                      <w:szCs w:val="24"/>
                    </w:rPr>
                    <w:t>t/a</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砖坯原料</w:t>
                  </w:r>
                </w:p>
              </w:tc>
              <w:tc>
                <w:tcPr>
                  <w:tcW w:w="21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外购</w:t>
                  </w:r>
                  <w:r w:rsidRPr="001958B6">
                    <w:rPr>
                      <w:rFonts w:ascii="Times New Roman" w:hAnsi="宋体"/>
                      <w:szCs w:val="21"/>
                    </w:rPr>
                    <w:t>,</w:t>
                  </w:r>
                  <w:r w:rsidRPr="001958B6">
                    <w:rPr>
                      <w:rFonts w:ascii="Times New Roman" w:hAnsi="宋体" w:hint="eastAsia"/>
                      <w:szCs w:val="21"/>
                    </w:rPr>
                    <w:t>含硫量</w:t>
                  </w:r>
                  <w:r w:rsidRPr="001958B6">
                    <w:rPr>
                      <w:rFonts w:ascii="Times New Roman" w:hAnsi="宋体"/>
                      <w:szCs w:val="21"/>
                    </w:rPr>
                    <w:t>0.9</w:t>
                  </w:r>
                  <w:r w:rsidRPr="001958B6">
                    <w:rPr>
                      <w:rFonts w:ascii="Times New Roman" w:hAnsi="宋体" w:hint="eastAsia"/>
                      <w:szCs w:val="21"/>
                    </w:rPr>
                    <w:t>％</w:t>
                  </w:r>
                </w:p>
              </w:tc>
            </w:tr>
            <w:tr w:rsidR="00683DC7" w:rsidRPr="001958B6">
              <w:trPr>
                <w:trHeight w:val="454"/>
                <w:jc w:val="center"/>
              </w:trPr>
              <w:tc>
                <w:tcPr>
                  <w:tcW w:w="97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宋体"/>
                      <w:szCs w:val="21"/>
                    </w:rPr>
                  </w:pPr>
                  <w:r w:rsidRPr="001958B6">
                    <w:rPr>
                      <w:rFonts w:ascii="Times New Roman" w:hAnsi="宋体" w:hint="eastAsia"/>
                      <w:szCs w:val="21"/>
                    </w:rPr>
                    <w:t>生物质燃料</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ED658E" w:rsidRDefault="00683DC7">
                  <w:pPr>
                    <w:adjustRightInd w:val="0"/>
                    <w:snapToGrid w:val="0"/>
                    <w:jc w:val="center"/>
                    <w:rPr>
                      <w:rFonts w:ascii="宋体" w:cs="宋体"/>
                      <w:sz w:val="24"/>
                      <w:szCs w:val="24"/>
                    </w:rPr>
                  </w:pPr>
                  <w:r w:rsidRPr="00ED658E">
                    <w:rPr>
                      <w:rFonts w:ascii="宋体" w:hAnsi="宋体" w:cs="宋体"/>
                      <w:sz w:val="24"/>
                      <w:szCs w:val="24"/>
                    </w:rPr>
                    <w:t>1t/a</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宋体"/>
                      <w:szCs w:val="21"/>
                    </w:rPr>
                  </w:pPr>
                  <w:r w:rsidRPr="001958B6">
                    <w:rPr>
                      <w:rFonts w:ascii="Times New Roman" w:hAnsi="宋体" w:hint="eastAsia"/>
                      <w:szCs w:val="21"/>
                    </w:rPr>
                    <w:t>引火燃料</w:t>
                  </w:r>
                </w:p>
              </w:tc>
              <w:tc>
                <w:tcPr>
                  <w:tcW w:w="21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宋体"/>
                      <w:szCs w:val="21"/>
                    </w:rPr>
                  </w:pPr>
                  <w:r w:rsidRPr="001958B6">
                    <w:rPr>
                      <w:rFonts w:ascii="Times New Roman" w:hAnsi="宋体" w:hint="eastAsia"/>
                      <w:szCs w:val="21"/>
                    </w:rPr>
                    <w:t>外购</w:t>
                  </w:r>
                </w:p>
              </w:tc>
            </w:tr>
            <w:tr w:rsidR="00683DC7" w:rsidRPr="001958B6">
              <w:trPr>
                <w:trHeight w:val="454"/>
                <w:jc w:val="center"/>
              </w:trPr>
              <w:tc>
                <w:tcPr>
                  <w:tcW w:w="972"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水</w:t>
                  </w: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生产工艺用水</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ED658E" w:rsidRDefault="00683DC7">
                  <w:pPr>
                    <w:adjustRightInd w:val="0"/>
                    <w:snapToGrid w:val="0"/>
                    <w:jc w:val="center"/>
                    <w:rPr>
                      <w:rFonts w:ascii="宋体" w:cs="宋体"/>
                      <w:sz w:val="24"/>
                      <w:szCs w:val="24"/>
                    </w:rPr>
                  </w:pPr>
                  <w:r w:rsidRPr="00ED658E">
                    <w:rPr>
                      <w:rFonts w:ascii="宋体" w:hAnsi="宋体" w:cs="宋体"/>
                      <w:sz w:val="24"/>
                      <w:szCs w:val="24"/>
                    </w:rPr>
                    <w:t>6000t/a</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制坯原料</w:t>
                  </w:r>
                </w:p>
              </w:tc>
              <w:tc>
                <w:tcPr>
                  <w:tcW w:w="213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hint="eastAsia"/>
                      <w:szCs w:val="21"/>
                    </w:rPr>
                    <w:t>山泉水</w:t>
                  </w:r>
                </w:p>
              </w:tc>
            </w:tr>
            <w:tr w:rsidR="00683DC7" w:rsidRPr="001958B6">
              <w:trPr>
                <w:trHeight w:val="454"/>
                <w:jc w:val="center"/>
              </w:trPr>
              <w:tc>
                <w:tcPr>
                  <w:tcW w:w="97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生活用水</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ED658E" w:rsidRDefault="00683DC7">
                  <w:pPr>
                    <w:adjustRightInd w:val="0"/>
                    <w:snapToGrid w:val="0"/>
                    <w:jc w:val="both"/>
                    <w:rPr>
                      <w:rFonts w:ascii="宋体" w:cs="宋体"/>
                      <w:sz w:val="24"/>
                      <w:szCs w:val="24"/>
                    </w:rPr>
                  </w:pPr>
                  <w:r w:rsidRPr="00ED658E">
                    <w:rPr>
                      <w:rFonts w:ascii="宋体" w:hAnsi="宋体" w:cs="宋体"/>
                      <w:sz w:val="24"/>
                      <w:szCs w:val="24"/>
                    </w:rPr>
                    <w:t xml:space="preserve">     1128t/a</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生活用水</w:t>
                  </w:r>
                </w:p>
              </w:tc>
              <w:tc>
                <w:tcPr>
                  <w:tcW w:w="213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p>
              </w:tc>
            </w:tr>
            <w:tr w:rsidR="00683DC7" w:rsidRPr="001958B6">
              <w:trPr>
                <w:trHeight w:val="454"/>
                <w:jc w:val="center"/>
              </w:trPr>
              <w:tc>
                <w:tcPr>
                  <w:tcW w:w="972"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电</w:t>
                  </w: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生产用电</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ED658E" w:rsidRDefault="00683DC7">
                  <w:pPr>
                    <w:adjustRightInd w:val="0"/>
                    <w:snapToGrid w:val="0"/>
                    <w:jc w:val="center"/>
                    <w:rPr>
                      <w:rFonts w:ascii="宋体" w:cs="宋体"/>
                      <w:sz w:val="24"/>
                      <w:szCs w:val="24"/>
                    </w:rPr>
                  </w:pPr>
                  <w:r w:rsidRPr="00ED658E">
                    <w:rPr>
                      <w:rFonts w:ascii="宋体" w:hAnsi="宋体" w:cs="宋体"/>
                      <w:sz w:val="24"/>
                      <w:szCs w:val="24"/>
                    </w:rPr>
                    <w:t>5</w:t>
                  </w:r>
                  <w:r w:rsidRPr="00ED658E">
                    <w:rPr>
                      <w:rFonts w:ascii="宋体" w:hAnsi="宋体" w:cs="宋体" w:hint="eastAsia"/>
                      <w:sz w:val="24"/>
                      <w:szCs w:val="24"/>
                    </w:rPr>
                    <w:t>×</w:t>
                  </w:r>
                  <w:r w:rsidRPr="00ED658E">
                    <w:rPr>
                      <w:rFonts w:ascii="宋体" w:hAnsi="宋体" w:cs="宋体"/>
                      <w:sz w:val="24"/>
                      <w:szCs w:val="24"/>
                    </w:rPr>
                    <w:t>10</w:t>
                  </w:r>
                  <w:r w:rsidRPr="00ED658E">
                    <w:rPr>
                      <w:rFonts w:ascii="宋体" w:hAnsi="宋体" w:cs="宋体"/>
                      <w:sz w:val="24"/>
                      <w:szCs w:val="24"/>
                      <w:vertAlign w:val="superscript"/>
                    </w:rPr>
                    <w:t>5</w:t>
                  </w:r>
                  <w:r w:rsidRPr="00ED658E">
                    <w:rPr>
                      <w:rFonts w:ascii="宋体" w:hAnsi="宋体" w:cs="宋体"/>
                      <w:sz w:val="24"/>
                      <w:szCs w:val="24"/>
                    </w:rPr>
                    <w:t>kW</w:t>
                  </w:r>
                  <w:r w:rsidRPr="00ED658E">
                    <w:rPr>
                      <w:rFonts w:ascii="宋体" w:hAnsi="宋体" w:cs="宋体" w:hint="eastAsia"/>
                      <w:sz w:val="24"/>
                      <w:szCs w:val="24"/>
                    </w:rPr>
                    <w:t>·</w:t>
                  </w:r>
                  <w:r w:rsidRPr="00ED658E">
                    <w:rPr>
                      <w:rFonts w:ascii="宋体" w:hAnsi="宋体" w:cs="宋体"/>
                      <w:sz w:val="24"/>
                      <w:szCs w:val="24"/>
                    </w:rPr>
                    <w:t>h/a</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各生产车间</w:t>
                  </w:r>
                </w:p>
              </w:tc>
              <w:tc>
                <w:tcPr>
                  <w:tcW w:w="213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西岩镇供电所供应</w:t>
                  </w:r>
                </w:p>
              </w:tc>
            </w:tr>
            <w:tr w:rsidR="00683DC7" w:rsidRPr="001958B6">
              <w:trPr>
                <w:trHeight w:val="454"/>
                <w:jc w:val="center"/>
              </w:trPr>
              <w:tc>
                <w:tcPr>
                  <w:tcW w:w="97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生活用电</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ED658E" w:rsidRDefault="00683DC7">
                  <w:pPr>
                    <w:adjustRightInd w:val="0"/>
                    <w:snapToGrid w:val="0"/>
                    <w:jc w:val="center"/>
                    <w:rPr>
                      <w:rFonts w:ascii="宋体" w:cs="宋体"/>
                      <w:sz w:val="24"/>
                      <w:szCs w:val="24"/>
                    </w:rPr>
                  </w:pPr>
                  <w:r w:rsidRPr="00ED658E">
                    <w:rPr>
                      <w:rFonts w:ascii="宋体" w:hAnsi="宋体" w:cs="宋体"/>
                      <w:sz w:val="24"/>
                      <w:szCs w:val="24"/>
                    </w:rPr>
                    <w:t>0.5</w:t>
                  </w:r>
                  <w:r w:rsidRPr="00ED658E">
                    <w:rPr>
                      <w:rFonts w:ascii="宋体" w:hAnsi="宋体" w:cs="宋体" w:hint="eastAsia"/>
                      <w:sz w:val="24"/>
                      <w:szCs w:val="24"/>
                    </w:rPr>
                    <w:t>×</w:t>
                  </w:r>
                  <w:r w:rsidRPr="00ED658E">
                    <w:rPr>
                      <w:rFonts w:ascii="宋体" w:hAnsi="宋体" w:cs="宋体"/>
                      <w:sz w:val="24"/>
                      <w:szCs w:val="24"/>
                    </w:rPr>
                    <w:t>10</w:t>
                  </w:r>
                  <w:r w:rsidRPr="00ED658E">
                    <w:rPr>
                      <w:rFonts w:ascii="宋体" w:hAnsi="宋体" w:cs="宋体"/>
                      <w:sz w:val="24"/>
                      <w:szCs w:val="24"/>
                      <w:vertAlign w:val="superscript"/>
                    </w:rPr>
                    <w:t>2</w:t>
                  </w:r>
                  <w:r w:rsidRPr="00ED658E">
                    <w:rPr>
                      <w:rFonts w:ascii="宋体" w:hAnsi="宋体" w:cs="宋体"/>
                      <w:sz w:val="24"/>
                      <w:szCs w:val="24"/>
                    </w:rPr>
                    <w:t>kW</w:t>
                  </w:r>
                  <w:r w:rsidRPr="00ED658E">
                    <w:rPr>
                      <w:rFonts w:ascii="宋体" w:hAnsi="宋体" w:cs="宋体" w:hint="eastAsia"/>
                      <w:sz w:val="24"/>
                      <w:szCs w:val="24"/>
                    </w:rPr>
                    <w:t>·</w:t>
                  </w:r>
                  <w:r w:rsidRPr="00ED658E">
                    <w:rPr>
                      <w:rFonts w:ascii="宋体" w:hAnsi="宋体" w:cs="宋体"/>
                      <w:sz w:val="24"/>
                      <w:szCs w:val="24"/>
                    </w:rPr>
                    <w:t>h/a</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办公区、宿舍区</w:t>
                  </w:r>
                </w:p>
              </w:tc>
              <w:tc>
                <w:tcPr>
                  <w:tcW w:w="213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p>
              </w:tc>
            </w:tr>
            <w:tr w:rsidR="00683DC7" w:rsidRPr="001958B6">
              <w:trPr>
                <w:trHeight w:val="454"/>
                <w:jc w:val="center"/>
              </w:trPr>
              <w:tc>
                <w:tcPr>
                  <w:tcW w:w="9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燃料</w:t>
                  </w:r>
                </w:p>
              </w:tc>
              <w:tc>
                <w:tcPr>
                  <w:tcW w:w="161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液化石油气</w:t>
                  </w:r>
                </w:p>
              </w:tc>
              <w:tc>
                <w:tcPr>
                  <w:tcW w:w="1841" w:type="dxa"/>
                  <w:tcBorders>
                    <w:top w:val="single" w:sz="4" w:space="0" w:color="auto"/>
                    <w:left w:val="single" w:sz="4" w:space="0" w:color="auto"/>
                    <w:bottom w:val="single" w:sz="4" w:space="0" w:color="auto"/>
                    <w:right w:val="single" w:sz="4" w:space="0" w:color="auto"/>
                  </w:tcBorders>
                  <w:vAlign w:val="center"/>
                </w:tcPr>
                <w:p w:rsidR="00683DC7" w:rsidRPr="00ED658E" w:rsidRDefault="00683DC7">
                  <w:pPr>
                    <w:adjustRightInd w:val="0"/>
                    <w:snapToGrid w:val="0"/>
                    <w:jc w:val="both"/>
                    <w:rPr>
                      <w:rFonts w:ascii="宋体" w:cs="宋体"/>
                      <w:sz w:val="24"/>
                      <w:szCs w:val="24"/>
                    </w:rPr>
                  </w:pPr>
                  <w:r w:rsidRPr="00ED658E">
                    <w:rPr>
                      <w:rFonts w:ascii="宋体" w:hAnsi="宋体" w:cs="宋体"/>
                      <w:sz w:val="24"/>
                      <w:szCs w:val="24"/>
                    </w:rPr>
                    <w:t xml:space="preserve">     1.2t/a</w:t>
                  </w:r>
                </w:p>
              </w:tc>
              <w:tc>
                <w:tcPr>
                  <w:tcW w:w="224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食堂燃料</w:t>
                  </w:r>
                </w:p>
              </w:tc>
              <w:tc>
                <w:tcPr>
                  <w:tcW w:w="21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宋体" w:hint="eastAsia"/>
                      <w:szCs w:val="21"/>
                    </w:rPr>
                    <w:t>外购</w:t>
                  </w:r>
                </w:p>
              </w:tc>
            </w:tr>
          </w:tbl>
          <w:p w:rsidR="00683DC7" w:rsidRPr="001958B6" w:rsidRDefault="00683DC7" w:rsidP="00683DC7">
            <w:pPr>
              <w:spacing w:line="360" w:lineRule="auto"/>
              <w:ind w:firstLineChars="100"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6</w:t>
            </w:r>
            <w:r w:rsidRPr="001958B6">
              <w:rPr>
                <w:rFonts w:ascii="宋体" w:hAnsi="宋体" w:hint="eastAsia"/>
                <w:b/>
                <w:sz w:val="24"/>
                <w:szCs w:val="24"/>
              </w:rPr>
              <w:t>）公用工程</w:t>
            </w:r>
          </w:p>
          <w:p w:rsidR="00683DC7" w:rsidRPr="001958B6" w:rsidRDefault="00683DC7" w:rsidP="00683DC7">
            <w:pPr>
              <w:spacing w:line="360" w:lineRule="auto"/>
              <w:ind w:firstLineChars="200" w:firstLine="31680"/>
              <w:rPr>
                <w:rFonts w:ascii="宋体"/>
                <w:sz w:val="24"/>
                <w:szCs w:val="24"/>
                <w:u w:val="single"/>
              </w:rPr>
            </w:pPr>
            <w:r w:rsidRPr="001958B6">
              <w:rPr>
                <w:rFonts w:ascii="宋体" w:hAnsi="宋体" w:hint="eastAsia"/>
                <w:sz w:val="24"/>
                <w:szCs w:val="24"/>
              </w:rPr>
              <w:t>①给水：项目生产用水和生活用水取自山泉水。</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sz w:val="24"/>
                <w:szCs w:val="24"/>
              </w:rPr>
              <w:t>②排水：项目排水采取雨污分流制。项目生活废水通过隔油池、沉淀池处理后用作农肥，场内初期雨水通过雨水沟收集后进入沉淀池处理后回用于生产。</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③供电：项目用电由西岩镇供电所供应，从附近的电网</w:t>
            </w:r>
            <w:r w:rsidRPr="001958B6">
              <w:rPr>
                <w:rFonts w:ascii="宋体" w:hAnsi="宋体"/>
                <w:sz w:val="24"/>
                <w:szCs w:val="24"/>
              </w:rPr>
              <w:t>T</w:t>
            </w:r>
            <w:r w:rsidRPr="001958B6">
              <w:rPr>
                <w:rFonts w:ascii="宋体" w:hAnsi="宋体" w:hint="eastAsia"/>
                <w:sz w:val="24"/>
                <w:szCs w:val="24"/>
              </w:rPr>
              <w:t>接到本项目的配电房，供应本项目的生产及生活。</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④能源：本项目使用生物质燃料作引火燃料，采用全内燃烧砖工艺，内燃的热量全部来自煤矸石所含热量，根据建设方介绍，生火后煤矸石自身的发热量可满足生产过程中热能的需求，不需要外加其他助燃料。</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7</w:t>
            </w:r>
            <w:r w:rsidRPr="001958B6">
              <w:rPr>
                <w:rFonts w:ascii="宋体" w:hAnsi="宋体" w:hint="eastAsia"/>
                <w:b/>
                <w:sz w:val="24"/>
                <w:szCs w:val="24"/>
              </w:rPr>
              <w:t>）劳动定员及班制</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项目总人数为</w:t>
            </w:r>
            <w:r w:rsidRPr="001958B6">
              <w:rPr>
                <w:rFonts w:ascii="宋体" w:hAnsi="宋体"/>
                <w:sz w:val="24"/>
                <w:szCs w:val="24"/>
              </w:rPr>
              <w:t>23</w:t>
            </w:r>
            <w:r w:rsidRPr="001958B6">
              <w:rPr>
                <w:rFonts w:ascii="宋体" w:hAnsi="宋体" w:hint="eastAsia"/>
                <w:sz w:val="24"/>
                <w:szCs w:val="24"/>
              </w:rPr>
              <w:t>人，管理人员</w:t>
            </w:r>
            <w:r w:rsidRPr="001958B6">
              <w:rPr>
                <w:rFonts w:ascii="宋体" w:hAnsi="宋体"/>
                <w:sz w:val="24"/>
                <w:szCs w:val="24"/>
              </w:rPr>
              <w:t>7</w:t>
            </w:r>
            <w:r w:rsidRPr="001958B6">
              <w:rPr>
                <w:rFonts w:ascii="宋体" w:hAnsi="宋体" w:hint="eastAsia"/>
                <w:sz w:val="24"/>
                <w:szCs w:val="24"/>
              </w:rPr>
              <w:t>人。采用一班制，每班</w:t>
            </w:r>
            <w:r w:rsidRPr="001958B6">
              <w:rPr>
                <w:rFonts w:ascii="宋体" w:hAnsi="宋体"/>
                <w:sz w:val="24"/>
                <w:szCs w:val="24"/>
              </w:rPr>
              <w:t>8</w:t>
            </w:r>
            <w:r w:rsidRPr="001958B6">
              <w:rPr>
                <w:rFonts w:ascii="宋体" w:hAnsi="宋体" w:hint="eastAsia"/>
                <w:sz w:val="24"/>
                <w:szCs w:val="24"/>
              </w:rPr>
              <w:t>小时，年工作</w:t>
            </w:r>
            <w:r w:rsidRPr="001958B6">
              <w:rPr>
                <w:rFonts w:ascii="宋体" w:hAnsi="宋体"/>
                <w:sz w:val="24"/>
                <w:szCs w:val="24"/>
              </w:rPr>
              <w:t>300</w:t>
            </w:r>
            <w:r w:rsidRPr="001958B6">
              <w:rPr>
                <w:rFonts w:ascii="宋体" w:hAnsi="宋体" w:hint="eastAsia"/>
                <w:sz w:val="24"/>
                <w:szCs w:val="24"/>
              </w:rPr>
              <w:t>天，焙烧采用三班制生产，厂方提供食宿。</w:t>
            </w:r>
          </w:p>
          <w:p w:rsidR="00683DC7" w:rsidRPr="001958B6" w:rsidRDefault="00683DC7">
            <w:pPr>
              <w:pStyle w:val="NormalWeb"/>
              <w:spacing w:before="0" w:beforeAutospacing="0" w:after="0" w:afterAutospacing="0" w:line="360" w:lineRule="auto"/>
              <w:jc w:val="both"/>
              <w:rPr>
                <w:b/>
                <w:color w:val="auto"/>
              </w:rPr>
            </w:pPr>
            <w:r w:rsidRPr="001958B6">
              <w:rPr>
                <w:rFonts w:hint="eastAsia"/>
                <w:b/>
                <w:color w:val="auto"/>
              </w:rPr>
              <w:t>与本项目有关的原有污染情况及主要环境问题：</w:t>
            </w:r>
          </w:p>
          <w:p w:rsidR="00683DC7" w:rsidRPr="001958B6" w:rsidRDefault="00683DC7">
            <w:pPr>
              <w:spacing w:line="360" w:lineRule="auto"/>
              <w:rPr>
                <w:sz w:val="24"/>
                <w:szCs w:val="24"/>
              </w:rPr>
            </w:pPr>
            <w:r w:rsidRPr="001958B6">
              <w:rPr>
                <w:rFonts w:hint="eastAsia"/>
                <w:sz w:val="24"/>
                <w:szCs w:val="24"/>
              </w:rPr>
              <w:t>项目位于</w:t>
            </w:r>
            <w:r w:rsidRPr="001958B6">
              <w:rPr>
                <w:rFonts w:ascii="宋体" w:hAnsi="宋体" w:hint="eastAsia"/>
                <w:sz w:val="24"/>
                <w:szCs w:val="24"/>
              </w:rPr>
              <w:t>城步苗</w:t>
            </w:r>
            <w:r>
              <w:rPr>
                <w:rFonts w:ascii="宋体" w:hAnsi="宋体" w:cs="宋体" w:hint="eastAsia"/>
                <w:sz w:val="24"/>
                <w:szCs w:val="24"/>
              </w:rPr>
              <w:t>族自治县西岩镇水东村</w:t>
            </w:r>
            <w:r>
              <w:rPr>
                <w:rFonts w:ascii="宋体" w:hAnsi="宋体" w:cs="宋体"/>
                <w:sz w:val="24"/>
                <w:szCs w:val="24"/>
              </w:rPr>
              <w:t>5</w:t>
            </w:r>
            <w:r>
              <w:rPr>
                <w:rFonts w:ascii="宋体" w:hAnsi="宋体" w:cs="宋体" w:hint="eastAsia"/>
                <w:sz w:val="24"/>
                <w:szCs w:val="24"/>
              </w:rPr>
              <w:t>组，连接至西北面</w:t>
            </w:r>
            <w:r>
              <w:rPr>
                <w:rFonts w:ascii="宋体" w:hAnsi="宋体" w:cs="宋体"/>
                <w:sz w:val="24"/>
                <w:szCs w:val="24"/>
              </w:rPr>
              <w:t>219</w:t>
            </w:r>
            <w:r>
              <w:rPr>
                <w:rFonts w:ascii="宋体" w:hAnsi="宋体" w:cs="宋体" w:hint="eastAsia"/>
                <w:sz w:val="24"/>
                <w:szCs w:val="24"/>
              </w:rPr>
              <w:t>省道，项目地四周为山地，本项目为新建项目，无原有环境问题。</w:t>
            </w:r>
          </w:p>
        </w:tc>
      </w:tr>
    </w:tbl>
    <w:p w:rsidR="00683DC7" w:rsidRDefault="00683DC7">
      <w:pPr>
        <w:sectPr w:rsidR="00683DC7" w:rsidSect="00E66B1D">
          <w:headerReference w:type="default" r:id="rId10"/>
          <w:footerReference w:type="default" r:id="rId11"/>
          <w:pgSz w:w="11906" w:h="16838"/>
          <w:pgMar w:top="1440" w:right="1800" w:bottom="1440" w:left="1800" w:header="851" w:footer="992" w:gutter="0"/>
          <w:pgNumType w:start="1"/>
          <w:cols w:space="425"/>
          <w:docGrid w:type="lines" w:linePitch="312"/>
        </w:sectPr>
      </w:pPr>
    </w:p>
    <w:p w:rsidR="00683DC7" w:rsidRDefault="00683DC7">
      <w:pPr>
        <w:pStyle w:val="Heading1"/>
        <w:rPr>
          <w:rFonts w:eastAsia="宋体" w:hAnsi="宋体"/>
          <w:sz w:val="28"/>
          <w:szCs w:val="28"/>
        </w:rPr>
      </w:pPr>
      <w:bookmarkStart w:id="2" w:name="_Toc477788809"/>
      <w:r>
        <w:rPr>
          <w:rFonts w:eastAsia="宋体" w:hAnsi="宋体" w:hint="eastAsia"/>
          <w:sz w:val="28"/>
          <w:szCs w:val="28"/>
        </w:rPr>
        <w:t>二、建设项目所在地自然环境简况</w:t>
      </w:r>
      <w:bookmarkEnd w:id="2"/>
    </w:p>
    <w:tbl>
      <w:tblPr>
        <w:tblW w:w="9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80"/>
      </w:tblGrid>
      <w:tr w:rsidR="00683DC7" w:rsidRPr="001958B6">
        <w:trPr>
          <w:trHeight w:val="9967"/>
        </w:trPr>
        <w:tc>
          <w:tcPr>
            <w:tcW w:w="9080" w:type="dxa"/>
          </w:tcPr>
          <w:p w:rsidR="00683DC7" w:rsidRPr="001958B6" w:rsidRDefault="00683DC7">
            <w:pPr>
              <w:spacing w:line="360" w:lineRule="auto"/>
              <w:rPr>
                <w:rFonts w:ascii="宋体"/>
                <w:b/>
                <w:spacing w:val="-6"/>
                <w:sz w:val="24"/>
                <w:szCs w:val="24"/>
              </w:rPr>
            </w:pPr>
            <w:r w:rsidRPr="001958B6">
              <w:rPr>
                <w:rFonts w:ascii="宋体" w:hAnsi="宋体" w:hint="eastAsia"/>
                <w:b/>
                <w:bCs/>
                <w:spacing w:val="-6"/>
                <w:sz w:val="24"/>
                <w:szCs w:val="24"/>
              </w:rPr>
              <w:t>（一）自然环境简况</w:t>
            </w:r>
            <w:r w:rsidRPr="001958B6">
              <w:rPr>
                <w:rFonts w:ascii="宋体" w:hAnsi="宋体" w:hint="eastAsia"/>
                <w:b/>
                <w:sz w:val="24"/>
                <w:szCs w:val="24"/>
              </w:rPr>
              <w:t>（地形、地貌、地质、气候、气象、水文、植被、生物多样性等）</w:t>
            </w:r>
          </w:p>
          <w:p w:rsidR="00683DC7" w:rsidRPr="001958B6" w:rsidRDefault="00683DC7" w:rsidP="00683DC7">
            <w:pPr>
              <w:spacing w:line="360" w:lineRule="auto"/>
              <w:ind w:firstLineChars="196" w:firstLine="31680"/>
              <w:rPr>
                <w:rFonts w:ascii="宋体"/>
                <w:b/>
                <w:sz w:val="24"/>
              </w:rPr>
            </w:pPr>
            <w:r w:rsidRPr="001958B6">
              <w:rPr>
                <w:rFonts w:ascii="宋体" w:hAnsi="宋体"/>
                <w:b/>
                <w:sz w:val="24"/>
              </w:rPr>
              <w:t>1</w:t>
            </w:r>
            <w:r w:rsidRPr="001958B6">
              <w:rPr>
                <w:rFonts w:ascii="宋体" w:hAnsi="宋体" w:hint="eastAsia"/>
                <w:b/>
                <w:sz w:val="24"/>
              </w:rPr>
              <w:t>、地理位置及周边环境</w:t>
            </w:r>
          </w:p>
          <w:p w:rsidR="00683DC7" w:rsidRPr="001958B6" w:rsidRDefault="00683DC7" w:rsidP="00683DC7">
            <w:pPr>
              <w:pStyle w:val="a"/>
              <w:ind w:firstLine="31680"/>
            </w:pPr>
            <w:r w:rsidRPr="001958B6">
              <w:rPr>
                <w:rFonts w:hint="eastAsia"/>
              </w:rPr>
              <w:t>城步苗族自治县位于湖南省西南边陲，沅江支流巫水上游，地理坐标在北纬</w:t>
            </w:r>
            <w:r w:rsidRPr="001958B6">
              <w:t>25</w:t>
            </w:r>
            <w:r w:rsidRPr="001958B6">
              <w:rPr>
                <w:rFonts w:hint="eastAsia"/>
              </w:rPr>
              <w:t>°</w:t>
            </w:r>
            <w:r w:rsidRPr="001958B6">
              <w:t>58</w:t>
            </w:r>
            <w:r w:rsidRPr="001958B6">
              <w:rPr>
                <w:rFonts w:hint="eastAsia"/>
              </w:rPr>
              <w:t>′～</w:t>
            </w:r>
            <w:r w:rsidRPr="001958B6">
              <w:t>26</w:t>
            </w:r>
            <w:r w:rsidRPr="001958B6">
              <w:rPr>
                <w:rFonts w:hint="eastAsia"/>
              </w:rPr>
              <w:t>°</w:t>
            </w:r>
            <w:r w:rsidRPr="001958B6">
              <w:t>42</w:t>
            </w:r>
            <w:r w:rsidRPr="001958B6">
              <w:rPr>
                <w:rFonts w:hint="eastAsia"/>
              </w:rPr>
              <w:t>′，东经</w:t>
            </w:r>
            <w:r w:rsidRPr="001958B6">
              <w:t>109</w:t>
            </w:r>
            <w:r w:rsidRPr="001958B6">
              <w:rPr>
                <w:rFonts w:hint="eastAsia"/>
              </w:rPr>
              <w:t>°</w:t>
            </w:r>
            <w:r w:rsidRPr="001958B6">
              <w:t>58</w:t>
            </w:r>
            <w:r w:rsidRPr="001958B6">
              <w:rPr>
                <w:rFonts w:hint="eastAsia"/>
              </w:rPr>
              <w:t>′～</w:t>
            </w:r>
            <w:r w:rsidRPr="001958B6">
              <w:t>11</w:t>
            </w:r>
            <w:r w:rsidRPr="001958B6">
              <w:rPr>
                <w:rFonts w:hint="eastAsia"/>
              </w:rPr>
              <w:t>°</w:t>
            </w:r>
            <w:r w:rsidRPr="001958B6">
              <w:t>37</w:t>
            </w:r>
            <w:r w:rsidRPr="001958B6">
              <w:rPr>
                <w:rFonts w:hint="eastAsia"/>
              </w:rPr>
              <w:t>′之间，东界新宁县，南邻广西资源县和龙胜各族自治县，西接绥宁县和通道侗族自治县，北毗邻</w:t>
            </w:r>
            <w:r w:rsidRPr="00770134">
              <w:rPr>
                <w:rFonts w:hint="eastAsia"/>
                <w:color w:val="FF0000"/>
              </w:rPr>
              <w:t>城步县，</w:t>
            </w:r>
            <w:r w:rsidRPr="001958B6">
              <w:rPr>
                <w:rFonts w:hint="eastAsia"/>
              </w:rPr>
              <w:t>东西直线横距</w:t>
            </w:r>
            <w:r w:rsidRPr="001958B6">
              <w:t>65km</w:t>
            </w:r>
            <w:r w:rsidRPr="001958B6">
              <w:rPr>
                <w:rFonts w:hint="eastAsia"/>
              </w:rPr>
              <w:t>，南北直线距</w:t>
            </w:r>
            <w:r w:rsidRPr="001958B6">
              <w:t>83km</w:t>
            </w:r>
            <w:r w:rsidRPr="001958B6">
              <w:rPr>
                <w:rFonts w:hint="eastAsia"/>
              </w:rPr>
              <w:t>，总面积</w:t>
            </w:r>
            <w:r w:rsidRPr="001958B6">
              <w:t>2647.07km</w:t>
            </w:r>
            <w:r w:rsidRPr="001958B6">
              <w:rPr>
                <w:vertAlign w:val="superscript"/>
              </w:rPr>
              <w:t>2</w:t>
            </w:r>
            <w:r w:rsidRPr="001958B6">
              <w:rPr>
                <w:rFonts w:hint="eastAsia"/>
              </w:rPr>
              <w:t>。</w:t>
            </w:r>
          </w:p>
          <w:p w:rsidR="00683DC7" w:rsidRPr="001958B6" w:rsidRDefault="00683DC7" w:rsidP="00683DC7">
            <w:pPr>
              <w:pStyle w:val="a"/>
              <w:ind w:firstLine="31680"/>
            </w:pPr>
            <w:r w:rsidRPr="001958B6">
              <w:rPr>
                <w:rFonts w:hint="eastAsia"/>
              </w:rPr>
              <w:t>儒林镇是地处湖南省城步苗族自治县的中心腹地，是城步苗族自治县的城关镇。东接黔峰山麓的兰蓉乡、白毛坪乡，南邻汀坪乡，西毗茅坪镇。儒林镇总面积</w:t>
            </w:r>
            <w:r w:rsidRPr="001958B6">
              <w:t>311</w:t>
            </w:r>
            <w:r w:rsidRPr="001958B6">
              <w:rPr>
                <w:rFonts w:hint="eastAsia"/>
              </w:rPr>
              <w:t>平方公里，其中耕地面积</w:t>
            </w:r>
            <w:r w:rsidRPr="001958B6">
              <w:t>27762</w:t>
            </w:r>
            <w:r w:rsidRPr="001958B6">
              <w:rPr>
                <w:rFonts w:hint="eastAsia"/>
              </w:rPr>
              <w:t>亩，有林面积</w:t>
            </w:r>
            <w:r w:rsidRPr="001958B6">
              <w:t>21.23</w:t>
            </w:r>
            <w:r w:rsidRPr="001958B6">
              <w:rPr>
                <w:rFonts w:hint="eastAsia"/>
              </w:rPr>
              <w:t>万亩</w:t>
            </w:r>
            <w:r w:rsidRPr="001958B6">
              <w:t>,</w:t>
            </w:r>
            <w:r w:rsidRPr="001958B6">
              <w:rPr>
                <w:rFonts w:hint="eastAsia"/>
              </w:rPr>
              <w:t>是一个“半山半水半分田”的大镇。镇政府所在地海拨</w:t>
            </w:r>
            <w:r w:rsidRPr="001958B6">
              <w:t>446.08</w:t>
            </w:r>
            <w:r w:rsidRPr="001958B6">
              <w:rPr>
                <w:rFonts w:hint="eastAsia"/>
              </w:rPr>
              <w:t>米，儒林镇辖儒林、清溪、浆坪、金水、白云、塔溪</w:t>
            </w:r>
            <w:r w:rsidRPr="001958B6">
              <w:t>6</w:t>
            </w:r>
            <w:r w:rsidRPr="001958B6">
              <w:rPr>
                <w:rFonts w:hint="eastAsia"/>
              </w:rPr>
              <w:t>个管理区，</w:t>
            </w:r>
            <w:r w:rsidRPr="001958B6">
              <w:t>45</w:t>
            </w:r>
            <w:r w:rsidRPr="001958B6">
              <w:rPr>
                <w:rFonts w:hint="eastAsia"/>
              </w:rPr>
              <w:t>个行政村、</w:t>
            </w:r>
            <w:r w:rsidRPr="001958B6">
              <w:t>10</w:t>
            </w:r>
            <w:r w:rsidRPr="001958B6">
              <w:rPr>
                <w:rFonts w:hint="eastAsia"/>
              </w:rPr>
              <w:t>个城镇居委会。</w:t>
            </w:r>
          </w:p>
          <w:p w:rsidR="00683DC7" w:rsidRPr="001958B6" w:rsidRDefault="00683DC7" w:rsidP="00683DC7">
            <w:pPr>
              <w:pStyle w:val="a"/>
              <w:ind w:firstLine="31680"/>
            </w:pPr>
            <w:r w:rsidRPr="001958B6">
              <w:rPr>
                <w:rFonts w:hint="eastAsia"/>
              </w:rPr>
              <w:t>西岩镇是城步苗族自治县的“北大门”，</w:t>
            </w:r>
            <w:r w:rsidRPr="001958B6">
              <w:t>S219</w:t>
            </w:r>
            <w:r w:rsidRPr="001958B6">
              <w:rPr>
                <w:rFonts w:hint="eastAsia"/>
              </w:rPr>
              <w:t>省道穿镇而过，距我省西南五县（市）</w:t>
            </w:r>
            <w:r w:rsidRPr="001958B6">
              <w:t xml:space="preserve"> </w:t>
            </w:r>
            <w:r w:rsidRPr="001958B6">
              <w:rPr>
                <w:rFonts w:hint="eastAsia"/>
              </w:rPr>
              <w:t>中心的武冈市城区不到</w:t>
            </w:r>
            <w:r w:rsidRPr="001958B6">
              <w:t>20</w:t>
            </w:r>
            <w:r w:rsidRPr="001958B6">
              <w:rPr>
                <w:rFonts w:hint="eastAsia"/>
              </w:rPr>
              <w:t>公里。全镇总面积</w:t>
            </w:r>
            <w:r w:rsidRPr="001958B6">
              <w:t>219</w:t>
            </w:r>
            <w:r w:rsidRPr="001958B6">
              <w:rPr>
                <w:rFonts w:hint="eastAsia"/>
              </w:rPr>
              <w:t>平方公里，耕地面积</w:t>
            </w:r>
            <w:r w:rsidRPr="001958B6">
              <w:t>5.2</w:t>
            </w:r>
            <w:r w:rsidRPr="001958B6">
              <w:rPr>
                <w:rFonts w:hint="eastAsia"/>
              </w:rPr>
              <w:t>万亩（其中：水田</w:t>
            </w:r>
            <w:r w:rsidRPr="001958B6">
              <w:t>4.9</w:t>
            </w:r>
            <w:r w:rsidRPr="001958B6">
              <w:rPr>
                <w:rFonts w:hint="eastAsia"/>
              </w:rPr>
              <w:t>万亩、旱土</w:t>
            </w:r>
            <w:r w:rsidRPr="001958B6">
              <w:t>0.3</w:t>
            </w:r>
            <w:r w:rsidRPr="001958B6">
              <w:rPr>
                <w:rFonts w:hint="eastAsia"/>
              </w:rPr>
              <w:t>万亩）</w:t>
            </w:r>
            <w:r w:rsidRPr="001958B6">
              <w:t>,</w:t>
            </w:r>
            <w:r w:rsidRPr="001958B6">
              <w:rPr>
                <w:rFonts w:hint="eastAsia"/>
              </w:rPr>
              <w:t>有林地</w:t>
            </w:r>
            <w:r w:rsidRPr="001958B6">
              <w:t>12.1</w:t>
            </w:r>
            <w:r w:rsidRPr="001958B6">
              <w:rPr>
                <w:rFonts w:hint="eastAsia"/>
              </w:rPr>
              <w:t>万亩；辖</w:t>
            </w:r>
            <w:r w:rsidRPr="001958B6">
              <w:t>6</w:t>
            </w:r>
            <w:r w:rsidRPr="001958B6">
              <w:rPr>
                <w:rFonts w:hint="eastAsia"/>
              </w:rPr>
              <w:t>个管理区。</w:t>
            </w:r>
          </w:p>
          <w:p w:rsidR="00683DC7" w:rsidRDefault="00683DC7" w:rsidP="00683DC7">
            <w:pPr>
              <w:spacing w:line="360" w:lineRule="auto"/>
              <w:ind w:firstLineChars="200" w:firstLine="31680"/>
              <w:rPr>
                <w:rFonts w:ascii="宋体" w:cs="宋体"/>
                <w:sz w:val="24"/>
                <w:szCs w:val="24"/>
                <w:shd w:val="clear" w:color="auto" w:fill="FFFFFF"/>
              </w:rPr>
            </w:pPr>
            <w:r>
              <w:rPr>
                <w:rFonts w:ascii="宋体" w:hAnsi="宋体" w:cs="宋体" w:hint="eastAsia"/>
                <w:sz w:val="24"/>
                <w:szCs w:val="24"/>
                <w:shd w:val="clear" w:color="auto" w:fill="FFFFFF"/>
              </w:rPr>
              <w:t>本项目位于</w:t>
            </w:r>
            <w:r>
              <w:rPr>
                <w:rFonts w:ascii="宋体" w:hAnsi="宋体" w:cs="宋体" w:hint="eastAsia"/>
                <w:color w:val="000000"/>
                <w:sz w:val="24"/>
                <w:szCs w:val="24"/>
              </w:rPr>
              <w:t>邵阳市城步苗族自治县西岩镇水东村</w:t>
            </w:r>
            <w:r>
              <w:rPr>
                <w:rFonts w:ascii="宋体" w:hAnsi="宋体" w:cs="宋体"/>
                <w:color w:val="000000"/>
                <w:sz w:val="24"/>
                <w:szCs w:val="24"/>
              </w:rPr>
              <w:t>5</w:t>
            </w:r>
            <w:r>
              <w:rPr>
                <w:rFonts w:ascii="宋体" w:hAnsi="宋体" w:cs="宋体" w:hint="eastAsia"/>
                <w:color w:val="000000"/>
                <w:sz w:val="24"/>
                <w:szCs w:val="24"/>
              </w:rPr>
              <w:t>组</w:t>
            </w:r>
            <w:r>
              <w:rPr>
                <w:rFonts w:ascii="宋体" w:hAnsi="宋体" w:cs="宋体" w:hint="eastAsia"/>
                <w:sz w:val="24"/>
                <w:szCs w:val="24"/>
                <w:shd w:val="clear" w:color="auto" w:fill="FFFFFF"/>
              </w:rPr>
              <w:t>，</w:t>
            </w:r>
            <w:r>
              <w:rPr>
                <w:rFonts w:ascii="宋体" w:hAnsi="宋体" w:cs="宋体" w:hint="eastAsia"/>
                <w:sz w:val="24"/>
                <w:szCs w:val="24"/>
              </w:rPr>
              <w:t>项目地四面环山</w:t>
            </w:r>
            <w:r>
              <w:rPr>
                <w:rFonts w:ascii="宋体" w:cs="宋体"/>
                <w:sz w:val="24"/>
                <w:szCs w:val="24"/>
              </w:rPr>
              <w:t>,</w:t>
            </w:r>
            <w:r>
              <w:rPr>
                <w:rFonts w:ascii="宋体" w:hAnsi="宋体" w:cs="宋体" w:hint="eastAsia"/>
                <w:sz w:val="24"/>
                <w:szCs w:val="24"/>
              </w:rPr>
              <w:t>连接至北面</w:t>
            </w:r>
            <w:r>
              <w:rPr>
                <w:rFonts w:ascii="宋体" w:hAnsi="宋体" w:cs="宋体"/>
                <w:sz w:val="24"/>
                <w:szCs w:val="24"/>
              </w:rPr>
              <w:t>219</w:t>
            </w:r>
            <w:r>
              <w:rPr>
                <w:rFonts w:ascii="宋体" w:hAnsi="宋体" w:cs="宋体" w:hint="eastAsia"/>
                <w:sz w:val="24"/>
                <w:szCs w:val="24"/>
              </w:rPr>
              <w:t>省道。</w:t>
            </w:r>
            <w:r>
              <w:rPr>
                <w:rFonts w:ascii="宋体" w:hAnsi="宋体" w:cs="宋体" w:hint="eastAsia"/>
                <w:sz w:val="24"/>
                <w:szCs w:val="24"/>
                <w:shd w:val="clear" w:color="auto" w:fill="FFFFFF"/>
              </w:rPr>
              <w:t>项目地理坐标为</w:t>
            </w:r>
            <w:r>
              <w:rPr>
                <w:rFonts w:ascii="宋体" w:hAnsi="宋体" w:cs="宋体"/>
                <w:sz w:val="24"/>
                <w:szCs w:val="24"/>
                <w:shd w:val="clear" w:color="auto" w:fill="FFFFFF"/>
              </w:rPr>
              <w:t>110</w:t>
            </w:r>
            <w:r>
              <w:rPr>
                <w:rFonts w:ascii="宋体" w:hAnsi="宋体" w:cs="宋体" w:hint="eastAsia"/>
                <w:sz w:val="24"/>
                <w:szCs w:val="24"/>
                <w:shd w:val="clear" w:color="auto" w:fill="FFFFFF"/>
              </w:rPr>
              <w:t>°</w:t>
            </w:r>
            <w:r>
              <w:rPr>
                <w:rFonts w:ascii="宋体" w:hAnsi="宋体" w:cs="宋体"/>
                <w:sz w:val="24"/>
                <w:szCs w:val="24"/>
                <w:shd w:val="clear" w:color="auto" w:fill="FFFFFF"/>
              </w:rPr>
              <w:t>26</w:t>
            </w:r>
            <w:r>
              <w:rPr>
                <w:rFonts w:ascii="宋体" w:hAnsi="宋体" w:cs="宋体" w:hint="eastAsia"/>
                <w:sz w:val="24"/>
                <w:szCs w:val="24"/>
                <w:shd w:val="clear" w:color="auto" w:fill="FFFFFF"/>
              </w:rPr>
              <w:t>′</w:t>
            </w:r>
            <w:r>
              <w:rPr>
                <w:rFonts w:ascii="宋体" w:hAnsi="宋体" w:cs="宋体"/>
                <w:sz w:val="24"/>
                <w:szCs w:val="24"/>
                <w:shd w:val="clear" w:color="auto" w:fill="FFFFFF"/>
              </w:rPr>
              <w:t>45.05</w:t>
            </w:r>
            <w:r>
              <w:rPr>
                <w:rFonts w:ascii="宋体" w:hAnsi="宋体" w:cs="宋体" w:hint="eastAsia"/>
                <w:sz w:val="24"/>
                <w:szCs w:val="24"/>
                <w:shd w:val="clear" w:color="auto" w:fill="FFFFFF"/>
              </w:rPr>
              <w:t>″</w:t>
            </w:r>
            <w:r>
              <w:rPr>
                <w:rFonts w:ascii="宋体" w:hAnsi="宋体" w:cs="宋体"/>
                <w:sz w:val="24"/>
                <w:szCs w:val="24"/>
                <w:shd w:val="clear" w:color="auto" w:fill="FFFFFF"/>
              </w:rPr>
              <w:t>E</w:t>
            </w:r>
            <w:r>
              <w:rPr>
                <w:rFonts w:ascii="宋体" w:hAnsi="宋体" w:cs="宋体" w:hint="eastAsia"/>
                <w:sz w:val="24"/>
                <w:szCs w:val="24"/>
                <w:shd w:val="clear" w:color="auto" w:fill="FFFFFF"/>
              </w:rPr>
              <w:t>，</w:t>
            </w:r>
            <w:r>
              <w:rPr>
                <w:rFonts w:ascii="宋体" w:hAnsi="宋体" w:cs="宋体"/>
                <w:sz w:val="24"/>
                <w:szCs w:val="24"/>
                <w:shd w:val="clear" w:color="auto" w:fill="FFFFFF"/>
              </w:rPr>
              <w:t>26</w:t>
            </w:r>
            <w:r>
              <w:rPr>
                <w:rFonts w:ascii="宋体" w:hAnsi="宋体" w:cs="宋体" w:hint="eastAsia"/>
                <w:sz w:val="24"/>
                <w:szCs w:val="24"/>
                <w:shd w:val="clear" w:color="auto" w:fill="FFFFFF"/>
              </w:rPr>
              <w:t>°</w:t>
            </w:r>
            <w:r>
              <w:rPr>
                <w:rFonts w:ascii="宋体" w:hAnsi="宋体" w:cs="宋体"/>
                <w:sz w:val="24"/>
                <w:szCs w:val="24"/>
                <w:shd w:val="clear" w:color="auto" w:fill="FFFFFF"/>
              </w:rPr>
              <w:t>32</w:t>
            </w:r>
            <w:r>
              <w:rPr>
                <w:rFonts w:ascii="宋体" w:hAnsi="宋体" w:cs="宋体" w:hint="eastAsia"/>
                <w:sz w:val="24"/>
                <w:szCs w:val="24"/>
                <w:shd w:val="clear" w:color="auto" w:fill="FFFFFF"/>
              </w:rPr>
              <w:t>′</w:t>
            </w:r>
            <w:r>
              <w:rPr>
                <w:rFonts w:ascii="宋体" w:hAnsi="宋体" w:cs="宋体"/>
                <w:sz w:val="24"/>
                <w:szCs w:val="24"/>
                <w:shd w:val="clear" w:color="auto" w:fill="FFFFFF"/>
              </w:rPr>
              <w:t>50.08</w:t>
            </w:r>
            <w:r>
              <w:rPr>
                <w:rFonts w:ascii="宋体" w:hAnsi="宋体" w:cs="宋体" w:hint="eastAsia"/>
                <w:sz w:val="24"/>
                <w:szCs w:val="24"/>
                <w:shd w:val="clear" w:color="auto" w:fill="FFFFFF"/>
              </w:rPr>
              <w:t>″</w:t>
            </w:r>
            <w:r>
              <w:rPr>
                <w:rFonts w:ascii="宋体" w:hAnsi="宋体" w:cs="宋体"/>
                <w:sz w:val="24"/>
                <w:szCs w:val="24"/>
                <w:shd w:val="clear" w:color="auto" w:fill="FFFFFF"/>
              </w:rPr>
              <w:t>N</w:t>
            </w:r>
            <w:r>
              <w:rPr>
                <w:rFonts w:ascii="宋体" w:hAnsi="宋体" w:cs="宋体" w:hint="eastAsia"/>
                <w:sz w:val="24"/>
                <w:szCs w:val="24"/>
                <w:shd w:val="clear" w:color="auto" w:fill="FFFFFF"/>
              </w:rPr>
              <w:t>，具体位置见附图</w:t>
            </w:r>
            <w:r>
              <w:rPr>
                <w:rFonts w:ascii="宋体" w:hAnsi="宋体" w:cs="宋体"/>
                <w:sz w:val="24"/>
                <w:szCs w:val="24"/>
                <w:shd w:val="clear" w:color="auto" w:fill="FFFFFF"/>
              </w:rPr>
              <w:t>1</w:t>
            </w:r>
            <w:r>
              <w:rPr>
                <w:rFonts w:ascii="宋体" w:hAnsi="宋体" w:cs="宋体" w:hint="eastAsia"/>
                <w:sz w:val="24"/>
                <w:szCs w:val="24"/>
                <w:shd w:val="clear" w:color="auto" w:fill="FFFFFF"/>
              </w:rPr>
              <w:t>。</w:t>
            </w:r>
          </w:p>
          <w:p w:rsidR="00683DC7" w:rsidRPr="001958B6" w:rsidRDefault="00683DC7" w:rsidP="00683DC7">
            <w:pPr>
              <w:spacing w:line="360" w:lineRule="auto"/>
              <w:ind w:firstLineChars="196" w:firstLine="31680"/>
              <w:rPr>
                <w:rFonts w:ascii="宋体"/>
                <w:sz w:val="24"/>
                <w:szCs w:val="24"/>
                <w:shd w:val="clear" w:color="auto" w:fill="FFFFFF"/>
              </w:rPr>
            </w:pPr>
            <w:r w:rsidRPr="001958B6">
              <w:rPr>
                <w:rFonts w:ascii="宋体" w:hAnsi="宋体"/>
                <w:b/>
                <w:sz w:val="24"/>
              </w:rPr>
              <w:t>2</w:t>
            </w:r>
            <w:r w:rsidRPr="001958B6">
              <w:rPr>
                <w:rFonts w:ascii="宋体" w:hAnsi="宋体" w:hint="eastAsia"/>
                <w:b/>
                <w:sz w:val="24"/>
              </w:rPr>
              <w:t>、地形、地貌、地质</w:t>
            </w:r>
          </w:p>
          <w:p w:rsidR="00683DC7" w:rsidRPr="001958B6" w:rsidRDefault="00683DC7" w:rsidP="00683DC7">
            <w:pPr>
              <w:pStyle w:val="a"/>
              <w:ind w:firstLine="31680"/>
            </w:pPr>
            <w:r w:rsidRPr="001958B6">
              <w:rPr>
                <w:rFonts w:hint="eastAsia"/>
              </w:rPr>
              <w:t>城步苗族自治县境内崇山峻岭，溪河纵横，地势南高北低，南岭山脉绵亘南境，雪峰山脉耸立东西，形成东、南、西三面层峦叠嶂，北面丘岗疏落，北部与中部连成狭小平缓地带。县内有</w:t>
            </w:r>
            <w:r w:rsidRPr="001958B6">
              <w:t>1000m</w:t>
            </w:r>
            <w:r w:rsidRPr="001958B6">
              <w:rPr>
                <w:rFonts w:hint="eastAsia"/>
              </w:rPr>
              <w:t>以上的山峰</w:t>
            </w:r>
            <w:r w:rsidRPr="001958B6">
              <w:t>657</w:t>
            </w:r>
            <w:r w:rsidRPr="001958B6">
              <w:rPr>
                <w:rFonts w:hint="eastAsia"/>
              </w:rPr>
              <w:t>座，大小溪河</w:t>
            </w:r>
            <w:r w:rsidRPr="001958B6">
              <w:t>816</w:t>
            </w:r>
            <w:r w:rsidRPr="001958B6">
              <w:rPr>
                <w:rFonts w:hint="eastAsia"/>
              </w:rPr>
              <w:t>条。全县平均海拔</w:t>
            </w:r>
            <w:r w:rsidRPr="001958B6">
              <w:t>696.8m</w:t>
            </w:r>
            <w:r w:rsidRPr="001958B6">
              <w:rPr>
                <w:rFonts w:hint="eastAsia"/>
              </w:rPr>
              <w:t>，雪峰山脉纵贯县境内，东南西三面环山，地势起伏大，东西部高峻，南高北低，呈簸箕形乡北敞开口。县城境内以山地为主，丘陵、岗地、溪谷平原兼有。山地占</w:t>
            </w:r>
            <w:r w:rsidRPr="001958B6">
              <w:t>90.78%</w:t>
            </w:r>
            <w:r w:rsidRPr="001958B6">
              <w:rPr>
                <w:rFonts w:hint="eastAsia"/>
              </w:rPr>
              <w:t>，丘陵占</w:t>
            </w:r>
            <w:r w:rsidRPr="001958B6">
              <w:t>2.2%</w:t>
            </w:r>
            <w:r w:rsidRPr="001958B6">
              <w:rPr>
                <w:rFonts w:hint="eastAsia"/>
              </w:rPr>
              <w:t>，岗地占</w:t>
            </w:r>
            <w:r w:rsidRPr="001958B6">
              <w:t>1.1%</w:t>
            </w:r>
            <w:r w:rsidRPr="001958B6">
              <w:rPr>
                <w:rFonts w:hint="eastAsia"/>
              </w:rPr>
              <w:t>，溪谷平原占</w:t>
            </w:r>
            <w:r w:rsidRPr="001958B6">
              <w:t>2.7%</w:t>
            </w:r>
            <w:r w:rsidRPr="001958B6">
              <w:rPr>
                <w:rFonts w:hint="eastAsia"/>
              </w:rPr>
              <w:t>，水域面积占</w:t>
            </w:r>
            <w:r w:rsidRPr="001958B6">
              <w:t>3.22%</w:t>
            </w:r>
            <w:r w:rsidRPr="001958B6">
              <w:rPr>
                <w:rFonts w:hint="eastAsia"/>
              </w:rPr>
              <w:t>。</w:t>
            </w:r>
          </w:p>
          <w:p w:rsidR="00683DC7" w:rsidRPr="001958B6" w:rsidRDefault="00683DC7" w:rsidP="00683DC7">
            <w:pPr>
              <w:pStyle w:val="a"/>
              <w:ind w:firstLine="31680"/>
            </w:pPr>
            <w:r w:rsidRPr="001958B6">
              <w:rPr>
                <w:rFonts w:hint="eastAsia"/>
              </w:rPr>
              <w:t>城步境内崇山峻岭，溪河纵横，地势南高北低，南岭山脉绵亘南境，雪峰山脉耸峙东西，形成东、南、西三面层峦叠嶂，北面丘岗疏落，北部与中部连成狭长平缓地带。县内有</w:t>
            </w:r>
            <w:r w:rsidRPr="001958B6">
              <w:t>1000</w:t>
            </w:r>
            <w:r w:rsidRPr="001958B6">
              <w:rPr>
                <w:rFonts w:hint="eastAsia"/>
              </w:rPr>
              <w:t>米以上的山峰</w:t>
            </w:r>
            <w:r w:rsidRPr="001958B6">
              <w:t>657</w:t>
            </w:r>
            <w:r w:rsidRPr="001958B6">
              <w:rPr>
                <w:rFonts w:hint="eastAsia"/>
              </w:rPr>
              <w:t>座，大小溪河</w:t>
            </w:r>
            <w:r w:rsidRPr="001958B6">
              <w:t>816</w:t>
            </w:r>
            <w:r w:rsidRPr="001958B6">
              <w:rPr>
                <w:rFonts w:hint="eastAsia"/>
              </w:rPr>
              <w:t>条。全县平均海拔</w:t>
            </w:r>
            <w:r w:rsidRPr="001958B6">
              <w:t>696.8</w:t>
            </w:r>
            <w:r w:rsidRPr="001958B6">
              <w:rPr>
                <w:rFonts w:hint="eastAsia"/>
              </w:rPr>
              <w:t>米。县东二宝顶海拔</w:t>
            </w:r>
            <w:r w:rsidRPr="001958B6">
              <w:t>2021</w:t>
            </w:r>
            <w:r w:rsidRPr="001958B6">
              <w:rPr>
                <w:rFonts w:hint="eastAsia"/>
              </w:rPr>
              <w:t>米，是县境最高峰；县西匡塘口海拔</w:t>
            </w:r>
            <w:r w:rsidRPr="001958B6">
              <w:t>326</w:t>
            </w:r>
            <w:r w:rsidRPr="001958B6">
              <w:rPr>
                <w:rFonts w:hint="eastAsia"/>
              </w:rPr>
              <w:t>米，为县境最低处。雪峰山脉纵贯县境，东南西三面环山，地势起伏大，东西部高峻，南高北低，呈畚箕形向北敞口。县境以山地为主，丘陵、岗地、溪谷平原兼有。山地占</w:t>
            </w:r>
            <w:r w:rsidRPr="001958B6">
              <w:t>90.78%</w:t>
            </w:r>
            <w:r w:rsidRPr="001958B6">
              <w:rPr>
                <w:rFonts w:hint="eastAsia"/>
              </w:rPr>
              <w:t>，丘陵占</w:t>
            </w:r>
            <w:r w:rsidRPr="001958B6">
              <w:t>2.2%</w:t>
            </w:r>
            <w:r w:rsidRPr="001958B6">
              <w:rPr>
                <w:rFonts w:hint="eastAsia"/>
              </w:rPr>
              <w:t>，岗地占</w:t>
            </w:r>
            <w:r w:rsidRPr="001958B6">
              <w:t>1.1%</w:t>
            </w:r>
            <w:r w:rsidRPr="001958B6">
              <w:rPr>
                <w:rFonts w:hint="eastAsia"/>
              </w:rPr>
              <w:t>，溪谷平原占</w:t>
            </w:r>
            <w:r w:rsidRPr="001958B6">
              <w:t>2.7%</w:t>
            </w:r>
            <w:r w:rsidRPr="001958B6">
              <w:rPr>
                <w:rFonts w:hint="eastAsia"/>
              </w:rPr>
              <w:t>，水域面积占</w:t>
            </w:r>
            <w:r w:rsidRPr="001958B6">
              <w:t>3.22%</w:t>
            </w:r>
            <w:r w:rsidRPr="001958B6">
              <w:rPr>
                <w:rFonts w:hint="eastAsia"/>
              </w:rPr>
              <w:t>。主要峰岭有二宝顶、南山顶、枫门岭、黔峰山、金紫山。</w:t>
            </w:r>
          </w:p>
          <w:p w:rsidR="00683DC7" w:rsidRPr="001958B6" w:rsidRDefault="00683DC7" w:rsidP="00683DC7">
            <w:pPr>
              <w:numPr>
                <w:ilvl w:val="0"/>
                <w:numId w:val="1"/>
              </w:numPr>
              <w:spacing w:line="360" w:lineRule="auto"/>
              <w:ind w:firstLineChars="196" w:firstLine="31680"/>
              <w:rPr>
                <w:rFonts w:ascii="宋体"/>
                <w:b/>
                <w:sz w:val="24"/>
              </w:rPr>
            </w:pPr>
            <w:r w:rsidRPr="001958B6">
              <w:rPr>
                <w:rFonts w:ascii="宋体" w:hAnsi="宋体" w:hint="eastAsia"/>
                <w:b/>
                <w:sz w:val="24"/>
              </w:rPr>
              <w:t>气候、气象</w:t>
            </w:r>
          </w:p>
          <w:p w:rsidR="00683DC7" w:rsidRPr="001958B6" w:rsidRDefault="00683DC7">
            <w:pPr>
              <w:spacing w:line="360" w:lineRule="auto"/>
              <w:ind w:firstLine="465"/>
            </w:pPr>
            <w:r>
              <w:rPr>
                <w:rFonts w:ascii="宋体" w:hAnsi="宋体" w:cs="宋体" w:hint="eastAsia"/>
                <w:sz w:val="24"/>
                <w:szCs w:val="24"/>
              </w:rPr>
              <w:t>城步地处中亚热带季风湿润气候区，属中亚热带山地气候，四季分明，雨量充沛，冬少严寒，夏无酷暑，山地逆温效应明显。全年日照时数在</w:t>
            </w:r>
            <w:r>
              <w:rPr>
                <w:rFonts w:ascii="宋体" w:hAnsi="宋体" w:cs="宋体"/>
                <w:sz w:val="24"/>
                <w:szCs w:val="24"/>
              </w:rPr>
              <w:t>1134.6</w:t>
            </w:r>
            <w:r>
              <w:rPr>
                <w:rFonts w:ascii="宋体" w:hAnsi="宋体" w:cs="宋体" w:hint="eastAsia"/>
                <w:sz w:val="24"/>
                <w:szCs w:val="24"/>
              </w:rPr>
              <w:t>～</w:t>
            </w:r>
            <w:r>
              <w:rPr>
                <w:rFonts w:ascii="宋体" w:hAnsi="宋体" w:cs="宋体"/>
                <w:sz w:val="24"/>
                <w:szCs w:val="24"/>
              </w:rPr>
              <w:t>1601.5</w:t>
            </w:r>
            <w:r>
              <w:rPr>
                <w:rFonts w:ascii="宋体" w:hAnsi="宋体" w:cs="宋体" w:hint="eastAsia"/>
                <w:sz w:val="24"/>
                <w:szCs w:val="24"/>
              </w:rPr>
              <w:t>小时左右，年平均气温为</w:t>
            </w:r>
            <w:r>
              <w:rPr>
                <w:rFonts w:ascii="宋体" w:hAnsi="宋体" w:cs="宋体"/>
                <w:sz w:val="24"/>
                <w:szCs w:val="24"/>
              </w:rPr>
              <w:t xml:space="preserve">16.1 </w:t>
            </w:r>
            <w:r>
              <w:rPr>
                <w:rFonts w:ascii="宋体" w:hAnsi="宋体" w:cs="宋体" w:hint="eastAsia"/>
                <w:sz w:val="24"/>
                <w:szCs w:val="24"/>
              </w:rPr>
              <w:t>℃，年平均降水量</w:t>
            </w:r>
            <w:r>
              <w:rPr>
                <w:rFonts w:ascii="宋体" w:hAnsi="宋体" w:cs="宋体"/>
                <w:sz w:val="24"/>
                <w:szCs w:val="24"/>
              </w:rPr>
              <w:t>1218.5</w:t>
            </w:r>
            <w:r>
              <w:rPr>
                <w:rFonts w:ascii="宋体" w:hAnsi="宋体" w:cs="宋体" w:hint="eastAsia"/>
                <w:sz w:val="24"/>
                <w:szCs w:val="24"/>
              </w:rPr>
              <w:t>毫米，年平均降雪日数</w:t>
            </w:r>
            <w:r>
              <w:rPr>
                <w:rFonts w:ascii="宋体" w:hAnsi="宋体" w:cs="宋体"/>
                <w:sz w:val="24"/>
                <w:szCs w:val="24"/>
              </w:rPr>
              <w:t>9.8</w:t>
            </w:r>
            <w:r>
              <w:rPr>
                <w:rFonts w:ascii="宋体" w:hAnsi="宋体" w:cs="宋体" w:hint="eastAsia"/>
                <w:sz w:val="24"/>
                <w:szCs w:val="24"/>
              </w:rPr>
              <w:t>天，相对湿度年平均在</w:t>
            </w:r>
            <w:r>
              <w:rPr>
                <w:rFonts w:ascii="宋体" w:hAnsi="宋体" w:cs="宋体"/>
                <w:sz w:val="24"/>
                <w:szCs w:val="24"/>
              </w:rPr>
              <w:t>75</w:t>
            </w:r>
            <w:r>
              <w:rPr>
                <w:rFonts w:ascii="宋体" w:hAnsi="宋体" w:cs="宋体" w:hint="eastAsia"/>
                <w:sz w:val="24"/>
                <w:szCs w:val="24"/>
              </w:rPr>
              <w:t>～</w:t>
            </w:r>
            <w:r>
              <w:rPr>
                <w:rFonts w:ascii="宋体" w:hAnsi="宋体" w:cs="宋体"/>
                <w:sz w:val="24"/>
                <w:szCs w:val="24"/>
              </w:rPr>
              <w:t>83%</w:t>
            </w:r>
            <w:r>
              <w:rPr>
                <w:rFonts w:ascii="宋体" w:hAnsi="宋体" w:cs="宋体" w:hint="eastAsia"/>
                <w:sz w:val="24"/>
                <w:szCs w:val="24"/>
              </w:rPr>
              <w:t>之间，年平均有霜日数为</w:t>
            </w:r>
            <w:r>
              <w:rPr>
                <w:rFonts w:ascii="宋体" w:hAnsi="宋体" w:cs="宋体"/>
                <w:sz w:val="24"/>
                <w:szCs w:val="24"/>
              </w:rPr>
              <w:t>17.1</w:t>
            </w:r>
            <w:r>
              <w:rPr>
                <w:rFonts w:ascii="宋体" w:hAnsi="宋体" w:cs="宋体" w:hint="eastAsia"/>
                <w:sz w:val="24"/>
                <w:szCs w:val="24"/>
              </w:rPr>
              <w:t>天，全年冰冻平均天数为</w:t>
            </w:r>
            <w:r>
              <w:rPr>
                <w:rFonts w:ascii="宋体" w:hAnsi="宋体" w:cs="宋体"/>
                <w:sz w:val="24"/>
                <w:szCs w:val="24"/>
              </w:rPr>
              <w:t>8.7</w:t>
            </w:r>
            <w:r>
              <w:rPr>
                <w:rFonts w:ascii="宋体" w:hAnsi="宋体" w:cs="宋体" w:hint="eastAsia"/>
                <w:sz w:val="24"/>
                <w:szCs w:val="24"/>
              </w:rPr>
              <w:t>天，境内除盛夏与初秋盛行偏南风，主要风向为偏北风，年平均风速</w:t>
            </w:r>
            <w:r>
              <w:rPr>
                <w:rFonts w:ascii="宋体" w:hAnsi="宋体" w:cs="宋体"/>
                <w:sz w:val="24"/>
                <w:szCs w:val="24"/>
              </w:rPr>
              <w:t>2.3</w:t>
            </w:r>
            <w:r>
              <w:rPr>
                <w:rFonts w:ascii="宋体" w:hAnsi="宋体" w:cs="宋体" w:hint="eastAsia"/>
                <w:sz w:val="24"/>
                <w:szCs w:val="24"/>
              </w:rPr>
              <w:t>米</w:t>
            </w:r>
            <w:r>
              <w:rPr>
                <w:rFonts w:ascii="宋体" w:hAnsi="宋体" w:cs="宋体"/>
                <w:sz w:val="24"/>
                <w:szCs w:val="24"/>
              </w:rPr>
              <w:t>/</w:t>
            </w:r>
            <w:r>
              <w:rPr>
                <w:rFonts w:ascii="宋体" w:hAnsi="宋体" w:cs="宋体" w:hint="eastAsia"/>
                <w:sz w:val="24"/>
                <w:szCs w:val="24"/>
              </w:rPr>
              <w:t>秒，常年主导风为</w:t>
            </w:r>
            <w:r>
              <w:rPr>
                <w:rFonts w:ascii="宋体" w:hAnsi="宋体" w:cs="宋体"/>
                <w:sz w:val="24"/>
                <w:szCs w:val="24"/>
              </w:rPr>
              <w:t>E</w:t>
            </w:r>
            <w:r>
              <w:rPr>
                <w:rFonts w:ascii="宋体" w:hAnsi="宋体" w:cs="宋体" w:hint="eastAsia"/>
                <w:sz w:val="24"/>
                <w:szCs w:val="24"/>
              </w:rPr>
              <w:t>风，年出现频率为</w:t>
            </w:r>
            <w:r>
              <w:rPr>
                <w:rFonts w:ascii="宋体" w:hAnsi="宋体" w:cs="宋体"/>
                <w:sz w:val="24"/>
                <w:szCs w:val="24"/>
              </w:rPr>
              <w:t>7.9%</w:t>
            </w:r>
            <w:r>
              <w:rPr>
                <w:rFonts w:ascii="宋体" w:hAnsi="宋体" w:cs="宋体" w:hint="eastAsia"/>
                <w:sz w:val="24"/>
                <w:szCs w:val="24"/>
              </w:rPr>
              <w:t>。冬季（</w:t>
            </w:r>
            <w:r>
              <w:rPr>
                <w:rFonts w:ascii="宋体" w:hAnsi="宋体" w:cs="宋体"/>
                <w:sz w:val="24"/>
                <w:szCs w:val="24"/>
              </w:rPr>
              <w:t>1</w:t>
            </w:r>
            <w:r>
              <w:rPr>
                <w:rFonts w:ascii="宋体" w:hAnsi="宋体" w:cs="宋体" w:hint="eastAsia"/>
                <w:sz w:val="24"/>
                <w:szCs w:val="24"/>
              </w:rPr>
              <w:t>月）以</w:t>
            </w:r>
            <w:r>
              <w:rPr>
                <w:rFonts w:ascii="宋体" w:hAnsi="宋体" w:cs="宋体"/>
                <w:sz w:val="24"/>
                <w:szCs w:val="24"/>
              </w:rPr>
              <w:t>ENE</w:t>
            </w:r>
            <w:r>
              <w:rPr>
                <w:rFonts w:ascii="宋体" w:hAnsi="宋体" w:cs="宋体" w:hint="eastAsia"/>
                <w:sz w:val="24"/>
                <w:szCs w:val="24"/>
              </w:rPr>
              <w:t>风为主，出现频率</w:t>
            </w:r>
            <w:r>
              <w:rPr>
                <w:rFonts w:ascii="宋体" w:hAnsi="宋体" w:cs="宋体"/>
                <w:sz w:val="24"/>
                <w:szCs w:val="24"/>
              </w:rPr>
              <w:t>11%</w:t>
            </w:r>
            <w:r>
              <w:rPr>
                <w:rFonts w:ascii="宋体" w:hAnsi="宋体" w:cs="宋体" w:hint="eastAsia"/>
                <w:sz w:val="24"/>
                <w:szCs w:val="24"/>
              </w:rPr>
              <w:t>；春季（</w:t>
            </w:r>
            <w:r>
              <w:rPr>
                <w:rFonts w:ascii="宋体" w:hAnsi="宋体" w:cs="宋体"/>
                <w:sz w:val="24"/>
                <w:szCs w:val="24"/>
              </w:rPr>
              <w:t>4</w:t>
            </w:r>
            <w:r>
              <w:rPr>
                <w:rFonts w:ascii="宋体" w:hAnsi="宋体" w:cs="宋体" w:hint="eastAsia"/>
                <w:sz w:val="24"/>
                <w:szCs w:val="24"/>
              </w:rPr>
              <w:t>月）以</w:t>
            </w:r>
            <w:r>
              <w:rPr>
                <w:rFonts w:ascii="宋体" w:hAnsi="宋体" w:cs="宋体"/>
                <w:sz w:val="24"/>
                <w:szCs w:val="24"/>
              </w:rPr>
              <w:t>E</w:t>
            </w:r>
            <w:r>
              <w:rPr>
                <w:rFonts w:ascii="宋体" w:hAnsi="宋体" w:cs="宋体" w:hint="eastAsia"/>
                <w:sz w:val="24"/>
                <w:szCs w:val="24"/>
              </w:rPr>
              <w:t>风为主，出现频率</w:t>
            </w:r>
            <w:r>
              <w:rPr>
                <w:rFonts w:ascii="宋体" w:hAnsi="宋体" w:cs="宋体"/>
                <w:sz w:val="24"/>
                <w:szCs w:val="24"/>
              </w:rPr>
              <w:t>9.3%</w:t>
            </w:r>
            <w:r>
              <w:rPr>
                <w:rFonts w:ascii="宋体" w:hAnsi="宋体" w:cs="宋体" w:hint="eastAsia"/>
                <w:sz w:val="24"/>
                <w:szCs w:val="24"/>
              </w:rPr>
              <w:t>；夏季（</w:t>
            </w:r>
            <w:r>
              <w:rPr>
                <w:rFonts w:ascii="宋体" w:hAnsi="宋体" w:cs="宋体"/>
                <w:sz w:val="24"/>
                <w:szCs w:val="24"/>
              </w:rPr>
              <w:t>7</w:t>
            </w:r>
            <w:r>
              <w:rPr>
                <w:rFonts w:ascii="宋体" w:hAnsi="宋体" w:cs="宋体" w:hint="eastAsia"/>
                <w:sz w:val="24"/>
                <w:szCs w:val="24"/>
              </w:rPr>
              <w:t>月）以</w:t>
            </w:r>
            <w:r>
              <w:rPr>
                <w:rFonts w:ascii="宋体" w:hAnsi="宋体" w:cs="宋体"/>
                <w:sz w:val="24"/>
                <w:szCs w:val="24"/>
              </w:rPr>
              <w:t>SE</w:t>
            </w:r>
            <w:r>
              <w:rPr>
                <w:rFonts w:ascii="宋体" w:hAnsi="宋体" w:cs="宋体" w:hint="eastAsia"/>
                <w:sz w:val="24"/>
                <w:szCs w:val="24"/>
              </w:rPr>
              <w:t>风为主，出现频率</w:t>
            </w:r>
            <w:r>
              <w:rPr>
                <w:rFonts w:ascii="宋体" w:hAnsi="宋体" w:cs="宋体"/>
                <w:sz w:val="24"/>
                <w:szCs w:val="24"/>
              </w:rPr>
              <w:t>11.14%</w:t>
            </w:r>
            <w:r>
              <w:rPr>
                <w:rFonts w:ascii="宋体" w:hAnsi="宋体" w:cs="宋体" w:hint="eastAsia"/>
                <w:sz w:val="24"/>
                <w:szCs w:val="24"/>
              </w:rPr>
              <w:t>；秋季（</w:t>
            </w:r>
            <w:r>
              <w:rPr>
                <w:rFonts w:ascii="宋体" w:hAnsi="宋体" w:cs="宋体"/>
                <w:sz w:val="24"/>
                <w:szCs w:val="24"/>
              </w:rPr>
              <w:t>10</w:t>
            </w:r>
            <w:r>
              <w:rPr>
                <w:rFonts w:ascii="宋体" w:hAnsi="宋体" w:cs="宋体" w:hint="eastAsia"/>
                <w:sz w:val="24"/>
                <w:szCs w:val="24"/>
              </w:rPr>
              <w:t>月）以</w:t>
            </w:r>
            <w:r>
              <w:rPr>
                <w:rFonts w:ascii="宋体" w:hAnsi="宋体" w:cs="宋体"/>
                <w:sz w:val="24"/>
                <w:szCs w:val="24"/>
              </w:rPr>
              <w:t>NNE</w:t>
            </w:r>
            <w:r>
              <w:rPr>
                <w:rFonts w:ascii="宋体" w:hAnsi="宋体" w:cs="宋体" w:hint="eastAsia"/>
                <w:sz w:val="24"/>
                <w:szCs w:val="24"/>
              </w:rPr>
              <w:t>风为主，出现频率</w:t>
            </w:r>
            <w:r>
              <w:rPr>
                <w:rFonts w:ascii="宋体" w:hAnsi="宋体" w:cs="宋体"/>
                <w:sz w:val="24"/>
                <w:szCs w:val="24"/>
              </w:rPr>
              <w:t>9.7%</w:t>
            </w:r>
            <w:r>
              <w:rPr>
                <w:rFonts w:ascii="宋体" w:hAnsi="宋体" w:cs="宋体" w:hint="eastAsia"/>
                <w:sz w:val="24"/>
                <w:szCs w:val="24"/>
              </w:rPr>
              <w:t>。全年静风频率</w:t>
            </w:r>
            <w:r>
              <w:rPr>
                <w:rFonts w:ascii="宋体" w:hAnsi="宋体" w:cs="宋体"/>
                <w:sz w:val="24"/>
                <w:szCs w:val="24"/>
              </w:rPr>
              <w:t>28.4%</w:t>
            </w:r>
            <w:r>
              <w:rPr>
                <w:rFonts w:ascii="宋体" w:hAnsi="宋体" w:cs="宋体" w:hint="eastAsia"/>
                <w:sz w:val="24"/>
                <w:szCs w:val="24"/>
              </w:rPr>
              <w:t>，夏季静风频率较低为</w:t>
            </w:r>
            <w:r>
              <w:rPr>
                <w:rFonts w:ascii="宋体" w:hAnsi="宋体" w:cs="宋体"/>
                <w:sz w:val="24"/>
                <w:szCs w:val="24"/>
              </w:rPr>
              <w:t>22.7%</w:t>
            </w:r>
            <w:r>
              <w:rPr>
                <w:rFonts w:ascii="宋体" w:hAnsi="宋体" w:cs="宋体" w:hint="eastAsia"/>
                <w:sz w:val="24"/>
                <w:szCs w:val="24"/>
              </w:rPr>
              <w:t>，其它季节为</w:t>
            </w:r>
            <w:r>
              <w:rPr>
                <w:rFonts w:ascii="宋体" w:hAnsi="宋体" w:cs="宋体"/>
                <w:sz w:val="24"/>
                <w:szCs w:val="24"/>
              </w:rPr>
              <w:t>30%</w:t>
            </w:r>
            <w:r>
              <w:rPr>
                <w:rFonts w:ascii="宋体" w:hAnsi="宋体" w:cs="宋体" w:hint="eastAsia"/>
                <w:sz w:val="24"/>
                <w:szCs w:val="24"/>
              </w:rPr>
              <w:t>左右</w:t>
            </w:r>
            <w:r w:rsidRPr="001958B6">
              <w:rPr>
                <w:rFonts w:hint="eastAsia"/>
              </w:rPr>
              <w:t>（风向频率玫瑰图详见</w:t>
            </w:r>
            <w:fldSimple w:instr=" REF _Ref431286582 \h  \* MERGEFORMAT ">
              <w:r w:rsidRPr="001958B6">
                <w:rPr>
                  <w:rFonts w:hint="eastAsia"/>
                </w:rPr>
                <w:t>图</w:t>
              </w:r>
              <w:r w:rsidRPr="001958B6">
                <w:t xml:space="preserve"> 1</w:t>
              </w:r>
            </w:fldSimple>
            <w:r w:rsidRPr="001958B6">
              <w:rPr>
                <w:rFonts w:hint="eastAsia"/>
              </w:rPr>
              <w:t>）。</w:t>
            </w:r>
          </w:p>
          <w:p w:rsidR="00683DC7" w:rsidRPr="001958B6" w:rsidRDefault="00683DC7">
            <w:pPr>
              <w:spacing w:line="360" w:lineRule="auto"/>
              <w:ind w:firstLine="465"/>
            </w:pPr>
            <w:r w:rsidRPr="001958B6">
              <w:t xml:space="preserve">              </w:t>
            </w:r>
            <w:r w:rsidRPr="001958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说明: 风向图" style="width:225pt;height:276.75pt;visibility:visible">
                  <v:imagedata r:id="rId12" o:title=""/>
                </v:shape>
              </w:pict>
            </w:r>
          </w:p>
          <w:p w:rsidR="00683DC7" w:rsidRDefault="00683DC7">
            <w:pPr>
              <w:pStyle w:val="a0"/>
              <w:jc w:val="both"/>
              <w:rPr>
                <w:rFonts w:ascii="宋体" w:cs="宋体"/>
                <w:bCs/>
              </w:rPr>
            </w:pPr>
            <w:r>
              <w:rPr>
                <w:rFonts w:ascii="宋体" w:hAnsi="宋体" w:cs="宋体"/>
                <w:bCs/>
              </w:rPr>
              <w:t xml:space="preserve">                     </w:t>
            </w:r>
            <w:bookmarkStart w:id="3" w:name="_Ref431286582"/>
            <w:r>
              <w:rPr>
                <w:rFonts w:ascii="宋体" w:hAnsi="宋体" w:cs="宋体" w:hint="eastAsia"/>
                <w:bCs/>
              </w:rPr>
              <w:t>图</w:t>
            </w:r>
            <w:r>
              <w:rPr>
                <w:rFonts w:ascii="宋体" w:hAnsi="宋体" w:cs="宋体"/>
                <w:bCs/>
              </w:rPr>
              <w:t xml:space="preserve"> </w:t>
            </w:r>
            <w:r>
              <w:rPr>
                <w:rFonts w:ascii="宋体" w:hAnsi="宋体" w:cs="宋体"/>
                <w:bCs/>
              </w:rPr>
              <w:fldChar w:fldCharType="begin"/>
            </w:r>
            <w:r>
              <w:rPr>
                <w:rFonts w:ascii="宋体" w:hAnsi="宋体" w:cs="宋体"/>
                <w:bCs/>
              </w:rPr>
              <w:instrText xml:space="preserve"> SEQ </w:instrText>
            </w:r>
            <w:r>
              <w:rPr>
                <w:rFonts w:ascii="宋体" w:hAnsi="宋体" w:cs="宋体" w:hint="eastAsia"/>
                <w:bCs/>
              </w:rPr>
              <w:instrText>图</w:instrText>
            </w:r>
            <w:r>
              <w:rPr>
                <w:rFonts w:ascii="宋体" w:hAnsi="宋体" w:cs="宋体"/>
                <w:bCs/>
              </w:rPr>
              <w:instrText xml:space="preserve"> \* ARABIC </w:instrText>
            </w:r>
            <w:r>
              <w:rPr>
                <w:rFonts w:ascii="宋体" w:hAnsi="宋体" w:cs="宋体"/>
                <w:bCs/>
              </w:rPr>
              <w:fldChar w:fldCharType="separate"/>
            </w:r>
            <w:r>
              <w:rPr>
                <w:rFonts w:ascii="宋体" w:hAnsi="宋体" w:cs="宋体"/>
                <w:bCs/>
                <w:noProof/>
              </w:rPr>
              <w:t>1</w:t>
            </w:r>
            <w:r>
              <w:rPr>
                <w:rFonts w:ascii="宋体" w:hAnsi="宋体" w:cs="宋体"/>
                <w:bCs/>
              </w:rPr>
              <w:fldChar w:fldCharType="end"/>
            </w:r>
            <w:bookmarkEnd w:id="3"/>
            <w:r>
              <w:rPr>
                <w:rFonts w:ascii="宋体" w:hAnsi="宋体" w:cs="宋体"/>
                <w:bCs/>
              </w:rPr>
              <w:t xml:space="preserve">  </w:t>
            </w:r>
            <w:r>
              <w:rPr>
                <w:rFonts w:ascii="宋体" w:hAnsi="宋体" w:cs="宋体" w:hint="eastAsia"/>
                <w:bCs/>
              </w:rPr>
              <w:t>城步县全年及四季风向频率玫瑰图</w:t>
            </w:r>
          </w:p>
          <w:p w:rsidR="00683DC7" w:rsidRPr="001958B6" w:rsidRDefault="00683DC7">
            <w:pPr>
              <w:spacing w:line="360" w:lineRule="auto"/>
              <w:ind w:firstLine="465"/>
            </w:pPr>
          </w:p>
          <w:p w:rsidR="00683DC7" w:rsidRPr="001958B6" w:rsidRDefault="00683DC7">
            <w:pPr>
              <w:spacing w:line="360" w:lineRule="auto"/>
              <w:ind w:firstLine="465"/>
            </w:pPr>
          </w:p>
          <w:p w:rsidR="00683DC7" w:rsidRPr="001958B6" w:rsidRDefault="00683DC7">
            <w:pPr>
              <w:spacing w:line="360" w:lineRule="auto"/>
              <w:ind w:firstLine="465"/>
            </w:pPr>
          </w:p>
          <w:p w:rsidR="00683DC7" w:rsidRPr="001958B6" w:rsidRDefault="00683DC7" w:rsidP="00683DC7">
            <w:pPr>
              <w:spacing w:line="360" w:lineRule="auto"/>
              <w:ind w:firstLineChars="196" w:firstLine="31680"/>
              <w:rPr>
                <w:rFonts w:ascii="宋体"/>
                <w:b/>
                <w:sz w:val="24"/>
              </w:rPr>
            </w:pPr>
            <w:r w:rsidRPr="001958B6">
              <w:rPr>
                <w:rFonts w:ascii="宋体" w:hAnsi="宋体"/>
                <w:b/>
                <w:sz w:val="24"/>
              </w:rPr>
              <w:t>4</w:t>
            </w:r>
            <w:r w:rsidRPr="001958B6">
              <w:rPr>
                <w:rFonts w:ascii="宋体" w:hAnsi="宋体" w:hint="eastAsia"/>
                <w:b/>
                <w:sz w:val="24"/>
              </w:rPr>
              <w:t>、地表水系</w:t>
            </w:r>
          </w:p>
          <w:p w:rsidR="00683DC7" w:rsidRPr="001958B6" w:rsidRDefault="00683DC7" w:rsidP="00683DC7">
            <w:pPr>
              <w:pStyle w:val="a"/>
              <w:ind w:firstLine="31680"/>
            </w:pPr>
            <w:r w:rsidRPr="001958B6">
              <w:rPr>
                <w:rFonts w:hint="eastAsia"/>
              </w:rPr>
              <w:t>城步系湘西南边陲河源区县，地表切割强烈，河川水系发育，且呈树枝状分布。资水、巫水、渠水与浔江皆发源于境内。其中巫水为县境最大的河流，系沅水一级支流，属长江水系，县境干流长</w:t>
            </w:r>
            <w:r w:rsidRPr="001958B6">
              <w:t>106</w:t>
            </w:r>
            <w:r w:rsidRPr="001958B6">
              <w:rPr>
                <w:rFonts w:hint="eastAsia"/>
              </w:rPr>
              <w:t>公里，流域面积</w:t>
            </w:r>
            <w:r w:rsidRPr="001958B6">
              <w:t>1576.4</w:t>
            </w:r>
            <w:r w:rsidRPr="001958B6">
              <w:rPr>
                <w:rFonts w:hint="eastAsia"/>
              </w:rPr>
              <w:t>平方公里。浔江为西江二级支流，属珠江水系，系县内第二大水系，县境内河长</w:t>
            </w:r>
            <w:r w:rsidRPr="001958B6">
              <w:t>55.5</w:t>
            </w:r>
            <w:r w:rsidRPr="001958B6">
              <w:rPr>
                <w:rFonts w:hint="eastAsia"/>
              </w:rPr>
              <w:t>公里，流域面积</w:t>
            </w:r>
            <w:r w:rsidRPr="001958B6">
              <w:t>578.1</w:t>
            </w:r>
            <w:r w:rsidRPr="001958B6">
              <w:rPr>
                <w:rFonts w:hint="eastAsia"/>
              </w:rPr>
              <w:t>平方公里。资水又名赧水，属长江水系，县境内干流长</w:t>
            </w:r>
            <w:r w:rsidRPr="001958B6">
              <w:t>33</w:t>
            </w:r>
            <w:r w:rsidRPr="001958B6">
              <w:rPr>
                <w:rFonts w:hint="eastAsia"/>
              </w:rPr>
              <w:t>公里，流域面积</w:t>
            </w:r>
            <w:r w:rsidRPr="001958B6">
              <w:t>418</w:t>
            </w:r>
            <w:r w:rsidRPr="001958B6">
              <w:rPr>
                <w:rFonts w:hint="eastAsia"/>
              </w:rPr>
              <w:t>平方公里。渠水为沅江一级支流，属长江水系，县境内干流长</w:t>
            </w:r>
            <w:r w:rsidRPr="001958B6">
              <w:t>29.3</w:t>
            </w:r>
            <w:r w:rsidRPr="001958B6">
              <w:rPr>
                <w:rFonts w:hint="eastAsia"/>
              </w:rPr>
              <w:t>公里，流域面积</w:t>
            </w:r>
            <w:r w:rsidRPr="001958B6">
              <w:t>153</w:t>
            </w:r>
            <w:r w:rsidRPr="001958B6">
              <w:rPr>
                <w:rFonts w:hint="eastAsia"/>
              </w:rPr>
              <w:t>平方公里。全县有大小溪河</w:t>
            </w:r>
            <w:r w:rsidRPr="001958B6">
              <w:t>816</w:t>
            </w:r>
            <w:r w:rsidRPr="001958B6">
              <w:rPr>
                <w:rFonts w:hint="eastAsia"/>
              </w:rPr>
              <w:t>条，总长</w:t>
            </w:r>
            <w:r w:rsidRPr="001958B6">
              <w:t>4036</w:t>
            </w:r>
            <w:r w:rsidRPr="001958B6">
              <w:rPr>
                <w:rFonts w:hint="eastAsia"/>
              </w:rPr>
              <w:t>公里，其中河长</w:t>
            </w:r>
            <w:r w:rsidRPr="001958B6">
              <w:t>5</w:t>
            </w:r>
            <w:r w:rsidRPr="001958B6">
              <w:rPr>
                <w:rFonts w:hint="eastAsia"/>
              </w:rPr>
              <w:t>公里、流域面积</w:t>
            </w:r>
            <w:r w:rsidRPr="001958B6">
              <w:t>10</w:t>
            </w:r>
            <w:r w:rsidRPr="001958B6">
              <w:rPr>
                <w:rFonts w:hint="eastAsia"/>
              </w:rPr>
              <w:t>平方公里的干流及一至四级河流</w:t>
            </w:r>
            <w:r w:rsidRPr="001958B6">
              <w:t>77</w:t>
            </w:r>
            <w:r w:rsidRPr="001958B6">
              <w:rPr>
                <w:rFonts w:hint="eastAsia"/>
              </w:rPr>
              <w:t>条，长</w:t>
            </w:r>
            <w:r w:rsidRPr="001958B6">
              <w:t>1122</w:t>
            </w:r>
            <w:r w:rsidRPr="001958B6">
              <w:rPr>
                <w:rFonts w:hint="eastAsia"/>
              </w:rPr>
              <w:t>公里。河流呈辐射状从南、西、北三个方面流往县外，分属长江与珠江两大水系。河网密度</w:t>
            </w:r>
            <w:r w:rsidRPr="001958B6">
              <w:t>6.56</w:t>
            </w:r>
            <w:r w:rsidRPr="001958B6">
              <w:rPr>
                <w:rFonts w:hint="eastAsia"/>
              </w:rPr>
              <w:t>公里</w:t>
            </w:r>
            <w:r w:rsidRPr="001958B6">
              <w:t>/</w:t>
            </w:r>
            <w:r w:rsidRPr="001958B6">
              <w:rPr>
                <w:rFonts w:hint="eastAsia"/>
              </w:rPr>
              <w:t>平方公里，径流总量</w:t>
            </w:r>
            <w:r w:rsidRPr="001958B6">
              <w:t>24.89</w:t>
            </w:r>
            <w:r w:rsidRPr="001958B6">
              <w:rPr>
                <w:rFonts w:hint="eastAsia"/>
              </w:rPr>
              <w:t>亿立方米。县境地层复杂，储水构造多，地下水以岩溶水为主，地下水年天然资源量</w:t>
            </w:r>
            <w:r w:rsidRPr="001958B6">
              <w:t>6.13</w:t>
            </w:r>
            <w:r w:rsidRPr="001958B6">
              <w:rPr>
                <w:rFonts w:hint="eastAsia"/>
              </w:rPr>
              <w:t>亿立方米，占水资源总量的</w:t>
            </w:r>
            <w:r w:rsidRPr="001958B6">
              <w:t>24.6%</w:t>
            </w:r>
            <w:r w:rsidRPr="001958B6">
              <w:rPr>
                <w:rFonts w:hint="eastAsia"/>
              </w:rPr>
              <w:t>，水质以碳酸钙型为主，为低矿化淡水。</w:t>
            </w:r>
          </w:p>
          <w:p w:rsidR="00683DC7" w:rsidRPr="001958B6" w:rsidRDefault="00683DC7" w:rsidP="00683DC7">
            <w:pPr>
              <w:pStyle w:val="a"/>
              <w:ind w:firstLine="31680"/>
            </w:pPr>
            <w:r w:rsidRPr="001958B6">
              <w:rPr>
                <w:rFonts w:hint="eastAsia"/>
              </w:rPr>
              <w:t>巫水为湖南省沅水一级支流，源出东巫山，南流又西，经绥宁县、会同县至洪江区注于沅水。在会同、洪江区境内全长</w:t>
            </w:r>
            <w:r w:rsidRPr="001958B6">
              <w:t>168</w:t>
            </w:r>
            <w:r w:rsidRPr="001958B6">
              <w:rPr>
                <w:rFonts w:hint="eastAsia"/>
              </w:rPr>
              <w:t>千米，流经</w:t>
            </w:r>
            <w:r w:rsidRPr="001958B6">
              <w:t>11</w:t>
            </w:r>
            <w:r w:rsidRPr="001958B6">
              <w:rPr>
                <w:rFonts w:hint="eastAsia"/>
              </w:rPr>
              <w:t>个乡、街、镇。巫水向西北流纳黄山水、小言水、平水等，至城步县城。由此西南流</w:t>
            </w:r>
            <w:r w:rsidRPr="001958B6">
              <w:t>3.5</w:t>
            </w:r>
            <w:r w:rsidRPr="001958B6">
              <w:rPr>
                <w:rFonts w:hint="eastAsia"/>
              </w:rPr>
              <w:t>公里至两河口，界背水自南注入，又折向北流</w:t>
            </w:r>
            <w:r w:rsidRPr="001958B6">
              <w:t>45</w:t>
            </w:r>
            <w:r w:rsidRPr="001958B6">
              <w:rPr>
                <w:rFonts w:hint="eastAsia"/>
              </w:rPr>
              <w:t>公里经沉江渡至匡塘口人绥宁县境，岩背河自东南来汇</w:t>
            </w:r>
            <w:r w:rsidRPr="001958B6">
              <w:t>(</w:t>
            </w:r>
            <w:r w:rsidRPr="001958B6">
              <w:rPr>
                <w:rFonts w:hint="eastAsia"/>
              </w:rPr>
              <w:t>岩背河源出在城步县小芙蓉山，全长</w:t>
            </w:r>
            <w:r w:rsidRPr="001958B6">
              <w:t>52</w:t>
            </w:r>
            <w:r w:rsidRPr="001958B6">
              <w:rPr>
                <w:rFonts w:hint="eastAsia"/>
              </w:rPr>
              <w:t>公里，流域面积</w:t>
            </w:r>
            <w:r w:rsidRPr="001958B6">
              <w:t>425</w:t>
            </w:r>
            <w:r w:rsidRPr="001958B6">
              <w:rPr>
                <w:rFonts w:hint="eastAsia"/>
              </w:rPr>
              <w:t>平方公里，河流坡降</w:t>
            </w:r>
            <w:r w:rsidRPr="001958B6">
              <w:t>9.72</w:t>
            </w:r>
            <w:r w:rsidRPr="001958B6">
              <w:rPr>
                <w:rFonts w:hint="eastAsia"/>
              </w:rPr>
              <w:t>‰</w:t>
            </w:r>
            <w:r w:rsidRPr="001958B6">
              <w:t>)</w:t>
            </w:r>
            <w:r w:rsidRPr="001958B6">
              <w:rPr>
                <w:rFonts w:hint="eastAsia"/>
              </w:rPr>
              <w:t>。</w:t>
            </w:r>
          </w:p>
          <w:p w:rsidR="00683DC7" w:rsidRPr="001958B6" w:rsidRDefault="00683DC7" w:rsidP="00683DC7">
            <w:pPr>
              <w:pStyle w:val="a"/>
              <w:ind w:firstLine="31680"/>
            </w:pPr>
            <w:r w:rsidRPr="001958B6">
              <w:rPr>
                <w:rFonts w:hint="eastAsia"/>
              </w:rPr>
              <w:t>赧水，旧志又称资水、都梁水，源出城步苗族自治县资源乡青界山主峰黄马界西麓，由西南向东北流经武冈、洞口、隆回县境，至邵阳县双江口与资江南源夫夷水汇合，长</w:t>
            </w:r>
            <w:r w:rsidRPr="001958B6">
              <w:t>188.7</w:t>
            </w:r>
            <w:r w:rsidRPr="001958B6">
              <w:rPr>
                <w:rFonts w:hint="eastAsia"/>
              </w:rPr>
              <w:t>公里，流域面积</w:t>
            </w:r>
            <w:r w:rsidRPr="001958B6">
              <w:t>6884</w:t>
            </w:r>
            <w:r w:rsidRPr="001958B6">
              <w:rPr>
                <w:rFonts w:hint="eastAsia"/>
              </w:rPr>
              <w:t>平方公里，平均坡降为</w:t>
            </w:r>
            <w:r w:rsidRPr="001958B6">
              <w:t>0.96</w:t>
            </w:r>
            <w:r w:rsidRPr="001958B6">
              <w:rPr>
                <w:rFonts w:hint="eastAsia"/>
              </w:rPr>
              <w:t>‰。赧水在境内的主要支流有蓼水、平溪、辰水、小江、白竹河。</w:t>
            </w:r>
          </w:p>
          <w:p w:rsidR="00683DC7" w:rsidRPr="001958B6" w:rsidRDefault="00683DC7" w:rsidP="00683DC7">
            <w:pPr>
              <w:spacing w:line="360" w:lineRule="auto"/>
              <w:ind w:firstLineChars="196" w:firstLine="31680"/>
              <w:rPr>
                <w:rFonts w:ascii="宋体"/>
                <w:bCs/>
                <w:color w:val="000000"/>
                <w:sz w:val="24"/>
                <w:szCs w:val="24"/>
              </w:rPr>
            </w:pPr>
            <w:r w:rsidRPr="001958B6">
              <w:rPr>
                <w:rFonts w:ascii="宋体" w:hAnsi="宋体" w:hint="eastAsia"/>
                <w:bCs/>
                <w:color w:val="000000"/>
                <w:sz w:val="24"/>
                <w:szCs w:val="24"/>
              </w:rPr>
              <w:t>项目地周围</w:t>
            </w:r>
            <w:r w:rsidRPr="001958B6">
              <w:rPr>
                <w:rFonts w:ascii="宋体" w:hAnsi="宋体"/>
                <w:bCs/>
                <w:color w:val="000000"/>
                <w:sz w:val="24"/>
                <w:szCs w:val="24"/>
              </w:rPr>
              <w:t>1km</w:t>
            </w:r>
            <w:r w:rsidRPr="001958B6">
              <w:rPr>
                <w:rFonts w:ascii="宋体" w:hAnsi="宋体" w:hint="eastAsia"/>
                <w:bCs/>
                <w:color w:val="000000"/>
                <w:sz w:val="24"/>
                <w:szCs w:val="24"/>
              </w:rPr>
              <w:t>范围内无大型地表水源（江河、湖泊、小溪等）。项目生产过程无废水排放，生活废水收集处理后用作农肥不外排。</w:t>
            </w:r>
          </w:p>
          <w:p w:rsidR="00683DC7" w:rsidRPr="001958B6" w:rsidRDefault="00683DC7" w:rsidP="00683DC7">
            <w:pPr>
              <w:spacing w:line="360" w:lineRule="auto"/>
              <w:ind w:firstLineChars="196" w:firstLine="31680"/>
              <w:rPr>
                <w:rFonts w:ascii="宋体"/>
                <w:b/>
                <w:sz w:val="24"/>
              </w:rPr>
            </w:pPr>
            <w:r w:rsidRPr="001958B6">
              <w:rPr>
                <w:rFonts w:ascii="宋体" w:hAnsi="宋体"/>
                <w:b/>
                <w:sz w:val="24"/>
              </w:rPr>
              <w:t>5</w:t>
            </w:r>
            <w:r w:rsidRPr="001958B6">
              <w:rPr>
                <w:rFonts w:ascii="宋体" w:hAnsi="宋体" w:hint="eastAsia"/>
                <w:b/>
                <w:sz w:val="24"/>
              </w:rPr>
              <w:t>、植被、生物多样性</w:t>
            </w:r>
          </w:p>
          <w:p w:rsidR="00683DC7" w:rsidRPr="001958B6" w:rsidRDefault="00683DC7" w:rsidP="00683DC7">
            <w:pPr>
              <w:pStyle w:val="a"/>
              <w:ind w:firstLine="31680"/>
            </w:pPr>
            <w:r w:rsidRPr="001958B6">
              <w:rPr>
                <w:rFonts w:hint="eastAsia"/>
              </w:rPr>
              <w:t>城步苗族自治县系湘西山地植被地区越城岭、南山植被小区。全县有野生植物</w:t>
            </w:r>
            <w:r w:rsidRPr="001958B6">
              <w:t>1700</w:t>
            </w:r>
            <w:r w:rsidRPr="001958B6">
              <w:rPr>
                <w:rFonts w:hint="eastAsia"/>
              </w:rPr>
              <w:t>余种，其中乔灌木树种</w:t>
            </w:r>
            <w:r w:rsidRPr="001958B6">
              <w:t>107</w:t>
            </w:r>
            <w:r w:rsidRPr="001958B6">
              <w:rPr>
                <w:rFonts w:hint="eastAsia"/>
              </w:rPr>
              <w:t>科</w:t>
            </w:r>
            <w:r w:rsidRPr="001958B6">
              <w:t>921</w:t>
            </w:r>
            <w:r w:rsidRPr="001958B6">
              <w:rPr>
                <w:rFonts w:hint="eastAsia"/>
              </w:rPr>
              <w:t>种，牧草</w:t>
            </w:r>
            <w:r w:rsidRPr="001958B6">
              <w:t>63</w:t>
            </w:r>
            <w:r w:rsidRPr="001958B6">
              <w:rPr>
                <w:rFonts w:hint="eastAsia"/>
              </w:rPr>
              <w:t>科</w:t>
            </w:r>
            <w:r w:rsidRPr="001958B6">
              <w:t>262</w:t>
            </w:r>
            <w:r w:rsidRPr="001958B6">
              <w:rPr>
                <w:rFonts w:hint="eastAsia"/>
              </w:rPr>
              <w:t>种，药用植物</w:t>
            </w:r>
            <w:r w:rsidRPr="001958B6">
              <w:t>352</w:t>
            </w:r>
            <w:r w:rsidRPr="001958B6">
              <w:rPr>
                <w:rFonts w:hint="eastAsia"/>
              </w:rPr>
              <w:t>种，野生经济果木、淀粉、纤维、烤胶原料植物</w:t>
            </w:r>
            <w:r w:rsidRPr="001958B6">
              <w:t>80</w:t>
            </w:r>
            <w:r w:rsidRPr="001958B6">
              <w:rPr>
                <w:rFonts w:hint="eastAsia"/>
              </w:rPr>
              <w:t>余种。属国家一类保护的珍稀植物有银杉、水杉</w:t>
            </w:r>
            <w:r w:rsidRPr="001958B6">
              <w:t>2</w:t>
            </w:r>
            <w:r w:rsidRPr="001958B6">
              <w:rPr>
                <w:rFonts w:hint="eastAsia"/>
              </w:rPr>
              <w:t>种，二类保护的有</w:t>
            </w:r>
            <w:r w:rsidRPr="001958B6">
              <w:t>13</w:t>
            </w:r>
            <w:r w:rsidRPr="001958B6">
              <w:rPr>
                <w:rFonts w:hint="eastAsia"/>
              </w:rPr>
              <w:t>种，三类保护的有</w:t>
            </w:r>
            <w:r w:rsidRPr="001958B6">
              <w:t>16</w:t>
            </w:r>
            <w:r w:rsidRPr="001958B6">
              <w:rPr>
                <w:rFonts w:hint="eastAsia"/>
              </w:rPr>
              <w:t>种。其中富有特色、经济价值较高的有</w:t>
            </w:r>
            <w:r w:rsidRPr="001958B6">
              <w:t>432</w:t>
            </w:r>
            <w:r w:rsidRPr="001958B6">
              <w:rPr>
                <w:rFonts w:hint="eastAsia"/>
              </w:rPr>
              <w:t>种，如猕猴桃、杨梅、板栗、山核桃、油桐、天麻、黄连、山苍子、薇菜、蕨类、楠竹等。</w:t>
            </w:r>
            <w:r w:rsidRPr="001958B6">
              <w:t xml:space="preserve"> </w:t>
            </w:r>
            <w:r w:rsidRPr="001958B6">
              <w:rPr>
                <w:rFonts w:hint="eastAsia"/>
              </w:rPr>
              <w:t>县境高山密林，为野生动物提供了良好的栖息环境。县境主要野生动物有</w:t>
            </w:r>
            <w:r w:rsidRPr="001958B6">
              <w:t>28</w:t>
            </w:r>
            <w:r w:rsidRPr="001958B6">
              <w:rPr>
                <w:rFonts w:hint="eastAsia"/>
              </w:rPr>
              <w:t>目</w:t>
            </w:r>
            <w:r w:rsidRPr="001958B6">
              <w:t>62</w:t>
            </w:r>
            <w:r w:rsidRPr="001958B6">
              <w:rPr>
                <w:rFonts w:hint="eastAsia"/>
              </w:rPr>
              <w:t>科</w:t>
            </w:r>
            <w:r w:rsidRPr="001958B6">
              <w:t>173</w:t>
            </w:r>
            <w:r w:rsidRPr="001958B6">
              <w:rPr>
                <w:rFonts w:hint="eastAsia"/>
              </w:rPr>
              <w:t>种，其中属国家一级保护动物的有</w:t>
            </w:r>
            <w:r w:rsidRPr="001958B6">
              <w:t>6</w:t>
            </w:r>
            <w:r w:rsidRPr="001958B6">
              <w:rPr>
                <w:rFonts w:hint="eastAsia"/>
              </w:rPr>
              <w:t>种，如属二级保护的有</w:t>
            </w:r>
            <w:r w:rsidRPr="001958B6">
              <w:t>11</w:t>
            </w:r>
            <w:r w:rsidRPr="001958B6">
              <w:rPr>
                <w:rFonts w:hint="eastAsia"/>
              </w:rPr>
              <w:t>种。</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根据现场调查，项目区域未发现国家明文规定的珍稀动植物群落。</w:t>
            </w:r>
            <w:r w:rsidRPr="001958B6">
              <w:rPr>
                <w:rFonts w:ascii="宋体"/>
                <w:bCs/>
                <w:sz w:val="24"/>
                <w:szCs w:val="24"/>
              </w:rPr>
              <w:tab/>
            </w:r>
          </w:p>
          <w:p w:rsidR="00683DC7" w:rsidRPr="001958B6" w:rsidRDefault="00683DC7" w:rsidP="00683DC7">
            <w:pPr>
              <w:pStyle w:val="a"/>
              <w:ind w:firstLine="31680"/>
            </w:pPr>
          </w:p>
          <w:p w:rsidR="00683DC7" w:rsidRPr="001958B6" w:rsidRDefault="00683DC7" w:rsidP="00683DC7">
            <w:pPr>
              <w:pStyle w:val="a"/>
              <w:ind w:firstLine="31680"/>
            </w:pPr>
          </w:p>
          <w:p w:rsidR="00683DC7" w:rsidRPr="001958B6" w:rsidRDefault="00683DC7" w:rsidP="00683DC7">
            <w:pPr>
              <w:pStyle w:val="a"/>
              <w:ind w:firstLine="31680"/>
            </w:pPr>
          </w:p>
          <w:p w:rsidR="00683DC7" w:rsidRPr="001958B6" w:rsidRDefault="00683DC7" w:rsidP="00683DC7">
            <w:pPr>
              <w:pStyle w:val="a"/>
              <w:ind w:firstLine="31680"/>
            </w:pPr>
          </w:p>
          <w:p w:rsidR="00683DC7" w:rsidRPr="001958B6" w:rsidRDefault="00683DC7">
            <w:pPr>
              <w:pStyle w:val="a"/>
              <w:ind w:firstLineChars="0" w:firstLine="0"/>
            </w:pPr>
          </w:p>
          <w:p w:rsidR="00683DC7" w:rsidRPr="001958B6" w:rsidRDefault="00683DC7">
            <w:pPr>
              <w:pStyle w:val="Heading1"/>
            </w:pPr>
            <w:bookmarkStart w:id="4" w:name="_Toc394616278"/>
          </w:p>
          <w:p w:rsidR="00683DC7" w:rsidRPr="001958B6" w:rsidRDefault="00683DC7"/>
          <w:p w:rsidR="00683DC7" w:rsidRPr="001958B6" w:rsidRDefault="00683DC7"/>
          <w:p w:rsidR="00683DC7" w:rsidRPr="001958B6" w:rsidRDefault="00683DC7">
            <w:pPr>
              <w:pStyle w:val="Heading1"/>
            </w:pPr>
          </w:p>
          <w:bookmarkEnd w:id="4"/>
          <w:p w:rsidR="00683DC7" w:rsidRPr="001958B6" w:rsidRDefault="00683DC7" w:rsidP="00683DC7">
            <w:pPr>
              <w:spacing w:line="360" w:lineRule="auto"/>
              <w:ind w:firstLineChars="150" w:firstLine="31680"/>
              <w:rPr>
                <w:rFonts w:ascii="宋体"/>
                <w:bCs/>
                <w:sz w:val="24"/>
                <w:szCs w:val="24"/>
              </w:rPr>
            </w:pPr>
          </w:p>
        </w:tc>
      </w:tr>
    </w:tbl>
    <w:p w:rsidR="00683DC7" w:rsidRDefault="00683DC7">
      <w:pPr>
        <w:sectPr w:rsidR="00683DC7" w:rsidSect="00E66B1D">
          <w:pgSz w:w="11906" w:h="16838"/>
          <w:pgMar w:top="1440" w:right="1800" w:bottom="1440" w:left="1800" w:header="851" w:footer="992" w:gutter="0"/>
          <w:cols w:space="425"/>
          <w:docGrid w:type="lines" w:linePitch="312"/>
        </w:sectPr>
      </w:pPr>
    </w:p>
    <w:p w:rsidR="00683DC7" w:rsidRDefault="00683DC7">
      <w:pPr>
        <w:pStyle w:val="Heading1"/>
        <w:rPr>
          <w:rFonts w:eastAsia="宋体" w:hAnsi="宋体"/>
          <w:sz w:val="28"/>
          <w:szCs w:val="28"/>
        </w:rPr>
      </w:pPr>
      <w:bookmarkStart w:id="5" w:name="_Toc477788810"/>
      <w:r>
        <w:rPr>
          <w:rFonts w:eastAsia="宋体" w:hAnsi="宋体" w:hint="eastAsia"/>
          <w:sz w:val="28"/>
          <w:szCs w:val="28"/>
        </w:rPr>
        <w:t>三、环境质量状况</w:t>
      </w:r>
      <w:bookmarkEnd w:id="5"/>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0"/>
      </w:tblGrid>
      <w:tr w:rsidR="00683DC7" w:rsidRPr="001958B6">
        <w:trPr>
          <w:trHeight w:val="8354"/>
        </w:trPr>
        <w:tc>
          <w:tcPr>
            <w:tcW w:w="9180" w:type="dxa"/>
          </w:tcPr>
          <w:p w:rsidR="00683DC7" w:rsidRPr="001958B6" w:rsidRDefault="00683DC7">
            <w:pPr>
              <w:snapToGrid w:val="0"/>
              <w:spacing w:line="360" w:lineRule="auto"/>
              <w:rPr>
                <w:rFonts w:ascii="宋体"/>
                <w:b/>
                <w:sz w:val="24"/>
                <w:szCs w:val="24"/>
              </w:rPr>
            </w:pPr>
            <w:r w:rsidRPr="001958B6">
              <w:rPr>
                <w:rFonts w:ascii="宋体" w:hAnsi="宋体" w:hint="eastAsia"/>
                <w:b/>
                <w:sz w:val="24"/>
                <w:szCs w:val="24"/>
              </w:rPr>
              <w:t>建设项目所在地区域环境质量现状及主要环境问题（环境空气、地面水、地下水、声环境、生态环境等）：</w:t>
            </w:r>
          </w:p>
          <w:p w:rsidR="00683DC7" w:rsidRPr="001958B6" w:rsidRDefault="00683DC7" w:rsidP="00683DC7">
            <w:pPr>
              <w:pStyle w:val="a2"/>
              <w:snapToGrid/>
              <w:spacing w:line="360" w:lineRule="auto"/>
              <w:ind w:firstLineChars="196" w:firstLine="31680"/>
              <w:rPr>
                <w:rFonts w:ascii="宋体"/>
                <w:sz w:val="24"/>
                <w:szCs w:val="20"/>
              </w:rPr>
            </w:pPr>
            <w:r w:rsidRPr="001958B6">
              <w:rPr>
                <w:rFonts w:ascii="宋体" w:hAnsi="宋体"/>
                <w:sz w:val="24"/>
                <w:szCs w:val="20"/>
              </w:rPr>
              <w:t>1</w:t>
            </w:r>
            <w:r w:rsidRPr="001958B6">
              <w:rPr>
                <w:rFonts w:ascii="宋体" w:hAnsi="宋体" w:hint="eastAsia"/>
                <w:sz w:val="24"/>
                <w:szCs w:val="20"/>
              </w:rPr>
              <w:t>、环境空气质量现状</w:t>
            </w:r>
          </w:p>
          <w:p w:rsidR="00683DC7" w:rsidRPr="001958B6" w:rsidRDefault="00683DC7" w:rsidP="00683DC7">
            <w:pPr>
              <w:spacing w:line="560" w:lineRule="exact"/>
              <w:ind w:firstLineChars="200" w:firstLine="31680"/>
              <w:rPr>
                <w:rFonts w:ascii="宋体"/>
                <w:bCs/>
                <w:sz w:val="24"/>
              </w:rPr>
            </w:pPr>
            <w:r w:rsidRPr="001958B6">
              <w:rPr>
                <w:rFonts w:ascii="宋体" w:hAnsi="宋体" w:hint="eastAsia"/>
                <w:bCs/>
                <w:sz w:val="24"/>
              </w:rPr>
              <w:t>本项目建设地大气环境属二类功能区，执行《环境空气质量标准》（</w:t>
            </w:r>
            <w:r w:rsidRPr="001958B6">
              <w:rPr>
                <w:rFonts w:ascii="宋体" w:hAnsi="宋体"/>
                <w:bCs/>
                <w:sz w:val="24"/>
              </w:rPr>
              <w:t>GB3095-2012</w:t>
            </w:r>
            <w:r w:rsidRPr="001958B6">
              <w:rPr>
                <w:rFonts w:ascii="宋体" w:hAnsi="宋体" w:hint="eastAsia"/>
                <w:bCs/>
                <w:sz w:val="24"/>
              </w:rPr>
              <w:t>）二级标准。城步县环境保护监测站于</w:t>
            </w:r>
            <w:r w:rsidRPr="001958B6">
              <w:rPr>
                <w:rFonts w:ascii="宋体" w:hAnsi="宋体"/>
                <w:bCs/>
                <w:sz w:val="24"/>
              </w:rPr>
              <w:t>2017</w:t>
            </w:r>
            <w:r w:rsidRPr="001958B6">
              <w:rPr>
                <w:rFonts w:ascii="宋体" w:hAnsi="宋体" w:hint="eastAsia"/>
                <w:bCs/>
                <w:sz w:val="24"/>
              </w:rPr>
              <w:t>年</w:t>
            </w:r>
            <w:r w:rsidRPr="001958B6">
              <w:rPr>
                <w:rFonts w:ascii="宋体" w:hAnsi="宋体"/>
                <w:bCs/>
                <w:sz w:val="24"/>
              </w:rPr>
              <w:t>2</w:t>
            </w:r>
            <w:r w:rsidRPr="001958B6">
              <w:rPr>
                <w:rFonts w:ascii="宋体" w:hAnsi="宋体" w:hint="eastAsia"/>
                <w:bCs/>
                <w:sz w:val="24"/>
              </w:rPr>
              <w:t>月</w:t>
            </w:r>
            <w:r w:rsidRPr="001958B6">
              <w:rPr>
                <w:rFonts w:ascii="宋体" w:hAnsi="宋体"/>
                <w:bCs/>
                <w:sz w:val="24"/>
              </w:rPr>
              <w:t>27</w:t>
            </w:r>
            <w:r w:rsidRPr="001958B6">
              <w:rPr>
                <w:rFonts w:ascii="宋体" w:hAnsi="宋体" w:hint="eastAsia"/>
                <w:bCs/>
                <w:sz w:val="24"/>
              </w:rPr>
              <w:t>日～</w:t>
            </w:r>
            <w:r w:rsidRPr="001958B6">
              <w:rPr>
                <w:rFonts w:ascii="宋体" w:hAnsi="宋体"/>
                <w:bCs/>
                <w:sz w:val="24"/>
              </w:rPr>
              <w:t>3</w:t>
            </w:r>
            <w:r w:rsidRPr="001958B6">
              <w:rPr>
                <w:rFonts w:ascii="宋体" w:hAnsi="宋体" w:hint="eastAsia"/>
                <w:bCs/>
                <w:sz w:val="24"/>
              </w:rPr>
              <w:t>月</w:t>
            </w:r>
            <w:r w:rsidRPr="001958B6">
              <w:rPr>
                <w:rFonts w:ascii="宋体" w:hAnsi="宋体"/>
                <w:bCs/>
                <w:sz w:val="24"/>
              </w:rPr>
              <w:t>5</w:t>
            </w:r>
            <w:r w:rsidRPr="001958B6">
              <w:rPr>
                <w:rFonts w:ascii="宋体" w:hAnsi="宋体" w:hint="eastAsia"/>
                <w:bCs/>
                <w:sz w:val="24"/>
              </w:rPr>
              <w:t>日，监测统计结果详见表</w:t>
            </w:r>
            <w:r w:rsidRPr="001958B6">
              <w:rPr>
                <w:rFonts w:ascii="宋体" w:hAnsi="宋体"/>
                <w:bCs/>
                <w:sz w:val="24"/>
              </w:rPr>
              <w:t>3-1</w:t>
            </w:r>
            <w:r w:rsidRPr="001958B6">
              <w:rPr>
                <w:rFonts w:ascii="宋体" w:hAnsi="宋体" w:hint="eastAsia"/>
                <w:bCs/>
                <w:sz w:val="24"/>
              </w:rPr>
              <w:t>。</w:t>
            </w:r>
          </w:p>
          <w:p w:rsidR="00683DC7" w:rsidRPr="001958B6" w:rsidRDefault="00683DC7">
            <w:pPr>
              <w:jc w:val="center"/>
              <w:rPr>
                <w:rFonts w:ascii="宋体"/>
                <w:b/>
                <w:bCs/>
                <w:sz w:val="24"/>
              </w:rPr>
            </w:pPr>
          </w:p>
          <w:p w:rsidR="00683DC7" w:rsidRPr="001958B6" w:rsidRDefault="00683DC7">
            <w:pPr>
              <w:jc w:val="center"/>
              <w:rPr>
                <w:rFonts w:ascii="宋体"/>
                <w:b/>
                <w:bCs/>
                <w:sz w:val="18"/>
                <w:szCs w:val="18"/>
              </w:rPr>
            </w:pPr>
            <w:r w:rsidRPr="001958B6">
              <w:rPr>
                <w:rFonts w:ascii="宋体" w:hAnsi="宋体" w:hint="eastAsia"/>
                <w:b/>
                <w:bCs/>
                <w:sz w:val="24"/>
              </w:rPr>
              <w:t>表</w:t>
            </w:r>
            <w:r w:rsidRPr="001958B6">
              <w:rPr>
                <w:rFonts w:ascii="宋体" w:hAnsi="宋体"/>
                <w:b/>
                <w:bCs/>
                <w:sz w:val="24"/>
              </w:rPr>
              <w:t xml:space="preserve">3-1  </w:t>
            </w:r>
            <w:r w:rsidRPr="001958B6">
              <w:rPr>
                <w:rFonts w:ascii="宋体" w:hAnsi="宋体" w:hint="eastAsia"/>
                <w:b/>
                <w:bCs/>
                <w:sz w:val="24"/>
              </w:rPr>
              <w:t>空气质量现状监测结果</w:t>
            </w:r>
            <w:r w:rsidRPr="001958B6">
              <w:rPr>
                <w:rFonts w:ascii="宋体" w:hAnsi="宋体"/>
                <w:b/>
                <w:bCs/>
                <w:sz w:val="24"/>
              </w:rPr>
              <w:t xml:space="preserve">  </w:t>
            </w:r>
            <w:r w:rsidRPr="001958B6">
              <w:rPr>
                <w:rFonts w:ascii="宋体" w:hAnsi="宋体" w:hint="eastAsia"/>
                <w:b/>
                <w:bCs/>
                <w:sz w:val="18"/>
                <w:szCs w:val="18"/>
              </w:rPr>
              <w:t>单位：</w:t>
            </w:r>
            <w:r w:rsidRPr="001958B6">
              <w:rPr>
                <w:rFonts w:ascii="宋体" w:hAnsi="宋体"/>
                <w:b/>
                <w:bCs/>
                <w:sz w:val="18"/>
                <w:szCs w:val="18"/>
              </w:rPr>
              <w:t>ug/Nm</w:t>
            </w:r>
            <w:r w:rsidRPr="001958B6">
              <w:rPr>
                <w:rFonts w:ascii="宋体" w:hAnsi="宋体"/>
                <w:b/>
                <w:bCs/>
                <w:sz w:val="18"/>
                <w:szCs w:val="18"/>
                <w:vertAlign w:val="superscript"/>
              </w:rPr>
              <w:t>3</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2"/>
              <w:gridCol w:w="1756"/>
              <w:gridCol w:w="1224"/>
              <w:gridCol w:w="1260"/>
              <w:gridCol w:w="1445"/>
            </w:tblGrid>
            <w:tr w:rsidR="00683DC7" w:rsidRPr="001958B6" w:rsidTr="003776BA">
              <w:trPr>
                <w:trHeight w:val="593"/>
                <w:jc w:val="center"/>
              </w:trPr>
              <w:tc>
                <w:tcPr>
                  <w:tcW w:w="139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b/>
                      <w:sz w:val="24"/>
                    </w:rPr>
                  </w:pPr>
                  <w:r w:rsidRPr="001958B6">
                    <w:rPr>
                      <w:rFonts w:ascii="Times New Roman" w:hAnsi="宋体" w:hint="eastAsia"/>
                      <w:b/>
                      <w:sz w:val="24"/>
                    </w:rPr>
                    <w:t>监测地点</w:t>
                  </w:r>
                </w:p>
              </w:tc>
              <w:tc>
                <w:tcPr>
                  <w:tcW w:w="175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b/>
                      <w:sz w:val="24"/>
                    </w:rPr>
                  </w:pPr>
                  <w:r w:rsidRPr="001958B6">
                    <w:rPr>
                      <w:rFonts w:ascii="Times New Roman" w:hAnsi="宋体" w:hint="eastAsia"/>
                      <w:b/>
                      <w:sz w:val="24"/>
                    </w:rPr>
                    <w:t>采样时间</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b/>
                      <w:sz w:val="24"/>
                    </w:rPr>
                  </w:pPr>
                  <w:r w:rsidRPr="001958B6">
                    <w:rPr>
                      <w:rFonts w:ascii="Times New Roman" w:hAnsi="Times New Roman"/>
                      <w:sz w:val="24"/>
                    </w:rPr>
                    <w:t>NO</w:t>
                  </w:r>
                  <w:r w:rsidRPr="001958B6">
                    <w:rPr>
                      <w:rFonts w:ascii="Times New Roman" w:hAnsi="Times New Roman"/>
                      <w:sz w:val="24"/>
                      <w:vertAlign w:val="sub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b/>
                      <w:sz w:val="24"/>
                    </w:rPr>
                  </w:pPr>
                  <w:r w:rsidRPr="001958B6">
                    <w:rPr>
                      <w:rFonts w:ascii="Times New Roman" w:hAnsi="Times New Roman"/>
                      <w:sz w:val="24"/>
                    </w:rPr>
                    <w:t>SO</w:t>
                  </w:r>
                  <w:r w:rsidRPr="001958B6">
                    <w:rPr>
                      <w:rFonts w:ascii="Times New Roman" w:hAnsi="Times New Roman"/>
                      <w:sz w:val="24"/>
                      <w:vertAlign w:val="subscript"/>
                    </w:rPr>
                    <w:t>2</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b/>
                      <w:sz w:val="24"/>
                    </w:rPr>
                  </w:pPr>
                  <w:r w:rsidRPr="001958B6">
                    <w:rPr>
                      <w:rFonts w:ascii="Times New Roman" w:hAnsi="Times New Roman"/>
                      <w:color w:val="000000"/>
                      <w:sz w:val="24"/>
                    </w:rPr>
                    <w:t>PM</w:t>
                  </w:r>
                  <w:r w:rsidRPr="001958B6">
                    <w:rPr>
                      <w:rFonts w:ascii="Times New Roman" w:hAnsi="Times New Roman"/>
                      <w:color w:val="000000"/>
                      <w:sz w:val="24"/>
                      <w:vertAlign w:val="subscript"/>
                    </w:rPr>
                    <w:t>10</w:t>
                  </w:r>
                </w:p>
              </w:tc>
            </w:tr>
            <w:tr w:rsidR="00683DC7" w:rsidRPr="001958B6" w:rsidTr="003776BA">
              <w:trPr>
                <w:trHeight w:val="567"/>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宋体"/>
                      <w:sz w:val="24"/>
                    </w:rPr>
                    <w:t>G1</w:t>
                  </w:r>
                  <w:r w:rsidRPr="001958B6">
                    <w:rPr>
                      <w:rFonts w:ascii="Times New Roman" w:hAnsi="宋体" w:hint="eastAsia"/>
                      <w:sz w:val="24"/>
                    </w:rPr>
                    <w:t>项目地东北方</w:t>
                  </w:r>
                </w:p>
              </w:tc>
              <w:tc>
                <w:tcPr>
                  <w:tcW w:w="175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2017.2.27</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7</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15</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37</w:t>
                  </w:r>
                </w:p>
              </w:tc>
            </w:tr>
            <w:tr w:rsidR="00683DC7" w:rsidRPr="001958B6" w:rsidTr="003776BA">
              <w:trPr>
                <w:trHeight w:val="617"/>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2017.2.28</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16</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54</w:t>
                  </w:r>
                </w:p>
              </w:tc>
            </w:tr>
            <w:tr w:rsidR="00683DC7" w:rsidRPr="001958B6" w:rsidTr="003776BA">
              <w:trPr>
                <w:trHeight w:val="527"/>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2017.3.1</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11</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10</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51</w:t>
                  </w:r>
                </w:p>
              </w:tc>
            </w:tr>
            <w:tr w:rsidR="00683DC7" w:rsidRPr="001958B6" w:rsidTr="003776BA">
              <w:trPr>
                <w:trHeight w:val="689"/>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2017.3.2</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6</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13</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21</w:t>
                  </w:r>
                </w:p>
              </w:tc>
            </w:tr>
            <w:tr w:rsidR="00683DC7" w:rsidRPr="001958B6" w:rsidTr="003776BA">
              <w:trPr>
                <w:trHeight w:val="613"/>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2017.3.3</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17</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45</w:t>
                  </w:r>
                </w:p>
              </w:tc>
            </w:tr>
            <w:tr w:rsidR="00683DC7" w:rsidRPr="001958B6" w:rsidTr="003776BA">
              <w:trPr>
                <w:trHeight w:val="621"/>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2017.3.4</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19</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61</w:t>
                  </w:r>
                </w:p>
              </w:tc>
            </w:tr>
            <w:tr w:rsidR="00683DC7" w:rsidRPr="001958B6" w:rsidTr="003776BA">
              <w:trPr>
                <w:trHeight w:val="615"/>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2017.3.5</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12</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15</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23</w:t>
                  </w:r>
                </w:p>
              </w:tc>
            </w:tr>
            <w:tr w:rsidR="00683DC7" w:rsidRPr="001958B6" w:rsidTr="003776BA">
              <w:trPr>
                <w:trHeight w:val="840"/>
                <w:jc w:val="center"/>
              </w:trPr>
              <w:tc>
                <w:tcPr>
                  <w:tcW w:w="3148"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hint="eastAsia"/>
                      <w:sz w:val="24"/>
                    </w:rPr>
                    <w:t>《环境空气质量标准》</w:t>
                  </w:r>
                  <w:r w:rsidRPr="001958B6">
                    <w:rPr>
                      <w:rFonts w:ascii="Times New Roman" w:hAnsi="Times New Roman"/>
                      <w:sz w:val="24"/>
                    </w:rPr>
                    <w:t xml:space="preserve">GB3095-2012  </w:t>
                  </w:r>
                  <w:r w:rsidRPr="001958B6">
                    <w:rPr>
                      <w:rFonts w:ascii="Times New Roman" w:hAnsi="宋体" w:hint="eastAsia"/>
                      <w:sz w:val="24"/>
                    </w:rPr>
                    <w:t>二级标准（日均值）</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≤150</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≤80</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≤150</w:t>
                  </w:r>
                </w:p>
              </w:tc>
            </w:tr>
            <w:tr w:rsidR="00683DC7" w:rsidRPr="001958B6" w:rsidTr="003776BA">
              <w:trPr>
                <w:trHeight w:val="549"/>
                <w:jc w:val="center"/>
              </w:trPr>
              <w:tc>
                <w:tcPr>
                  <w:tcW w:w="3148"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宋体" w:hint="eastAsia"/>
                      <w:sz w:val="24"/>
                    </w:rPr>
                    <w:t>超标率（％）</w:t>
                  </w:r>
                </w:p>
              </w:tc>
              <w:tc>
                <w:tcPr>
                  <w:tcW w:w="1224"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0</w:t>
                  </w:r>
                </w:p>
              </w:tc>
              <w:tc>
                <w:tcPr>
                  <w:tcW w:w="144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A05E23">
                  <w:pPr>
                    <w:adjustRightInd w:val="0"/>
                    <w:snapToGrid w:val="0"/>
                    <w:spacing w:line="240" w:lineRule="auto"/>
                    <w:jc w:val="center"/>
                    <w:rPr>
                      <w:rFonts w:ascii="Times New Roman" w:hAnsi="Times New Roman"/>
                      <w:sz w:val="24"/>
                    </w:rPr>
                  </w:pPr>
                  <w:r w:rsidRPr="001958B6">
                    <w:rPr>
                      <w:rFonts w:ascii="Times New Roman" w:hAnsi="Times New Roman"/>
                      <w:sz w:val="24"/>
                    </w:rPr>
                    <w:t>0</w:t>
                  </w:r>
                </w:p>
              </w:tc>
            </w:tr>
          </w:tbl>
          <w:p w:rsidR="00683DC7" w:rsidRPr="001958B6" w:rsidRDefault="00683DC7" w:rsidP="00683DC7">
            <w:pPr>
              <w:spacing w:line="560" w:lineRule="exact"/>
              <w:ind w:firstLineChars="200" w:firstLine="31680"/>
              <w:rPr>
                <w:rFonts w:ascii="宋体"/>
                <w:bCs/>
                <w:sz w:val="24"/>
              </w:rPr>
            </w:pPr>
            <w:r w:rsidRPr="001958B6">
              <w:rPr>
                <w:rFonts w:ascii="宋体" w:hAnsi="宋体" w:hint="eastAsia"/>
                <w:bCs/>
                <w:sz w:val="24"/>
              </w:rPr>
              <w:t>由表</w:t>
            </w:r>
            <w:r w:rsidRPr="001958B6">
              <w:rPr>
                <w:rFonts w:ascii="宋体" w:hAnsi="宋体"/>
                <w:bCs/>
                <w:sz w:val="24"/>
              </w:rPr>
              <w:t>3-1</w:t>
            </w:r>
            <w:r w:rsidRPr="001958B6">
              <w:rPr>
                <w:rFonts w:ascii="宋体" w:hAnsi="宋体" w:hint="eastAsia"/>
                <w:bCs/>
                <w:sz w:val="24"/>
              </w:rPr>
              <w:t>可知，项目拟建地空气环境监测因子</w:t>
            </w:r>
            <w:r w:rsidRPr="001958B6">
              <w:rPr>
                <w:rFonts w:ascii="宋体" w:hAnsi="宋体"/>
                <w:bCs/>
                <w:sz w:val="24"/>
              </w:rPr>
              <w:t>SO</w:t>
            </w:r>
            <w:r w:rsidRPr="001958B6">
              <w:rPr>
                <w:rFonts w:ascii="宋体" w:hAnsi="宋体"/>
                <w:bCs/>
                <w:sz w:val="24"/>
                <w:vertAlign w:val="subscript"/>
              </w:rPr>
              <w:t>2</w:t>
            </w:r>
            <w:r w:rsidRPr="001958B6">
              <w:rPr>
                <w:rFonts w:ascii="宋体" w:hAnsi="宋体" w:hint="eastAsia"/>
                <w:bCs/>
                <w:sz w:val="24"/>
              </w:rPr>
              <w:t>、</w:t>
            </w:r>
            <w:r w:rsidRPr="001958B6">
              <w:rPr>
                <w:rFonts w:ascii="宋体" w:hAnsi="宋体"/>
                <w:bCs/>
                <w:sz w:val="24"/>
              </w:rPr>
              <w:t>NO</w:t>
            </w:r>
            <w:r w:rsidRPr="001958B6">
              <w:rPr>
                <w:rFonts w:ascii="宋体" w:hAnsi="宋体"/>
                <w:bCs/>
                <w:sz w:val="24"/>
                <w:vertAlign w:val="subscript"/>
              </w:rPr>
              <w:t>2</w:t>
            </w:r>
            <w:r w:rsidRPr="001958B6">
              <w:rPr>
                <w:rFonts w:ascii="宋体" w:hAnsi="宋体" w:hint="eastAsia"/>
                <w:bCs/>
                <w:sz w:val="24"/>
              </w:rPr>
              <w:t>、</w:t>
            </w:r>
            <w:r w:rsidRPr="001958B6">
              <w:rPr>
                <w:rFonts w:ascii="宋体" w:hAnsi="宋体"/>
                <w:bCs/>
                <w:sz w:val="24"/>
              </w:rPr>
              <w:t>PM</w:t>
            </w:r>
            <w:r w:rsidRPr="001958B6">
              <w:rPr>
                <w:rFonts w:ascii="宋体" w:hAnsi="宋体"/>
                <w:bCs/>
                <w:sz w:val="24"/>
                <w:vertAlign w:val="subscript"/>
              </w:rPr>
              <w:t>10</w:t>
            </w:r>
            <w:r w:rsidRPr="001958B6">
              <w:rPr>
                <w:rFonts w:ascii="宋体" w:hAnsi="宋体"/>
                <w:bCs/>
                <w:sz w:val="24"/>
              </w:rPr>
              <w:t xml:space="preserve"> </w:t>
            </w:r>
            <w:r w:rsidRPr="001958B6">
              <w:rPr>
                <w:rFonts w:ascii="宋体" w:hAnsi="宋体" w:hint="eastAsia"/>
                <w:bCs/>
                <w:sz w:val="24"/>
              </w:rPr>
              <w:t>日均值均达标，符合《环境空气质量标准》（</w:t>
            </w:r>
            <w:r w:rsidRPr="001958B6">
              <w:rPr>
                <w:rFonts w:ascii="宋体" w:hAnsi="宋体"/>
                <w:bCs/>
                <w:sz w:val="24"/>
              </w:rPr>
              <w:t>GB3095-2012</w:t>
            </w:r>
            <w:r w:rsidRPr="001958B6">
              <w:rPr>
                <w:rFonts w:ascii="宋体" w:hAnsi="宋体" w:hint="eastAsia"/>
                <w:bCs/>
                <w:sz w:val="24"/>
              </w:rPr>
              <w:t>）中的二级标准。</w:t>
            </w:r>
          </w:p>
          <w:p w:rsidR="00683DC7" w:rsidRPr="001958B6" w:rsidRDefault="00683DC7" w:rsidP="00683DC7">
            <w:pPr>
              <w:spacing w:line="560" w:lineRule="exact"/>
              <w:ind w:firstLineChars="196" w:firstLine="31680"/>
              <w:rPr>
                <w:rFonts w:ascii="宋体"/>
                <w:b/>
                <w:sz w:val="24"/>
              </w:rPr>
            </w:pPr>
            <w:r w:rsidRPr="001958B6">
              <w:rPr>
                <w:rFonts w:ascii="宋体" w:hAnsi="宋体"/>
                <w:b/>
                <w:sz w:val="24"/>
              </w:rPr>
              <w:t>2</w:t>
            </w:r>
            <w:r w:rsidRPr="001958B6">
              <w:rPr>
                <w:rFonts w:ascii="宋体" w:hAnsi="宋体" w:hint="eastAsia"/>
                <w:b/>
                <w:sz w:val="24"/>
              </w:rPr>
              <w:t>、地表水环境质量现状</w:t>
            </w:r>
          </w:p>
          <w:p w:rsidR="00683DC7" w:rsidRPr="001958B6" w:rsidRDefault="00683DC7" w:rsidP="00683DC7">
            <w:pPr>
              <w:spacing w:line="560" w:lineRule="exact"/>
              <w:ind w:firstLineChars="196" w:firstLine="31680"/>
              <w:rPr>
                <w:rFonts w:ascii="宋体"/>
                <w:bCs/>
                <w:sz w:val="24"/>
              </w:rPr>
            </w:pPr>
            <w:r w:rsidRPr="001958B6">
              <w:rPr>
                <w:rFonts w:ascii="宋体" w:hAnsi="宋体" w:hint="eastAsia"/>
                <w:bCs/>
                <w:sz w:val="24"/>
              </w:rPr>
              <w:t>项目地周围</w:t>
            </w:r>
            <w:r w:rsidRPr="001958B6">
              <w:rPr>
                <w:rFonts w:ascii="宋体" w:hAnsi="宋体"/>
                <w:bCs/>
                <w:sz w:val="24"/>
              </w:rPr>
              <w:t>1km</w:t>
            </w:r>
            <w:r w:rsidRPr="001958B6">
              <w:rPr>
                <w:rFonts w:ascii="宋体" w:hAnsi="宋体" w:hint="eastAsia"/>
                <w:bCs/>
                <w:sz w:val="24"/>
              </w:rPr>
              <w:t>范围内无大型地表水源（江河、湖泊、小溪等）。项目生产过程无废水排放，生活废水经化粪池处理后用于农肥，故本次环评不做地表水现状监测。</w:t>
            </w:r>
          </w:p>
          <w:p w:rsidR="00683DC7" w:rsidRPr="001958B6" w:rsidRDefault="00683DC7" w:rsidP="00683DC7">
            <w:pPr>
              <w:spacing w:line="560" w:lineRule="exact"/>
              <w:ind w:firstLineChars="196" w:firstLine="31680"/>
              <w:rPr>
                <w:rFonts w:ascii="宋体"/>
                <w:b/>
                <w:sz w:val="24"/>
              </w:rPr>
            </w:pPr>
            <w:r w:rsidRPr="001958B6">
              <w:rPr>
                <w:rFonts w:ascii="宋体" w:hAnsi="宋体"/>
                <w:b/>
                <w:sz w:val="24"/>
              </w:rPr>
              <w:t>3</w:t>
            </w:r>
            <w:r w:rsidRPr="001958B6">
              <w:rPr>
                <w:rFonts w:ascii="宋体" w:hAnsi="宋体" w:hint="eastAsia"/>
                <w:b/>
                <w:sz w:val="24"/>
              </w:rPr>
              <w:t>、声环境质量现状</w:t>
            </w:r>
          </w:p>
          <w:p w:rsidR="00683DC7" w:rsidRPr="001958B6" w:rsidRDefault="00683DC7" w:rsidP="00683DC7">
            <w:pPr>
              <w:spacing w:line="560" w:lineRule="exact"/>
              <w:ind w:firstLineChars="200" w:firstLine="31680"/>
              <w:rPr>
                <w:rFonts w:ascii="宋体"/>
                <w:sz w:val="24"/>
                <w:szCs w:val="24"/>
              </w:rPr>
            </w:pPr>
            <w:r w:rsidRPr="001958B6">
              <w:rPr>
                <w:rFonts w:ascii="宋体" w:hAnsi="宋体" w:hint="eastAsia"/>
                <w:sz w:val="24"/>
                <w:szCs w:val="24"/>
              </w:rPr>
              <w:t>根据现场调查，项目建设地</w:t>
            </w:r>
            <w:r w:rsidRPr="001958B6">
              <w:rPr>
                <w:rFonts w:hint="eastAsia"/>
                <w:color w:val="0D0D0D"/>
                <w:sz w:val="24"/>
                <w:szCs w:val="24"/>
              </w:rPr>
              <w:t>城步苗族自治县西岩镇水东村</w:t>
            </w:r>
            <w:r w:rsidRPr="001958B6">
              <w:rPr>
                <w:color w:val="0D0D0D"/>
                <w:sz w:val="24"/>
                <w:szCs w:val="24"/>
              </w:rPr>
              <w:t>5</w:t>
            </w:r>
            <w:r w:rsidRPr="001958B6">
              <w:rPr>
                <w:rFonts w:hint="eastAsia"/>
                <w:color w:val="0D0D0D"/>
                <w:sz w:val="24"/>
                <w:szCs w:val="24"/>
              </w:rPr>
              <w:t>组</w:t>
            </w:r>
            <w:r w:rsidRPr="001958B6">
              <w:rPr>
                <w:rFonts w:ascii="宋体" w:hAnsi="宋体" w:hint="eastAsia"/>
                <w:sz w:val="24"/>
                <w:szCs w:val="24"/>
              </w:rPr>
              <w:t>属农村地区，执行《声环境质量标准》（</w:t>
            </w:r>
            <w:r w:rsidRPr="001958B6">
              <w:rPr>
                <w:rFonts w:ascii="宋体" w:hAnsi="宋体"/>
                <w:sz w:val="24"/>
                <w:szCs w:val="24"/>
              </w:rPr>
              <w:t>GB3096-2008</w:t>
            </w:r>
            <w:r w:rsidRPr="001958B6">
              <w:rPr>
                <w:rFonts w:ascii="宋体" w:hAnsi="宋体" w:hint="eastAsia"/>
                <w:sz w:val="24"/>
                <w:szCs w:val="24"/>
              </w:rPr>
              <w:t>）</w:t>
            </w:r>
            <w:r w:rsidRPr="001958B6">
              <w:rPr>
                <w:rFonts w:ascii="宋体" w:hAnsi="宋体"/>
                <w:sz w:val="24"/>
                <w:szCs w:val="24"/>
              </w:rPr>
              <w:t>2</w:t>
            </w:r>
            <w:r w:rsidRPr="001958B6">
              <w:rPr>
                <w:rFonts w:ascii="宋体" w:hAnsi="宋体" w:hint="eastAsia"/>
                <w:sz w:val="24"/>
                <w:szCs w:val="24"/>
              </w:rPr>
              <w:t>类标准。为了解项目所在地声环境质量现状，本次评价特委托城步县环境监测站于</w:t>
            </w:r>
            <w:r w:rsidRPr="001958B6">
              <w:rPr>
                <w:rFonts w:ascii="宋体" w:hAnsi="宋体"/>
                <w:sz w:val="24"/>
                <w:szCs w:val="24"/>
              </w:rPr>
              <w:t>2017</w:t>
            </w:r>
            <w:r w:rsidRPr="001958B6">
              <w:rPr>
                <w:rFonts w:ascii="宋体" w:hAnsi="宋体" w:hint="eastAsia"/>
                <w:sz w:val="24"/>
                <w:szCs w:val="24"/>
              </w:rPr>
              <w:t>年</w:t>
            </w:r>
            <w:r w:rsidRPr="001958B6">
              <w:rPr>
                <w:rFonts w:ascii="宋体" w:hAnsi="宋体"/>
                <w:sz w:val="24"/>
                <w:szCs w:val="24"/>
              </w:rPr>
              <w:t>2</w:t>
            </w:r>
            <w:r w:rsidRPr="001958B6">
              <w:rPr>
                <w:rFonts w:ascii="宋体" w:hAnsi="宋体" w:hint="eastAsia"/>
                <w:sz w:val="24"/>
                <w:szCs w:val="24"/>
              </w:rPr>
              <w:t>月</w:t>
            </w:r>
            <w:r w:rsidRPr="001958B6">
              <w:rPr>
                <w:rFonts w:ascii="宋体" w:hAnsi="宋体"/>
                <w:sz w:val="24"/>
                <w:szCs w:val="24"/>
              </w:rPr>
              <w:t>27</w:t>
            </w:r>
            <w:r w:rsidRPr="001958B6">
              <w:rPr>
                <w:rFonts w:ascii="宋体" w:hAnsi="宋体" w:hint="eastAsia"/>
                <w:sz w:val="24"/>
                <w:szCs w:val="24"/>
              </w:rPr>
              <w:t>日～</w:t>
            </w:r>
            <w:r w:rsidRPr="001958B6">
              <w:rPr>
                <w:rFonts w:ascii="宋体" w:hAnsi="宋体"/>
                <w:sz w:val="24"/>
                <w:szCs w:val="24"/>
              </w:rPr>
              <w:t>2</w:t>
            </w:r>
            <w:r w:rsidRPr="001958B6">
              <w:rPr>
                <w:rFonts w:ascii="宋体" w:hAnsi="宋体" w:hint="eastAsia"/>
                <w:sz w:val="24"/>
                <w:szCs w:val="24"/>
              </w:rPr>
              <w:t>月</w:t>
            </w:r>
            <w:r w:rsidRPr="001958B6">
              <w:rPr>
                <w:rFonts w:ascii="宋体" w:hAnsi="宋体"/>
                <w:sz w:val="24"/>
                <w:szCs w:val="24"/>
              </w:rPr>
              <w:t>28</w:t>
            </w:r>
            <w:r w:rsidRPr="001958B6">
              <w:rPr>
                <w:rFonts w:ascii="宋体" w:hAnsi="宋体" w:hint="eastAsia"/>
                <w:sz w:val="24"/>
                <w:szCs w:val="24"/>
              </w:rPr>
              <w:t>日对项目声环境质量进行了现场监测，此次监测共设</w:t>
            </w:r>
            <w:r w:rsidRPr="001958B6">
              <w:rPr>
                <w:rFonts w:ascii="宋体" w:hAnsi="宋体"/>
                <w:sz w:val="24"/>
                <w:szCs w:val="24"/>
              </w:rPr>
              <w:t>4</w:t>
            </w:r>
            <w:r w:rsidRPr="001958B6">
              <w:rPr>
                <w:rFonts w:ascii="宋体" w:hAnsi="宋体" w:hint="eastAsia"/>
                <w:sz w:val="24"/>
                <w:szCs w:val="24"/>
              </w:rPr>
              <w:t>个点（四个厂界外</w:t>
            </w:r>
            <w:r w:rsidRPr="001958B6">
              <w:rPr>
                <w:rFonts w:ascii="宋体" w:hAnsi="宋体"/>
                <w:sz w:val="24"/>
                <w:szCs w:val="24"/>
              </w:rPr>
              <w:t>1m</w:t>
            </w:r>
            <w:r w:rsidRPr="001958B6">
              <w:rPr>
                <w:rFonts w:ascii="宋体" w:hAnsi="宋体" w:hint="eastAsia"/>
                <w:sz w:val="24"/>
                <w:szCs w:val="24"/>
              </w:rPr>
              <w:t>处），监测结果及评价标准见表</w:t>
            </w:r>
            <w:r w:rsidRPr="001958B6">
              <w:rPr>
                <w:rFonts w:ascii="宋体" w:hAnsi="宋体"/>
                <w:sz w:val="24"/>
                <w:szCs w:val="24"/>
              </w:rPr>
              <w:t>3-2</w:t>
            </w:r>
            <w:r w:rsidRPr="001958B6">
              <w:rPr>
                <w:rFonts w:ascii="宋体" w:hAnsi="宋体" w:hint="eastAsia"/>
                <w:sz w:val="24"/>
                <w:szCs w:val="24"/>
              </w:rPr>
              <w:t>。</w:t>
            </w:r>
          </w:p>
          <w:p w:rsidR="00683DC7" w:rsidRPr="001958B6" w:rsidRDefault="00683DC7">
            <w:pPr>
              <w:jc w:val="center"/>
              <w:rPr>
                <w:rFonts w:ascii="宋体" w:hAnsi="宋体"/>
                <w:b/>
                <w:sz w:val="24"/>
                <w:szCs w:val="24"/>
              </w:rPr>
            </w:pPr>
            <w:r w:rsidRPr="001958B6">
              <w:rPr>
                <w:rFonts w:ascii="宋体" w:hAnsi="宋体" w:hint="eastAsia"/>
                <w:b/>
                <w:sz w:val="24"/>
                <w:szCs w:val="24"/>
              </w:rPr>
              <w:t>表</w:t>
            </w:r>
            <w:r w:rsidRPr="001958B6">
              <w:rPr>
                <w:rFonts w:ascii="宋体" w:hAnsi="宋体"/>
                <w:b/>
                <w:sz w:val="24"/>
                <w:szCs w:val="24"/>
              </w:rPr>
              <w:t xml:space="preserve">3-2  </w:t>
            </w:r>
            <w:r w:rsidRPr="001958B6">
              <w:rPr>
                <w:rFonts w:ascii="宋体" w:hAnsi="宋体" w:hint="eastAsia"/>
                <w:b/>
                <w:sz w:val="24"/>
                <w:szCs w:val="24"/>
              </w:rPr>
              <w:t>项目地环境噪声监测结果表</w:t>
            </w:r>
            <w:r w:rsidRPr="001958B6">
              <w:rPr>
                <w:rFonts w:ascii="宋体" w:hAnsi="宋体"/>
                <w:b/>
                <w:sz w:val="24"/>
                <w:szCs w:val="24"/>
              </w:rPr>
              <w:t xml:space="preserve">  </w:t>
            </w:r>
            <w:r w:rsidRPr="001958B6">
              <w:rPr>
                <w:rFonts w:ascii="宋体" w:hAnsi="宋体" w:hint="eastAsia"/>
                <w:b/>
                <w:sz w:val="24"/>
                <w:szCs w:val="24"/>
              </w:rPr>
              <w:t>单位：</w:t>
            </w:r>
            <w:r w:rsidRPr="001958B6">
              <w:rPr>
                <w:rFonts w:ascii="宋体" w:hAnsi="宋体"/>
                <w:b/>
                <w:sz w:val="24"/>
                <w:szCs w:val="24"/>
              </w:rPr>
              <w:t>dB(A)</w:t>
            </w:r>
          </w:p>
          <w:tbl>
            <w:tblPr>
              <w:tblW w:w="8829"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413"/>
              <w:gridCol w:w="2461"/>
              <w:gridCol w:w="1977"/>
              <w:gridCol w:w="1978"/>
            </w:tblGrid>
            <w:tr w:rsidR="00683DC7" w:rsidRPr="001958B6">
              <w:trPr>
                <w:trHeight w:val="397"/>
                <w:tblHeader/>
              </w:trPr>
              <w:tc>
                <w:tcPr>
                  <w:tcW w:w="2413" w:type="dxa"/>
                  <w:vMerge w:val="restart"/>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b/>
                      <w:szCs w:val="21"/>
                    </w:rPr>
                  </w:pPr>
                  <w:r w:rsidRPr="001958B6">
                    <w:rPr>
                      <w:rFonts w:ascii="Times New Roman" w:hAnsi="Times New Roman" w:hint="eastAsia"/>
                      <w:b/>
                      <w:szCs w:val="21"/>
                    </w:rPr>
                    <w:t>采样点位</w:t>
                  </w:r>
                </w:p>
              </w:tc>
              <w:tc>
                <w:tcPr>
                  <w:tcW w:w="2461" w:type="dxa"/>
                  <w:vMerge w:val="restart"/>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b/>
                      <w:szCs w:val="21"/>
                    </w:rPr>
                  </w:pPr>
                  <w:r w:rsidRPr="001958B6">
                    <w:rPr>
                      <w:rFonts w:ascii="Times New Roman" w:hAnsi="Times New Roman" w:hint="eastAsia"/>
                      <w:b/>
                      <w:szCs w:val="21"/>
                    </w:rPr>
                    <w:t>采样日期</w:t>
                  </w:r>
                </w:p>
              </w:tc>
              <w:tc>
                <w:tcPr>
                  <w:tcW w:w="3955" w:type="dxa"/>
                  <w:gridSpan w:val="2"/>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b/>
                      <w:szCs w:val="21"/>
                    </w:rPr>
                  </w:pPr>
                  <w:r w:rsidRPr="001958B6">
                    <w:rPr>
                      <w:rFonts w:ascii="Times New Roman" w:hAnsi="Times New Roman" w:hint="eastAsia"/>
                      <w:b/>
                      <w:szCs w:val="21"/>
                    </w:rPr>
                    <w:t>检测结果</w:t>
                  </w:r>
                  <w:r w:rsidRPr="001958B6">
                    <w:rPr>
                      <w:rFonts w:ascii="Times New Roman" w:hAnsi="Times New Roman"/>
                      <w:b/>
                      <w:szCs w:val="21"/>
                    </w:rPr>
                    <w:t>Leq A</w:t>
                  </w:r>
                  <w:r w:rsidRPr="001958B6">
                    <w:rPr>
                      <w:rFonts w:ascii="Times New Roman" w:hAnsi="Times New Roman" w:hint="eastAsia"/>
                      <w:b/>
                      <w:szCs w:val="21"/>
                    </w:rPr>
                    <w:t>（</w:t>
                  </w:r>
                  <w:r w:rsidRPr="001958B6">
                    <w:rPr>
                      <w:rFonts w:ascii="Times New Roman" w:hAnsi="Times New Roman"/>
                      <w:b/>
                      <w:szCs w:val="21"/>
                    </w:rPr>
                    <w:t>dB</w:t>
                  </w:r>
                  <w:r w:rsidRPr="001958B6">
                    <w:rPr>
                      <w:rFonts w:ascii="Times New Roman" w:hAnsi="Times New Roman" w:hint="eastAsia"/>
                      <w:b/>
                      <w:szCs w:val="21"/>
                    </w:rPr>
                    <w:t>）</w:t>
                  </w:r>
                </w:p>
              </w:tc>
            </w:tr>
            <w:tr w:rsidR="00683DC7" w:rsidRPr="001958B6">
              <w:trPr>
                <w:trHeight w:val="397"/>
                <w:tblHeader/>
              </w:trPr>
              <w:tc>
                <w:tcPr>
                  <w:tcW w:w="2413"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b/>
                      <w:szCs w:val="21"/>
                    </w:rPr>
                  </w:pPr>
                </w:p>
              </w:tc>
              <w:tc>
                <w:tcPr>
                  <w:tcW w:w="2461"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b/>
                      <w:szCs w:val="21"/>
                    </w:rPr>
                  </w:pP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b/>
                      <w:szCs w:val="21"/>
                    </w:rPr>
                  </w:pPr>
                  <w:r w:rsidRPr="001958B6">
                    <w:rPr>
                      <w:rFonts w:ascii="Times New Roman" w:hAnsi="Times New Roman" w:hint="eastAsia"/>
                      <w:b/>
                      <w:szCs w:val="21"/>
                    </w:rPr>
                    <w:t>昼间</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b/>
                      <w:szCs w:val="21"/>
                    </w:rPr>
                  </w:pPr>
                  <w:r w:rsidRPr="001958B6">
                    <w:rPr>
                      <w:rFonts w:ascii="Times New Roman" w:hAnsi="Times New Roman" w:hint="eastAsia"/>
                      <w:b/>
                      <w:szCs w:val="21"/>
                    </w:rPr>
                    <w:t>夜间</w:t>
                  </w:r>
                </w:p>
              </w:tc>
            </w:tr>
            <w:tr w:rsidR="00683DC7" w:rsidRPr="001958B6">
              <w:trPr>
                <w:trHeight w:val="397"/>
              </w:trPr>
              <w:tc>
                <w:tcPr>
                  <w:tcW w:w="2413" w:type="dxa"/>
                  <w:vMerge w:val="restart"/>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rPr>
                      <w:rFonts w:ascii="Times New Roman" w:hAnsi="Times New Roman"/>
                      <w:szCs w:val="21"/>
                    </w:rPr>
                  </w:pPr>
                  <w:r w:rsidRPr="001958B6">
                    <w:rPr>
                      <w:rFonts w:ascii="Times New Roman" w:hAnsi="Times New Roman"/>
                      <w:szCs w:val="21"/>
                    </w:rPr>
                    <w:t>1#</w:t>
                  </w:r>
                  <w:r w:rsidRPr="001958B6">
                    <w:rPr>
                      <w:rFonts w:ascii="Times New Roman" w:hAnsi="Times New Roman" w:hint="eastAsia"/>
                      <w:szCs w:val="21"/>
                    </w:rPr>
                    <w:t>项目地东面厂界</w:t>
                  </w:r>
                </w:p>
              </w:tc>
              <w:tc>
                <w:tcPr>
                  <w:tcW w:w="2461"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sidRPr="001958B6">
                    <w:rPr>
                      <w:rFonts w:ascii="Times New Roman" w:hAnsi="Times New Roman"/>
                      <w:szCs w:val="21"/>
                    </w:rPr>
                    <w:t>2017.2.27</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48.5</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39.3</w:t>
                  </w:r>
                </w:p>
              </w:tc>
            </w:tr>
            <w:tr w:rsidR="00683DC7" w:rsidRPr="001958B6">
              <w:trPr>
                <w:trHeight w:val="397"/>
              </w:trPr>
              <w:tc>
                <w:tcPr>
                  <w:tcW w:w="2413"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rPr>
                      <w:rFonts w:ascii="Times New Roman" w:hAnsi="Times New Roman"/>
                      <w:szCs w:val="21"/>
                    </w:rPr>
                  </w:pPr>
                </w:p>
              </w:tc>
              <w:tc>
                <w:tcPr>
                  <w:tcW w:w="2461"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sidRPr="001958B6">
                    <w:rPr>
                      <w:rFonts w:ascii="Times New Roman" w:hAnsi="Times New Roman"/>
                      <w:szCs w:val="21"/>
                    </w:rPr>
                    <w:t>2017.2.28</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48.1</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38.9</w:t>
                  </w:r>
                </w:p>
              </w:tc>
            </w:tr>
            <w:tr w:rsidR="00683DC7" w:rsidRPr="001958B6">
              <w:trPr>
                <w:trHeight w:val="397"/>
              </w:trPr>
              <w:tc>
                <w:tcPr>
                  <w:tcW w:w="2413" w:type="dxa"/>
                  <w:vMerge w:val="restart"/>
                  <w:tcBorders>
                    <w:top w:val="single" w:sz="6" w:space="0" w:color="auto"/>
                    <w:left w:val="single" w:sz="6" w:space="0" w:color="auto"/>
                    <w:bottom w:val="single" w:sz="6" w:space="0" w:color="auto"/>
                    <w:right w:val="single" w:sz="6" w:space="0" w:color="auto"/>
                  </w:tcBorders>
                  <w:vAlign w:val="center"/>
                </w:tcPr>
                <w:p w:rsidR="00683DC7" w:rsidRPr="001958B6" w:rsidRDefault="00683DC7">
                  <w:pPr>
                    <w:rPr>
                      <w:rFonts w:ascii="Times New Roman" w:hAnsi="Times New Roman"/>
                      <w:szCs w:val="21"/>
                    </w:rPr>
                  </w:pPr>
                  <w:r w:rsidRPr="001958B6">
                    <w:rPr>
                      <w:rFonts w:ascii="Times New Roman" w:hAnsi="Times New Roman"/>
                      <w:szCs w:val="21"/>
                    </w:rPr>
                    <w:t>2#</w:t>
                  </w:r>
                  <w:r w:rsidRPr="001958B6">
                    <w:rPr>
                      <w:rFonts w:ascii="Times New Roman" w:hAnsi="Times New Roman" w:hint="eastAsia"/>
                      <w:szCs w:val="21"/>
                    </w:rPr>
                    <w:t>项目地南面厂界</w:t>
                  </w:r>
                </w:p>
              </w:tc>
              <w:tc>
                <w:tcPr>
                  <w:tcW w:w="2461"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sidRPr="001958B6">
                    <w:rPr>
                      <w:rFonts w:ascii="Times New Roman" w:hAnsi="Times New Roman"/>
                      <w:szCs w:val="21"/>
                    </w:rPr>
                    <w:t>2017.2.27</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49.2</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37.7</w:t>
                  </w:r>
                </w:p>
              </w:tc>
            </w:tr>
            <w:tr w:rsidR="00683DC7" w:rsidRPr="001958B6">
              <w:trPr>
                <w:trHeight w:val="397"/>
              </w:trPr>
              <w:tc>
                <w:tcPr>
                  <w:tcW w:w="2413"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rPr>
                      <w:rFonts w:ascii="Times New Roman" w:hAnsi="Times New Roman"/>
                      <w:szCs w:val="21"/>
                    </w:rPr>
                  </w:pPr>
                </w:p>
              </w:tc>
              <w:tc>
                <w:tcPr>
                  <w:tcW w:w="2461"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sidRPr="001958B6">
                    <w:rPr>
                      <w:rFonts w:ascii="Times New Roman" w:hAnsi="Times New Roman"/>
                      <w:szCs w:val="21"/>
                    </w:rPr>
                    <w:t>2017.2.28</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48.4</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38.2</w:t>
                  </w:r>
                </w:p>
              </w:tc>
            </w:tr>
            <w:tr w:rsidR="00683DC7" w:rsidRPr="001958B6">
              <w:trPr>
                <w:trHeight w:val="397"/>
              </w:trPr>
              <w:tc>
                <w:tcPr>
                  <w:tcW w:w="2413" w:type="dxa"/>
                  <w:vMerge w:val="restart"/>
                  <w:tcBorders>
                    <w:top w:val="single" w:sz="6" w:space="0" w:color="auto"/>
                    <w:left w:val="single" w:sz="6" w:space="0" w:color="auto"/>
                    <w:bottom w:val="single" w:sz="6" w:space="0" w:color="auto"/>
                    <w:right w:val="single" w:sz="6" w:space="0" w:color="auto"/>
                  </w:tcBorders>
                  <w:vAlign w:val="center"/>
                </w:tcPr>
                <w:p w:rsidR="00683DC7" w:rsidRPr="001958B6" w:rsidRDefault="00683DC7">
                  <w:pPr>
                    <w:rPr>
                      <w:rFonts w:ascii="Times New Roman" w:hAnsi="Times New Roman"/>
                      <w:szCs w:val="21"/>
                    </w:rPr>
                  </w:pPr>
                  <w:r w:rsidRPr="001958B6">
                    <w:rPr>
                      <w:rFonts w:ascii="Times New Roman" w:hAnsi="Times New Roman"/>
                      <w:szCs w:val="21"/>
                    </w:rPr>
                    <w:t>3#</w:t>
                  </w:r>
                  <w:r w:rsidRPr="001958B6">
                    <w:rPr>
                      <w:rFonts w:ascii="Times New Roman" w:hAnsi="Times New Roman" w:hint="eastAsia"/>
                      <w:szCs w:val="21"/>
                    </w:rPr>
                    <w:t>项目地西面厂界</w:t>
                  </w:r>
                </w:p>
              </w:tc>
              <w:tc>
                <w:tcPr>
                  <w:tcW w:w="2461"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sidRPr="001958B6">
                    <w:rPr>
                      <w:rFonts w:ascii="Times New Roman" w:hAnsi="Times New Roman"/>
                      <w:szCs w:val="21"/>
                    </w:rPr>
                    <w:t>2017.2.27</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46.6</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39.4</w:t>
                  </w:r>
                </w:p>
              </w:tc>
            </w:tr>
            <w:tr w:rsidR="00683DC7" w:rsidRPr="001958B6">
              <w:trPr>
                <w:trHeight w:val="397"/>
              </w:trPr>
              <w:tc>
                <w:tcPr>
                  <w:tcW w:w="2413"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rPr>
                      <w:rFonts w:ascii="Times New Roman" w:hAnsi="Times New Roman"/>
                      <w:szCs w:val="21"/>
                    </w:rPr>
                  </w:pPr>
                </w:p>
              </w:tc>
              <w:tc>
                <w:tcPr>
                  <w:tcW w:w="2461"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sidRPr="001958B6">
                    <w:rPr>
                      <w:rFonts w:ascii="Times New Roman" w:hAnsi="Times New Roman"/>
                      <w:szCs w:val="21"/>
                    </w:rPr>
                    <w:t>2017.2.28</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46.1</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37.1</w:t>
                  </w:r>
                </w:p>
              </w:tc>
            </w:tr>
            <w:tr w:rsidR="00683DC7" w:rsidRPr="001958B6">
              <w:trPr>
                <w:trHeight w:val="397"/>
              </w:trPr>
              <w:tc>
                <w:tcPr>
                  <w:tcW w:w="2413" w:type="dxa"/>
                  <w:vMerge w:val="restart"/>
                  <w:tcBorders>
                    <w:top w:val="single" w:sz="6" w:space="0" w:color="auto"/>
                    <w:left w:val="single" w:sz="6" w:space="0" w:color="auto"/>
                    <w:bottom w:val="single" w:sz="6" w:space="0" w:color="auto"/>
                    <w:right w:val="single" w:sz="6" w:space="0" w:color="auto"/>
                  </w:tcBorders>
                  <w:vAlign w:val="center"/>
                </w:tcPr>
                <w:p w:rsidR="00683DC7" w:rsidRPr="001958B6" w:rsidRDefault="00683DC7">
                  <w:pPr>
                    <w:rPr>
                      <w:rFonts w:ascii="Times New Roman" w:hAnsi="Times New Roman"/>
                      <w:szCs w:val="21"/>
                    </w:rPr>
                  </w:pPr>
                  <w:r w:rsidRPr="001958B6">
                    <w:rPr>
                      <w:rFonts w:ascii="Times New Roman" w:hAnsi="Times New Roman"/>
                      <w:szCs w:val="21"/>
                    </w:rPr>
                    <w:t>4#</w:t>
                  </w:r>
                  <w:r w:rsidRPr="001958B6">
                    <w:rPr>
                      <w:rFonts w:ascii="Times New Roman" w:hAnsi="Times New Roman" w:hint="eastAsia"/>
                      <w:szCs w:val="21"/>
                    </w:rPr>
                    <w:t>项目地北面厂界</w:t>
                  </w:r>
                </w:p>
              </w:tc>
              <w:tc>
                <w:tcPr>
                  <w:tcW w:w="2461"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sidRPr="001958B6">
                    <w:rPr>
                      <w:rFonts w:ascii="Times New Roman" w:hAnsi="Times New Roman"/>
                      <w:szCs w:val="21"/>
                    </w:rPr>
                    <w:t>2017.2.27</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47.7</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40.5</w:t>
                  </w:r>
                </w:p>
              </w:tc>
            </w:tr>
            <w:tr w:rsidR="00683DC7" w:rsidRPr="001958B6">
              <w:trPr>
                <w:trHeight w:val="397"/>
              </w:trPr>
              <w:tc>
                <w:tcPr>
                  <w:tcW w:w="2413"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rPr>
                      <w:rFonts w:ascii="Times New Roman" w:hAnsi="Times New Roman"/>
                      <w:szCs w:val="21"/>
                    </w:rPr>
                  </w:pPr>
                </w:p>
              </w:tc>
              <w:tc>
                <w:tcPr>
                  <w:tcW w:w="2461"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sidRPr="001958B6">
                    <w:rPr>
                      <w:rFonts w:ascii="Times New Roman" w:hAnsi="Times New Roman"/>
                      <w:szCs w:val="21"/>
                    </w:rPr>
                    <w:t>2017.2.28</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47.2</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40.8</w:t>
                  </w:r>
                </w:p>
              </w:tc>
            </w:tr>
            <w:tr w:rsidR="00683DC7" w:rsidRPr="001958B6">
              <w:trPr>
                <w:trHeight w:val="397"/>
              </w:trPr>
              <w:tc>
                <w:tcPr>
                  <w:tcW w:w="4874" w:type="dxa"/>
                  <w:gridSpan w:val="2"/>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szCs w:val="21"/>
                    </w:rPr>
                  </w:pPr>
                  <w:r>
                    <w:rPr>
                      <w:rFonts w:ascii="仿宋_GB2312" w:eastAsia="仿宋_GB2312" w:hAnsi="Times New Roman" w:hint="eastAsia"/>
                      <w:sz w:val="24"/>
                      <w:szCs w:val="24"/>
                    </w:rPr>
                    <w:t>《声环境质量标准》（</w:t>
                  </w:r>
                  <w:r>
                    <w:rPr>
                      <w:rFonts w:ascii="仿宋_GB2312" w:eastAsia="仿宋_GB2312" w:hAnsi="Times New Roman"/>
                      <w:sz w:val="24"/>
                      <w:szCs w:val="24"/>
                    </w:rPr>
                    <w:t>GB3096-2008</w:t>
                  </w:r>
                  <w:r>
                    <w:rPr>
                      <w:rFonts w:ascii="仿宋_GB2312" w:eastAsia="仿宋_GB2312" w:hAnsi="Times New Roman" w:hint="eastAsia"/>
                      <w:sz w:val="24"/>
                      <w:szCs w:val="24"/>
                    </w:rPr>
                    <w:t>）</w:t>
                  </w:r>
                  <w:r w:rsidRPr="001958B6">
                    <w:rPr>
                      <w:rFonts w:ascii="宋体" w:hAnsi="宋体"/>
                      <w:szCs w:val="21"/>
                    </w:rPr>
                    <w:t>2</w:t>
                  </w:r>
                  <w:r w:rsidRPr="001958B6">
                    <w:rPr>
                      <w:rFonts w:ascii="宋体" w:hAnsi="宋体" w:hint="eastAsia"/>
                      <w:szCs w:val="21"/>
                    </w:rPr>
                    <w:t>类</w:t>
                  </w:r>
                </w:p>
              </w:tc>
              <w:tc>
                <w:tcPr>
                  <w:tcW w:w="197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pStyle w:val="a4"/>
                    <w:snapToGrid w:val="0"/>
                    <w:spacing w:line="240" w:lineRule="exact"/>
                    <w:rPr>
                      <w:sz w:val="21"/>
                      <w:szCs w:val="21"/>
                    </w:rPr>
                  </w:pPr>
                  <w:r w:rsidRPr="001958B6">
                    <w:rPr>
                      <w:sz w:val="21"/>
                      <w:szCs w:val="21"/>
                    </w:rPr>
                    <w:t>60</w:t>
                  </w:r>
                </w:p>
              </w:tc>
              <w:tc>
                <w:tcPr>
                  <w:tcW w:w="197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240" w:lineRule="exact"/>
                    <w:jc w:val="center"/>
                    <w:rPr>
                      <w:rFonts w:ascii="Times New Roman" w:hAnsi="Times New Roman"/>
                      <w:szCs w:val="21"/>
                    </w:rPr>
                  </w:pPr>
                  <w:r w:rsidRPr="001958B6">
                    <w:rPr>
                      <w:rFonts w:ascii="Times New Roman" w:hAnsi="Times New Roman"/>
                      <w:szCs w:val="21"/>
                    </w:rPr>
                    <w:t>50</w:t>
                  </w:r>
                </w:p>
              </w:tc>
            </w:tr>
          </w:tbl>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由表</w:t>
            </w:r>
            <w:r w:rsidRPr="001958B6">
              <w:rPr>
                <w:rFonts w:ascii="宋体" w:hAnsi="宋体"/>
                <w:sz w:val="24"/>
                <w:szCs w:val="24"/>
              </w:rPr>
              <w:t>3-2</w:t>
            </w:r>
            <w:r w:rsidRPr="001958B6">
              <w:rPr>
                <w:rFonts w:ascii="宋体" w:hAnsi="宋体" w:hint="eastAsia"/>
                <w:sz w:val="24"/>
                <w:szCs w:val="24"/>
              </w:rPr>
              <w:t>可知，项目拟建地四面厂界昼、夜间监测值均符合</w:t>
            </w:r>
            <w:r w:rsidRPr="001958B6">
              <w:rPr>
                <w:rFonts w:ascii="宋体" w:hAnsi="宋体"/>
                <w:sz w:val="24"/>
                <w:szCs w:val="24"/>
              </w:rPr>
              <w:t>GB3096-2008</w:t>
            </w:r>
            <w:r w:rsidRPr="001958B6">
              <w:rPr>
                <w:rFonts w:ascii="宋体" w:hAnsi="宋体" w:hint="eastAsia"/>
                <w:sz w:val="24"/>
                <w:szCs w:val="24"/>
              </w:rPr>
              <w:t>《声环境质量标准》</w:t>
            </w:r>
            <w:r w:rsidRPr="001958B6">
              <w:rPr>
                <w:rFonts w:ascii="宋体" w:hAnsi="宋体"/>
                <w:sz w:val="24"/>
                <w:szCs w:val="24"/>
              </w:rPr>
              <w:t>2</w:t>
            </w:r>
            <w:r w:rsidRPr="001958B6">
              <w:rPr>
                <w:rFonts w:ascii="宋体" w:hAnsi="宋体" w:hint="eastAsia"/>
                <w:sz w:val="24"/>
                <w:szCs w:val="24"/>
              </w:rPr>
              <w:t>类标准限值。</w:t>
            </w:r>
          </w:p>
          <w:p w:rsidR="00683DC7" w:rsidRPr="001958B6" w:rsidRDefault="00683DC7">
            <w:pPr>
              <w:spacing w:line="360" w:lineRule="auto"/>
              <w:rPr>
                <w:rFonts w:ascii="宋体"/>
                <w:b/>
                <w:sz w:val="28"/>
              </w:rPr>
            </w:pPr>
            <w:r w:rsidRPr="001958B6">
              <w:rPr>
                <w:rFonts w:ascii="宋体" w:hAnsi="宋体" w:hint="eastAsia"/>
                <w:b/>
                <w:sz w:val="28"/>
              </w:rPr>
              <w:t>主要环境保护目标（列出名单及保护级别）</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sz w:val="24"/>
                <w:szCs w:val="24"/>
              </w:rPr>
              <w:t>主要环境保护目标详见表</w:t>
            </w:r>
            <w:r w:rsidRPr="001958B6">
              <w:rPr>
                <w:rFonts w:ascii="宋体" w:hAnsi="宋体"/>
                <w:sz w:val="24"/>
                <w:szCs w:val="24"/>
              </w:rPr>
              <w:t>3-3</w:t>
            </w:r>
            <w:r w:rsidRPr="001958B6">
              <w:rPr>
                <w:rFonts w:ascii="宋体" w:hAnsi="宋体" w:hint="eastAsia"/>
                <w:sz w:val="24"/>
                <w:szCs w:val="24"/>
              </w:rPr>
              <w:t>。</w:t>
            </w:r>
          </w:p>
          <w:p w:rsidR="00683DC7" w:rsidRPr="001958B6" w:rsidRDefault="00683DC7">
            <w:pPr>
              <w:jc w:val="center"/>
              <w:rPr>
                <w:rFonts w:ascii="宋体"/>
                <w:b/>
                <w:sz w:val="24"/>
                <w:szCs w:val="24"/>
              </w:rPr>
            </w:pPr>
            <w:r w:rsidRPr="001958B6">
              <w:rPr>
                <w:rFonts w:ascii="宋体" w:hAnsi="宋体" w:hint="eastAsia"/>
                <w:b/>
                <w:sz w:val="24"/>
                <w:szCs w:val="24"/>
              </w:rPr>
              <w:t>表</w:t>
            </w:r>
            <w:r w:rsidRPr="001958B6">
              <w:rPr>
                <w:rFonts w:ascii="宋体" w:hAnsi="宋体"/>
                <w:b/>
                <w:sz w:val="24"/>
                <w:szCs w:val="24"/>
              </w:rPr>
              <w:t xml:space="preserve">3-3  </w:t>
            </w:r>
            <w:r w:rsidRPr="001958B6">
              <w:rPr>
                <w:rFonts w:ascii="宋体" w:hAnsi="宋体" w:hint="eastAsia"/>
                <w:b/>
                <w:sz w:val="24"/>
                <w:szCs w:val="24"/>
              </w:rPr>
              <w:t>环境保护目标</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8"/>
              <w:gridCol w:w="1590"/>
              <w:gridCol w:w="1301"/>
              <w:gridCol w:w="1877"/>
              <w:gridCol w:w="791"/>
              <w:gridCol w:w="2098"/>
            </w:tblGrid>
            <w:tr w:rsidR="00683DC7" w:rsidRPr="001958B6" w:rsidTr="00A50A5A">
              <w:trPr>
                <w:trHeight w:val="536"/>
                <w:jc w:val="center"/>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pPr>
                  <w:r w:rsidRPr="001958B6">
                    <w:rPr>
                      <w:rFonts w:hint="eastAsia"/>
                    </w:rPr>
                    <w:t>环境</w:t>
                  </w:r>
                </w:p>
                <w:p w:rsidR="00683DC7" w:rsidRPr="001958B6" w:rsidRDefault="00683DC7" w:rsidP="007C6CF7">
                  <w:pPr>
                    <w:pStyle w:val="a4"/>
                  </w:pPr>
                  <w:r w:rsidRPr="001958B6">
                    <w:rPr>
                      <w:rFonts w:hint="eastAsia"/>
                    </w:rPr>
                    <w:t>类别</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b/>
                      <w:szCs w:val="21"/>
                    </w:rPr>
                  </w:pP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b/>
                      <w:szCs w:val="21"/>
                    </w:rPr>
                  </w:pPr>
                  <w:r w:rsidRPr="001958B6">
                    <w:rPr>
                      <w:rFonts w:ascii="宋体" w:hAnsi="宋体" w:hint="eastAsia"/>
                      <w:b/>
                      <w:szCs w:val="21"/>
                    </w:rPr>
                    <w:t>执行标准</w:t>
                  </w:r>
                </w:p>
              </w:tc>
            </w:tr>
            <w:tr w:rsidR="00683DC7" w:rsidRPr="001958B6" w:rsidTr="00A50A5A">
              <w:trPr>
                <w:trHeight w:val="536"/>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b/>
                      <w:szCs w:val="21"/>
                    </w:rPr>
                  </w:pPr>
                </w:p>
              </w:tc>
              <w:tc>
                <w:tcPr>
                  <w:tcW w:w="159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b/>
                      <w:szCs w:val="21"/>
                    </w:rPr>
                  </w:pPr>
                  <w:r w:rsidRPr="001958B6">
                    <w:rPr>
                      <w:rFonts w:ascii="宋体" w:hAnsi="宋体" w:hint="eastAsia"/>
                      <w:b/>
                      <w:szCs w:val="21"/>
                    </w:rPr>
                    <w:t>名</w:t>
                  </w:r>
                  <w:r w:rsidRPr="001958B6">
                    <w:rPr>
                      <w:rFonts w:ascii="宋体" w:hAnsi="宋体"/>
                      <w:b/>
                      <w:szCs w:val="21"/>
                    </w:rPr>
                    <w:t xml:space="preserve">  </w:t>
                  </w:r>
                  <w:r w:rsidRPr="001958B6">
                    <w:rPr>
                      <w:rFonts w:ascii="宋体" w:hAnsi="宋体" w:hint="eastAsia"/>
                      <w:b/>
                      <w:szCs w:val="21"/>
                    </w:rPr>
                    <w:t>称</w:t>
                  </w:r>
                </w:p>
              </w:tc>
              <w:tc>
                <w:tcPr>
                  <w:tcW w:w="130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b/>
                      <w:szCs w:val="21"/>
                    </w:rPr>
                  </w:pPr>
                  <w:r w:rsidRPr="001958B6">
                    <w:rPr>
                      <w:rFonts w:ascii="宋体" w:hAnsi="宋体" w:hint="eastAsia"/>
                      <w:b/>
                      <w:szCs w:val="21"/>
                    </w:rPr>
                    <w:t>方位</w:t>
                  </w:r>
                </w:p>
              </w:tc>
              <w:tc>
                <w:tcPr>
                  <w:tcW w:w="18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b/>
                      <w:szCs w:val="21"/>
                    </w:rPr>
                  </w:pPr>
                  <w:r w:rsidRPr="001958B6">
                    <w:rPr>
                      <w:rFonts w:ascii="宋体" w:hAnsi="宋体" w:hint="eastAsia"/>
                      <w:b/>
                      <w:szCs w:val="21"/>
                    </w:rPr>
                    <w:t>距厂界</w:t>
                  </w:r>
                </w:p>
              </w:tc>
              <w:tc>
                <w:tcPr>
                  <w:tcW w:w="79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b/>
                      <w:szCs w:val="21"/>
                    </w:rPr>
                  </w:pPr>
                  <w:r w:rsidRPr="001958B6">
                    <w:rPr>
                      <w:rFonts w:ascii="宋体" w:hAnsi="宋体" w:hint="eastAsia"/>
                      <w:b/>
                      <w:szCs w:val="21"/>
                    </w:rPr>
                    <w:t>规模</w:t>
                  </w:r>
                </w:p>
              </w:tc>
              <w:tc>
                <w:tcPr>
                  <w:tcW w:w="2098"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p>
              </w:tc>
            </w:tr>
            <w:tr w:rsidR="00683DC7" w:rsidRPr="001958B6" w:rsidTr="00A50A5A">
              <w:trPr>
                <w:trHeight w:val="1598"/>
                <w:jc w:val="center"/>
              </w:trPr>
              <w:tc>
                <w:tcPr>
                  <w:tcW w:w="8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大气环境</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szCs w:val="21"/>
                    </w:rPr>
                    <w:t>200m</w:t>
                  </w:r>
                  <w:r w:rsidRPr="001958B6">
                    <w:rPr>
                      <w:rFonts w:ascii="宋体" w:hAnsi="宋体" w:hint="eastAsia"/>
                      <w:szCs w:val="21"/>
                    </w:rPr>
                    <w:t>范围内无环境敏感点</w:t>
                  </w:r>
                </w:p>
              </w:tc>
              <w:tc>
                <w:tcPr>
                  <w:tcW w:w="209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《环境空气质量标准》</w:t>
                  </w:r>
                  <w:r w:rsidRPr="001958B6">
                    <w:rPr>
                      <w:rFonts w:ascii="宋体" w:hAnsi="宋体"/>
                      <w:szCs w:val="21"/>
                    </w:rPr>
                    <w:t>GB3095-2012</w:t>
                  </w:r>
                </w:p>
                <w:p w:rsidR="00683DC7" w:rsidRPr="001958B6" w:rsidRDefault="00683DC7" w:rsidP="007C6CF7">
                  <w:pPr>
                    <w:pStyle w:val="a4"/>
                    <w:rPr>
                      <w:rFonts w:ascii="宋体" w:eastAsia="宋体"/>
                      <w:szCs w:val="21"/>
                    </w:rPr>
                  </w:pPr>
                  <w:r w:rsidRPr="001958B6">
                    <w:rPr>
                      <w:rFonts w:ascii="宋体" w:hAnsi="宋体" w:hint="eastAsia"/>
                      <w:szCs w:val="21"/>
                    </w:rPr>
                    <w:t>二级</w:t>
                  </w:r>
                </w:p>
              </w:tc>
            </w:tr>
            <w:tr w:rsidR="00683DC7" w:rsidRPr="001958B6" w:rsidTr="00A50A5A">
              <w:trPr>
                <w:trHeight w:val="1245"/>
                <w:jc w:val="center"/>
              </w:trPr>
              <w:tc>
                <w:tcPr>
                  <w:tcW w:w="8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声环境</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szCs w:val="21"/>
                    </w:rPr>
                    <w:t>200m</w:t>
                  </w:r>
                  <w:r w:rsidRPr="001958B6">
                    <w:rPr>
                      <w:rFonts w:ascii="宋体" w:hAnsi="宋体" w:hint="eastAsia"/>
                      <w:szCs w:val="21"/>
                    </w:rPr>
                    <w:t>范围内无环境敏感点</w:t>
                  </w:r>
                </w:p>
              </w:tc>
              <w:tc>
                <w:tcPr>
                  <w:tcW w:w="209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《声环境质量标准》</w:t>
                  </w:r>
                  <w:r w:rsidRPr="001958B6">
                    <w:rPr>
                      <w:rFonts w:ascii="宋体" w:hAnsi="宋体"/>
                      <w:szCs w:val="21"/>
                    </w:rPr>
                    <w:t>GB3096-2008</w:t>
                  </w:r>
                </w:p>
                <w:p w:rsidR="00683DC7" w:rsidRPr="001958B6" w:rsidRDefault="00683DC7" w:rsidP="007C6CF7">
                  <w:pPr>
                    <w:pStyle w:val="a4"/>
                    <w:rPr>
                      <w:rFonts w:ascii="宋体" w:eastAsia="宋体"/>
                      <w:szCs w:val="21"/>
                    </w:rPr>
                  </w:pPr>
                  <w:r w:rsidRPr="001958B6">
                    <w:rPr>
                      <w:rFonts w:ascii="宋体" w:hAnsi="宋体"/>
                      <w:szCs w:val="21"/>
                    </w:rPr>
                    <w:t>2</w:t>
                  </w:r>
                  <w:r w:rsidRPr="001958B6">
                    <w:rPr>
                      <w:rFonts w:ascii="宋体" w:hAnsi="宋体" w:hint="eastAsia"/>
                      <w:szCs w:val="21"/>
                    </w:rPr>
                    <w:t>类</w:t>
                  </w:r>
                </w:p>
              </w:tc>
            </w:tr>
            <w:tr w:rsidR="00683DC7" w:rsidRPr="001958B6" w:rsidTr="00A50A5A">
              <w:trPr>
                <w:trHeight w:val="536"/>
                <w:jc w:val="center"/>
              </w:trPr>
              <w:tc>
                <w:tcPr>
                  <w:tcW w:w="8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地表水环境</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szCs w:val="21"/>
                    </w:rPr>
                    <w:t>1000m</w:t>
                  </w:r>
                  <w:r w:rsidRPr="001958B6">
                    <w:rPr>
                      <w:rFonts w:ascii="宋体" w:hAnsi="宋体" w:hint="eastAsia"/>
                      <w:szCs w:val="21"/>
                    </w:rPr>
                    <w:t>范围内无大型地表水源</w:t>
                  </w:r>
                </w:p>
              </w:tc>
              <w:tc>
                <w:tcPr>
                  <w:tcW w:w="209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szCs w:val="21"/>
                    </w:rPr>
                    <w:t>/</w:t>
                  </w:r>
                </w:p>
              </w:tc>
            </w:tr>
            <w:tr w:rsidR="00683DC7" w:rsidRPr="001958B6" w:rsidTr="00A50A5A">
              <w:trPr>
                <w:trHeight w:val="536"/>
                <w:jc w:val="center"/>
              </w:trPr>
              <w:tc>
                <w:tcPr>
                  <w:tcW w:w="83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生态环境</w:t>
                  </w:r>
                </w:p>
              </w:tc>
              <w:tc>
                <w:tcPr>
                  <w:tcW w:w="159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动植物</w:t>
                  </w:r>
                </w:p>
              </w:tc>
              <w:tc>
                <w:tcPr>
                  <w:tcW w:w="130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建设地周围</w:t>
                  </w:r>
                </w:p>
              </w:tc>
              <w:tc>
                <w:tcPr>
                  <w:tcW w:w="18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hint="eastAsia"/>
                      <w:szCs w:val="21"/>
                    </w:rPr>
                    <w:t>周边</w:t>
                  </w:r>
                  <w:r w:rsidRPr="001958B6">
                    <w:rPr>
                      <w:rFonts w:ascii="宋体" w:hAnsi="宋体"/>
                      <w:szCs w:val="21"/>
                    </w:rPr>
                    <w:t>500m</w:t>
                  </w:r>
                </w:p>
              </w:tc>
              <w:tc>
                <w:tcPr>
                  <w:tcW w:w="79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szCs w:val="21"/>
                    </w:rPr>
                    <w:t>/</w:t>
                  </w:r>
                </w:p>
              </w:tc>
              <w:tc>
                <w:tcPr>
                  <w:tcW w:w="209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7C6CF7">
                  <w:pPr>
                    <w:pStyle w:val="a4"/>
                    <w:rPr>
                      <w:rFonts w:ascii="宋体" w:eastAsia="宋体"/>
                      <w:szCs w:val="21"/>
                    </w:rPr>
                  </w:pPr>
                  <w:r w:rsidRPr="001958B6">
                    <w:rPr>
                      <w:rFonts w:ascii="宋体" w:hAnsi="宋体"/>
                      <w:szCs w:val="21"/>
                    </w:rPr>
                    <w:t>/</w:t>
                  </w:r>
                </w:p>
              </w:tc>
            </w:tr>
          </w:tbl>
          <w:p w:rsidR="00683DC7" w:rsidRPr="001958B6" w:rsidRDefault="00683DC7">
            <w:pPr>
              <w:spacing w:line="360" w:lineRule="auto"/>
              <w:jc w:val="center"/>
              <w:rPr>
                <w:rFonts w:ascii="宋体"/>
              </w:rPr>
            </w:pPr>
          </w:p>
          <w:p w:rsidR="00683DC7" w:rsidRPr="001958B6" w:rsidRDefault="00683DC7" w:rsidP="0039391F">
            <w:pPr>
              <w:spacing w:line="360" w:lineRule="auto"/>
              <w:rPr>
                <w:rFonts w:ascii="宋体"/>
              </w:rPr>
            </w:pPr>
          </w:p>
        </w:tc>
      </w:tr>
    </w:tbl>
    <w:p w:rsidR="00683DC7" w:rsidRDefault="00683DC7">
      <w:pPr>
        <w:rPr>
          <w:rFonts w:hAnsi="宋体"/>
        </w:rPr>
      </w:pPr>
      <w:r>
        <w:rPr>
          <w:rFonts w:hAnsi="宋体"/>
        </w:rPr>
        <w:br w:type="page"/>
      </w:r>
      <w:bookmarkStart w:id="6" w:name="_Toc394616279"/>
    </w:p>
    <w:p w:rsidR="00683DC7" w:rsidRDefault="00683DC7">
      <w:pPr>
        <w:pStyle w:val="Heading1"/>
        <w:rPr>
          <w:rFonts w:eastAsia="宋体" w:hAnsi="宋体"/>
        </w:rPr>
      </w:pPr>
      <w:bookmarkStart w:id="7" w:name="_Toc477788811"/>
      <w:r>
        <w:rPr>
          <w:rFonts w:eastAsia="宋体" w:hAnsi="宋体" w:hint="eastAsia"/>
        </w:rPr>
        <w:t>四、评价适用标准</w:t>
      </w:r>
      <w:bookmarkEnd w:id="6"/>
      <w:bookmarkEnd w:id="7"/>
    </w:p>
    <w:tbl>
      <w:tblPr>
        <w:tblW w:w="918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539"/>
        <w:gridCol w:w="8641"/>
      </w:tblGrid>
      <w:tr w:rsidR="00683DC7" w:rsidRPr="001958B6">
        <w:trPr>
          <w:trHeight w:val="1548"/>
        </w:trPr>
        <w:tc>
          <w:tcPr>
            <w:tcW w:w="539" w:type="dxa"/>
            <w:vAlign w:val="center"/>
          </w:tcPr>
          <w:p w:rsidR="00683DC7" w:rsidRPr="001958B6" w:rsidRDefault="00683DC7">
            <w:pPr>
              <w:jc w:val="center"/>
              <w:rPr>
                <w:rFonts w:ascii="宋体"/>
              </w:rPr>
            </w:pPr>
            <w:r w:rsidRPr="001958B6">
              <w:rPr>
                <w:rFonts w:ascii="宋体" w:hAnsi="宋体" w:hint="eastAsia"/>
              </w:rPr>
              <w:t>环境质量标准</w:t>
            </w:r>
          </w:p>
        </w:tc>
        <w:tc>
          <w:tcPr>
            <w:tcW w:w="8641" w:type="dxa"/>
          </w:tcPr>
          <w:p w:rsidR="00683DC7" w:rsidRPr="001958B6" w:rsidRDefault="00683DC7" w:rsidP="00683DC7">
            <w:pPr>
              <w:pStyle w:val="a3"/>
              <w:ind w:firstLine="31680"/>
              <w:rPr>
                <w:rFonts w:ascii="宋体" w:eastAsia="宋体" w:hAnsi="宋体"/>
              </w:rPr>
            </w:pPr>
            <w:r w:rsidRPr="001958B6">
              <w:rPr>
                <w:rFonts w:ascii="宋体" w:eastAsia="宋体" w:hAnsi="宋体" w:hint="eastAsia"/>
              </w:rPr>
              <w:t>大气：执行《环境空气质量标准》（</w:t>
            </w:r>
            <w:r w:rsidRPr="001958B6">
              <w:rPr>
                <w:rFonts w:ascii="宋体" w:eastAsia="宋体" w:hAnsi="宋体"/>
              </w:rPr>
              <w:t>GB3095—2012</w:t>
            </w:r>
            <w:r w:rsidRPr="001958B6">
              <w:rPr>
                <w:rFonts w:ascii="宋体" w:eastAsia="宋体" w:hAnsi="宋体" w:hint="eastAsia"/>
              </w:rPr>
              <w:t>）中的二级标准。标准值见表</w:t>
            </w:r>
            <w:r w:rsidRPr="001958B6">
              <w:rPr>
                <w:rFonts w:ascii="宋体" w:eastAsia="宋体" w:hAnsi="宋体"/>
              </w:rPr>
              <w:t>4-1</w:t>
            </w:r>
            <w:r w:rsidRPr="001958B6">
              <w:rPr>
                <w:rFonts w:ascii="宋体" w:eastAsia="宋体" w:hAnsi="宋体" w:hint="eastAsia"/>
              </w:rPr>
              <w:t>。</w:t>
            </w:r>
          </w:p>
          <w:p w:rsidR="00683DC7" w:rsidRPr="001958B6" w:rsidRDefault="00683DC7" w:rsidP="00683DC7">
            <w:pPr>
              <w:pStyle w:val="a3"/>
              <w:spacing w:afterLines="50"/>
              <w:ind w:firstLineChars="687" w:firstLine="31680"/>
              <w:rPr>
                <w:rFonts w:ascii="宋体" w:eastAsia="宋体" w:hAnsi="宋体"/>
              </w:rPr>
            </w:pPr>
            <w:r w:rsidRPr="001958B6">
              <w:rPr>
                <w:rFonts w:ascii="宋体" w:eastAsia="宋体" w:hAnsi="宋体" w:hint="eastAsia"/>
              </w:rPr>
              <w:t>表</w:t>
            </w:r>
            <w:r w:rsidRPr="001958B6">
              <w:rPr>
                <w:rFonts w:ascii="宋体" w:eastAsia="宋体" w:hAnsi="宋体"/>
              </w:rPr>
              <w:t xml:space="preserve"> 4-1 </w:t>
            </w:r>
            <w:r w:rsidRPr="001958B6">
              <w:rPr>
                <w:rFonts w:ascii="宋体" w:eastAsia="宋体" w:hAnsi="宋体" w:hint="eastAsia"/>
              </w:rPr>
              <w:t>大气环境质量标准限值</w:t>
            </w:r>
          </w:p>
          <w:tbl>
            <w:tblPr>
              <w:tblW w:w="8409" w:type="dxa"/>
              <w:tblInd w:w="1" w:type="dxa"/>
              <w:tblBorders>
                <w:top w:val="single" w:sz="12" w:space="0" w:color="auto"/>
                <w:bottom w:val="single" w:sz="12" w:space="0" w:color="auto"/>
                <w:insideH w:val="single" w:sz="6" w:space="0" w:color="auto"/>
                <w:insideV w:val="single" w:sz="6" w:space="0" w:color="auto"/>
              </w:tblBorders>
              <w:tblLayout w:type="fixed"/>
              <w:tblLook w:val="00A0"/>
            </w:tblPr>
            <w:tblGrid>
              <w:gridCol w:w="1755"/>
              <w:gridCol w:w="1707"/>
              <w:gridCol w:w="1815"/>
              <w:gridCol w:w="3132"/>
            </w:tblGrid>
            <w:tr w:rsidR="00683DC7" w:rsidRPr="001958B6" w:rsidTr="00E66B1D">
              <w:trPr>
                <w:trHeight w:val="340"/>
              </w:trPr>
              <w:tc>
                <w:tcPr>
                  <w:tcW w:w="1755" w:type="dxa"/>
                  <w:tcBorders>
                    <w:top w:val="single" w:sz="12" w:space="0" w:color="auto"/>
                    <w:bottom w:val="single" w:sz="6"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r w:rsidRPr="001958B6">
                    <w:rPr>
                      <w:rFonts w:ascii="Times New Roman" w:hAnsi="Times New Roman" w:hint="eastAsia"/>
                      <w:szCs w:val="21"/>
                    </w:rPr>
                    <w:t>污染物名称</w:t>
                  </w:r>
                </w:p>
              </w:tc>
              <w:tc>
                <w:tcPr>
                  <w:tcW w:w="3522" w:type="dxa"/>
                  <w:gridSpan w:val="2"/>
                  <w:tcBorders>
                    <w:top w:val="single" w:sz="12"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r w:rsidRPr="001958B6">
                    <w:rPr>
                      <w:rFonts w:ascii="Times New Roman" w:hAnsi="Times New Roman" w:hint="eastAsia"/>
                      <w:szCs w:val="21"/>
                    </w:rPr>
                    <w:t>标准值</w:t>
                  </w:r>
                </w:p>
              </w:tc>
              <w:tc>
                <w:tcPr>
                  <w:tcW w:w="3132" w:type="dxa"/>
                  <w:tcBorders>
                    <w:top w:val="single" w:sz="12" w:space="0" w:color="auto"/>
                    <w:left w:val="single" w:sz="6" w:space="0" w:color="auto"/>
                    <w:bottom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r w:rsidRPr="001958B6">
                    <w:rPr>
                      <w:rFonts w:ascii="Times New Roman" w:hAnsi="Times New Roman" w:hint="eastAsia"/>
                      <w:szCs w:val="21"/>
                    </w:rPr>
                    <w:t>标准名称</w:t>
                  </w:r>
                </w:p>
              </w:tc>
            </w:tr>
            <w:tr w:rsidR="00683DC7" w:rsidRPr="001958B6" w:rsidTr="00E66B1D">
              <w:trPr>
                <w:trHeight w:val="340"/>
              </w:trPr>
              <w:tc>
                <w:tcPr>
                  <w:tcW w:w="1755" w:type="dxa"/>
                  <w:vMerge w:val="restart"/>
                  <w:tcBorders>
                    <w:top w:val="single" w:sz="6" w:space="0" w:color="auto"/>
                    <w:bottom w:val="single" w:sz="6"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vertAlign w:val="subscript"/>
                    </w:rPr>
                  </w:pPr>
                  <w:r w:rsidRPr="001958B6">
                    <w:rPr>
                      <w:rFonts w:ascii="Times New Roman" w:hAnsi="Times New Roman"/>
                      <w:szCs w:val="21"/>
                    </w:rPr>
                    <w:t>SO</w:t>
                  </w:r>
                  <w:r w:rsidRPr="001958B6">
                    <w:rPr>
                      <w:rFonts w:ascii="Times New Roman" w:hAnsi="Times New Roman"/>
                      <w:szCs w:val="21"/>
                      <w:vertAlign w:val="subscript"/>
                    </w:rPr>
                    <w:t>2</w:t>
                  </w:r>
                </w:p>
              </w:tc>
              <w:tc>
                <w:tcPr>
                  <w:tcW w:w="170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hint="eastAsia"/>
                      <w:szCs w:val="21"/>
                    </w:rPr>
                    <w:t>日平均</w:t>
                  </w:r>
                </w:p>
              </w:tc>
              <w:tc>
                <w:tcPr>
                  <w:tcW w:w="1815"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150</w:t>
                  </w:r>
                  <w:r w:rsidRPr="001958B6">
                    <w:rPr>
                      <w:rFonts w:ascii="Times New Roman" w:eastAsia="黑体" w:hAnsi="Times New Roman"/>
                      <w:szCs w:val="21"/>
                    </w:rPr>
                    <w:t>μg/m</w:t>
                  </w:r>
                  <w:r w:rsidRPr="001958B6">
                    <w:rPr>
                      <w:rFonts w:ascii="Times New Roman" w:eastAsia="黑体" w:hAnsi="Times New Roman"/>
                      <w:szCs w:val="21"/>
                      <w:vertAlign w:val="superscript"/>
                    </w:rPr>
                    <w:t>3</w:t>
                  </w:r>
                </w:p>
              </w:tc>
              <w:tc>
                <w:tcPr>
                  <w:tcW w:w="3132" w:type="dxa"/>
                  <w:vMerge w:val="restart"/>
                  <w:tcBorders>
                    <w:top w:val="single" w:sz="6" w:space="0" w:color="auto"/>
                    <w:left w:val="single" w:sz="6" w:space="0" w:color="auto"/>
                    <w:bottom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r w:rsidRPr="001958B6">
                    <w:rPr>
                      <w:rFonts w:ascii="Times New Roman" w:hAnsi="Times New Roman" w:hint="eastAsia"/>
                      <w:szCs w:val="21"/>
                    </w:rPr>
                    <w:t>《环境空气质量标准》（</w:t>
                  </w:r>
                  <w:r w:rsidRPr="001958B6">
                    <w:rPr>
                      <w:rFonts w:ascii="Times New Roman" w:hAnsi="Times New Roman"/>
                      <w:szCs w:val="21"/>
                    </w:rPr>
                    <w:t>GB3095-2012</w:t>
                  </w:r>
                  <w:r w:rsidRPr="001958B6">
                    <w:rPr>
                      <w:rFonts w:ascii="Times New Roman" w:hAnsi="Times New Roman" w:hint="eastAsia"/>
                      <w:szCs w:val="21"/>
                    </w:rPr>
                    <w:t>）二级标准</w:t>
                  </w:r>
                </w:p>
              </w:tc>
            </w:tr>
            <w:tr w:rsidR="00683DC7" w:rsidRPr="001958B6" w:rsidTr="00E66B1D">
              <w:trPr>
                <w:trHeight w:val="340"/>
              </w:trPr>
              <w:tc>
                <w:tcPr>
                  <w:tcW w:w="1755" w:type="dxa"/>
                  <w:vMerge/>
                  <w:tcBorders>
                    <w:top w:val="single" w:sz="6" w:space="0" w:color="auto"/>
                    <w:bottom w:val="single" w:sz="6"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c>
                <w:tcPr>
                  <w:tcW w:w="170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1</w:t>
                  </w:r>
                  <w:r w:rsidRPr="001958B6">
                    <w:rPr>
                      <w:rFonts w:ascii="Times New Roman" w:hAnsi="Times New Roman" w:hint="eastAsia"/>
                      <w:szCs w:val="21"/>
                    </w:rPr>
                    <w:t>小时平均</w:t>
                  </w:r>
                </w:p>
              </w:tc>
              <w:tc>
                <w:tcPr>
                  <w:tcW w:w="1815"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500</w:t>
                  </w:r>
                  <w:r w:rsidRPr="001958B6">
                    <w:rPr>
                      <w:rFonts w:ascii="Times New Roman" w:eastAsia="黑体" w:hAnsi="Times New Roman"/>
                      <w:szCs w:val="21"/>
                    </w:rPr>
                    <w:t>μg/m</w:t>
                  </w:r>
                  <w:r w:rsidRPr="001958B6">
                    <w:rPr>
                      <w:rFonts w:ascii="Times New Roman" w:eastAsia="黑体" w:hAnsi="Times New Roman"/>
                      <w:szCs w:val="21"/>
                      <w:vertAlign w:val="superscript"/>
                    </w:rPr>
                    <w:t>3</w:t>
                  </w:r>
                </w:p>
              </w:tc>
              <w:tc>
                <w:tcPr>
                  <w:tcW w:w="3132" w:type="dxa"/>
                  <w:vMerge/>
                  <w:tcBorders>
                    <w:top w:val="single" w:sz="6" w:space="0" w:color="auto"/>
                    <w:left w:val="single" w:sz="6" w:space="0" w:color="auto"/>
                    <w:bottom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r>
            <w:tr w:rsidR="00683DC7" w:rsidRPr="001958B6" w:rsidTr="00E66B1D">
              <w:trPr>
                <w:trHeight w:val="340"/>
              </w:trPr>
              <w:tc>
                <w:tcPr>
                  <w:tcW w:w="1755" w:type="dxa"/>
                  <w:vMerge w:val="restart"/>
                  <w:tcBorders>
                    <w:top w:val="single" w:sz="6" w:space="0" w:color="auto"/>
                    <w:bottom w:val="single" w:sz="6"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vertAlign w:val="subscript"/>
                    </w:rPr>
                  </w:pPr>
                  <w:r w:rsidRPr="001958B6">
                    <w:rPr>
                      <w:rFonts w:ascii="Times New Roman" w:hAnsi="Times New Roman"/>
                      <w:szCs w:val="21"/>
                    </w:rPr>
                    <w:t>NO</w:t>
                  </w:r>
                  <w:r w:rsidRPr="001958B6">
                    <w:rPr>
                      <w:rFonts w:ascii="Times New Roman" w:hAnsi="Times New Roman"/>
                      <w:szCs w:val="21"/>
                      <w:vertAlign w:val="subscript"/>
                    </w:rPr>
                    <w:t>2</w:t>
                  </w:r>
                </w:p>
              </w:tc>
              <w:tc>
                <w:tcPr>
                  <w:tcW w:w="170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hint="eastAsia"/>
                      <w:szCs w:val="21"/>
                    </w:rPr>
                    <w:t>日平均</w:t>
                  </w:r>
                </w:p>
              </w:tc>
              <w:tc>
                <w:tcPr>
                  <w:tcW w:w="1815"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80</w:t>
                  </w:r>
                  <w:r w:rsidRPr="001958B6">
                    <w:rPr>
                      <w:rFonts w:ascii="Times New Roman" w:eastAsia="黑体" w:hAnsi="Times New Roman"/>
                      <w:szCs w:val="21"/>
                    </w:rPr>
                    <w:t>μg/m</w:t>
                  </w:r>
                  <w:r w:rsidRPr="001958B6">
                    <w:rPr>
                      <w:rFonts w:ascii="Times New Roman" w:eastAsia="黑体" w:hAnsi="Times New Roman"/>
                      <w:szCs w:val="21"/>
                      <w:vertAlign w:val="superscript"/>
                    </w:rPr>
                    <w:t>3</w:t>
                  </w:r>
                </w:p>
              </w:tc>
              <w:tc>
                <w:tcPr>
                  <w:tcW w:w="3132" w:type="dxa"/>
                  <w:vMerge/>
                  <w:tcBorders>
                    <w:top w:val="single" w:sz="6" w:space="0" w:color="auto"/>
                    <w:left w:val="single" w:sz="6" w:space="0" w:color="auto"/>
                    <w:bottom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r>
            <w:tr w:rsidR="00683DC7" w:rsidRPr="001958B6" w:rsidTr="00E66B1D">
              <w:trPr>
                <w:trHeight w:val="340"/>
              </w:trPr>
              <w:tc>
                <w:tcPr>
                  <w:tcW w:w="1755" w:type="dxa"/>
                  <w:vMerge/>
                  <w:tcBorders>
                    <w:top w:val="single" w:sz="6" w:space="0" w:color="auto"/>
                    <w:bottom w:val="single" w:sz="6"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c>
                <w:tcPr>
                  <w:tcW w:w="170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1</w:t>
                  </w:r>
                  <w:r w:rsidRPr="001958B6">
                    <w:rPr>
                      <w:rFonts w:ascii="Times New Roman" w:hAnsi="Times New Roman" w:hint="eastAsia"/>
                      <w:szCs w:val="21"/>
                    </w:rPr>
                    <w:t>小时平均</w:t>
                  </w:r>
                </w:p>
              </w:tc>
              <w:tc>
                <w:tcPr>
                  <w:tcW w:w="1815"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200</w:t>
                  </w:r>
                  <w:r w:rsidRPr="001958B6">
                    <w:rPr>
                      <w:rFonts w:ascii="Times New Roman" w:eastAsia="黑体" w:hAnsi="Times New Roman"/>
                      <w:szCs w:val="21"/>
                    </w:rPr>
                    <w:t>μg/m</w:t>
                  </w:r>
                  <w:r w:rsidRPr="001958B6">
                    <w:rPr>
                      <w:rFonts w:ascii="Times New Roman" w:eastAsia="黑体" w:hAnsi="Times New Roman"/>
                      <w:szCs w:val="21"/>
                      <w:vertAlign w:val="superscript"/>
                    </w:rPr>
                    <w:t>3</w:t>
                  </w:r>
                </w:p>
              </w:tc>
              <w:tc>
                <w:tcPr>
                  <w:tcW w:w="3132" w:type="dxa"/>
                  <w:vMerge/>
                  <w:tcBorders>
                    <w:top w:val="single" w:sz="6" w:space="0" w:color="auto"/>
                    <w:left w:val="single" w:sz="6" w:space="0" w:color="auto"/>
                    <w:bottom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r>
            <w:tr w:rsidR="00683DC7" w:rsidRPr="001958B6" w:rsidTr="00E66B1D">
              <w:trPr>
                <w:trHeight w:val="340"/>
              </w:trPr>
              <w:tc>
                <w:tcPr>
                  <w:tcW w:w="1755" w:type="dxa"/>
                  <w:vMerge w:val="restart"/>
                  <w:tcBorders>
                    <w:top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PM</w:t>
                  </w:r>
                  <w:r w:rsidRPr="001958B6">
                    <w:rPr>
                      <w:rFonts w:ascii="Times New Roman" w:hAnsi="Times New Roman"/>
                      <w:szCs w:val="21"/>
                      <w:vertAlign w:val="subscript"/>
                    </w:rPr>
                    <w:t>10</w:t>
                  </w:r>
                </w:p>
              </w:tc>
              <w:tc>
                <w:tcPr>
                  <w:tcW w:w="170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hint="eastAsia"/>
                      <w:szCs w:val="21"/>
                    </w:rPr>
                    <w:t>年平均</w:t>
                  </w:r>
                </w:p>
              </w:tc>
              <w:tc>
                <w:tcPr>
                  <w:tcW w:w="1815"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70</w:t>
                  </w:r>
                  <w:r w:rsidRPr="001958B6">
                    <w:rPr>
                      <w:rFonts w:ascii="Times New Roman" w:eastAsia="黑体" w:hAnsi="Times New Roman"/>
                      <w:szCs w:val="21"/>
                    </w:rPr>
                    <w:t>μg/m</w:t>
                  </w:r>
                  <w:r w:rsidRPr="001958B6">
                    <w:rPr>
                      <w:rFonts w:ascii="Times New Roman" w:eastAsia="黑体" w:hAnsi="Times New Roman"/>
                      <w:szCs w:val="21"/>
                      <w:vertAlign w:val="superscript"/>
                    </w:rPr>
                    <w:t>3</w:t>
                  </w:r>
                </w:p>
              </w:tc>
              <w:tc>
                <w:tcPr>
                  <w:tcW w:w="3132" w:type="dxa"/>
                  <w:vMerge/>
                  <w:tcBorders>
                    <w:top w:val="single" w:sz="6" w:space="0" w:color="auto"/>
                    <w:left w:val="single" w:sz="6" w:space="0" w:color="auto"/>
                    <w:bottom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r>
            <w:tr w:rsidR="00683DC7" w:rsidRPr="001958B6" w:rsidTr="00E66B1D">
              <w:trPr>
                <w:trHeight w:val="340"/>
              </w:trPr>
              <w:tc>
                <w:tcPr>
                  <w:tcW w:w="1755" w:type="dxa"/>
                  <w:vMerge/>
                  <w:tcBorders>
                    <w:top w:val="single" w:sz="6" w:space="0" w:color="auto"/>
                    <w:bottom w:val="single" w:sz="6"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c>
                <w:tcPr>
                  <w:tcW w:w="170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hint="eastAsia"/>
                      <w:szCs w:val="21"/>
                    </w:rPr>
                    <w:t>日平均</w:t>
                  </w:r>
                </w:p>
              </w:tc>
              <w:tc>
                <w:tcPr>
                  <w:tcW w:w="1815"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150</w:t>
                  </w:r>
                  <w:r w:rsidRPr="001958B6">
                    <w:rPr>
                      <w:rFonts w:ascii="Times New Roman" w:eastAsia="黑体" w:hAnsi="Times New Roman"/>
                      <w:szCs w:val="21"/>
                    </w:rPr>
                    <w:t>μg/m</w:t>
                  </w:r>
                  <w:r w:rsidRPr="001958B6">
                    <w:rPr>
                      <w:rFonts w:ascii="Times New Roman" w:eastAsia="黑体" w:hAnsi="Times New Roman"/>
                      <w:szCs w:val="21"/>
                      <w:vertAlign w:val="superscript"/>
                    </w:rPr>
                    <w:t>3</w:t>
                  </w:r>
                </w:p>
              </w:tc>
              <w:tc>
                <w:tcPr>
                  <w:tcW w:w="3132" w:type="dxa"/>
                  <w:vMerge/>
                  <w:tcBorders>
                    <w:top w:val="single" w:sz="6" w:space="0" w:color="auto"/>
                    <w:left w:val="single" w:sz="6" w:space="0" w:color="auto"/>
                    <w:bottom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r>
            <w:tr w:rsidR="00683DC7" w:rsidRPr="001958B6" w:rsidTr="00E66B1D">
              <w:trPr>
                <w:trHeight w:val="340"/>
              </w:trPr>
              <w:tc>
                <w:tcPr>
                  <w:tcW w:w="1755" w:type="dxa"/>
                  <w:vMerge w:val="restart"/>
                  <w:tcBorders>
                    <w:top w:val="single" w:sz="6" w:space="0" w:color="auto"/>
                    <w:bottom w:val="single" w:sz="6"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r w:rsidRPr="001958B6">
                    <w:rPr>
                      <w:rFonts w:ascii="Times New Roman" w:hAnsi="Times New Roman"/>
                      <w:szCs w:val="21"/>
                    </w:rPr>
                    <w:t>TSP</w:t>
                  </w:r>
                </w:p>
              </w:tc>
              <w:tc>
                <w:tcPr>
                  <w:tcW w:w="1707"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hint="eastAsia"/>
                      <w:szCs w:val="21"/>
                    </w:rPr>
                    <w:t>年平均</w:t>
                  </w:r>
                </w:p>
              </w:tc>
              <w:tc>
                <w:tcPr>
                  <w:tcW w:w="1815"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200</w:t>
                  </w:r>
                  <w:r w:rsidRPr="001958B6">
                    <w:rPr>
                      <w:rFonts w:ascii="Times New Roman" w:eastAsia="黑体" w:hAnsi="Times New Roman"/>
                      <w:szCs w:val="21"/>
                    </w:rPr>
                    <w:t>μg/m</w:t>
                  </w:r>
                  <w:r w:rsidRPr="001958B6">
                    <w:rPr>
                      <w:rFonts w:ascii="Times New Roman" w:eastAsia="黑体" w:hAnsi="Times New Roman"/>
                      <w:szCs w:val="21"/>
                      <w:vertAlign w:val="superscript"/>
                    </w:rPr>
                    <w:t>3</w:t>
                  </w:r>
                </w:p>
              </w:tc>
              <w:tc>
                <w:tcPr>
                  <w:tcW w:w="3132" w:type="dxa"/>
                  <w:vMerge/>
                  <w:tcBorders>
                    <w:top w:val="single" w:sz="6" w:space="0" w:color="auto"/>
                    <w:left w:val="single" w:sz="6" w:space="0" w:color="auto"/>
                    <w:bottom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r>
            <w:tr w:rsidR="00683DC7" w:rsidRPr="001958B6" w:rsidTr="00E66B1D">
              <w:trPr>
                <w:trHeight w:val="340"/>
              </w:trPr>
              <w:tc>
                <w:tcPr>
                  <w:tcW w:w="1755" w:type="dxa"/>
                  <w:vMerge/>
                  <w:tcBorders>
                    <w:top w:val="single" w:sz="6" w:space="0" w:color="auto"/>
                    <w:bottom w:val="single" w:sz="12" w:space="0" w:color="auto"/>
                    <w:right w:val="single" w:sz="6"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c>
                <w:tcPr>
                  <w:tcW w:w="1707" w:type="dxa"/>
                  <w:tcBorders>
                    <w:top w:val="single" w:sz="6" w:space="0" w:color="auto"/>
                    <w:left w:val="single" w:sz="6" w:space="0" w:color="auto"/>
                    <w:bottom w:val="single" w:sz="12"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hint="eastAsia"/>
                      <w:szCs w:val="21"/>
                    </w:rPr>
                    <w:t>日平均</w:t>
                  </w:r>
                </w:p>
              </w:tc>
              <w:tc>
                <w:tcPr>
                  <w:tcW w:w="1815" w:type="dxa"/>
                  <w:tcBorders>
                    <w:top w:val="single" w:sz="6" w:space="0" w:color="auto"/>
                    <w:left w:val="single" w:sz="6" w:space="0" w:color="auto"/>
                    <w:bottom w:val="single" w:sz="12" w:space="0" w:color="auto"/>
                    <w:right w:val="single" w:sz="6" w:space="0" w:color="auto"/>
                  </w:tcBorders>
                  <w:vAlign w:val="center"/>
                </w:tcPr>
                <w:p w:rsidR="00683DC7" w:rsidRPr="001958B6" w:rsidRDefault="00683DC7">
                  <w:pPr>
                    <w:adjustRightInd w:val="0"/>
                    <w:snapToGrid w:val="0"/>
                    <w:jc w:val="center"/>
                    <w:rPr>
                      <w:rFonts w:ascii="Times New Roman" w:hAnsi="Times New Roman"/>
                      <w:szCs w:val="21"/>
                    </w:rPr>
                  </w:pPr>
                  <w:r w:rsidRPr="001958B6">
                    <w:rPr>
                      <w:rFonts w:ascii="Times New Roman" w:hAnsi="Times New Roman"/>
                      <w:szCs w:val="21"/>
                    </w:rPr>
                    <w:t>300</w:t>
                  </w:r>
                  <w:r w:rsidRPr="001958B6">
                    <w:rPr>
                      <w:rFonts w:ascii="Times New Roman" w:eastAsia="黑体" w:hAnsi="Times New Roman"/>
                      <w:szCs w:val="21"/>
                    </w:rPr>
                    <w:t>μg/m</w:t>
                  </w:r>
                  <w:r w:rsidRPr="001958B6">
                    <w:rPr>
                      <w:rFonts w:ascii="Times New Roman" w:eastAsia="黑体" w:hAnsi="Times New Roman"/>
                      <w:szCs w:val="21"/>
                      <w:vertAlign w:val="superscript"/>
                    </w:rPr>
                    <w:t>3</w:t>
                  </w:r>
                </w:p>
              </w:tc>
              <w:tc>
                <w:tcPr>
                  <w:tcW w:w="3132" w:type="dxa"/>
                  <w:vMerge/>
                  <w:tcBorders>
                    <w:top w:val="single" w:sz="6" w:space="0" w:color="auto"/>
                    <w:left w:val="single" w:sz="6" w:space="0" w:color="auto"/>
                    <w:bottom w:val="single" w:sz="12" w:space="0" w:color="auto"/>
                  </w:tcBorders>
                  <w:vAlign w:val="center"/>
                </w:tcPr>
                <w:p w:rsidR="00683DC7" w:rsidRPr="001958B6" w:rsidRDefault="00683DC7">
                  <w:pPr>
                    <w:adjustRightInd w:val="0"/>
                    <w:snapToGrid w:val="0"/>
                    <w:spacing w:line="240" w:lineRule="exact"/>
                    <w:jc w:val="center"/>
                    <w:rPr>
                      <w:rFonts w:ascii="Times New Roman" w:hAnsi="Times New Roman"/>
                      <w:szCs w:val="21"/>
                    </w:rPr>
                  </w:pPr>
                </w:p>
              </w:tc>
            </w:tr>
          </w:tbl>
          <w:p w:rsidR="00683DC7" w:rsidRPr="001958B6" w:rsidRDefault="00683DC7" w:rsidP="00683DC7">
            <w:pPr>
              <w:pStyle w:val="a3"/>
              <w:ind w:firstLine="31680"/>
              <w:rPr>
                <w:rFonts w:ascii="宋体" w:eastAsia="宋体" w:hAnsi="宋体"/>
              </w:rPr>
            </w:pPr>
            <w:r w:rsidRPr="001958B6">
              <w:rPr>
                <w:rFonts w:ascii="宋体" w:eastAsia="宋体" w:hAnsi="宋体" w:hint="eastAsia"/>
              </w:rPr>
              <w:t>声环境：执行《声环境质量标准》（</w:t>
            </w:r>
            <w:r w:rsidRPr="001958B6">
              <w:rPr>
                <w:rFonts w:ascii="宋体" w:eastAsia="宋体" w:hAnsi="宋体"/>
              </w:rPr>
              <w:t>GB3096—2008</w:t>
            </w:r>
            <w:r w:rsidRPr="001958B6">
              <w:rPr>
                <w:rFonts w:ascii="宋体" w:eastAsia="宋体" w:hAnsi="宋体" w:hint="eastAsia"/>
              </w:rPr>
              <w:t>）中的</w:t>
            </w:r>
            <w:r w:rsidRPr="001958B6">
              <w:rPr>
                <w:rFonts w:ascii="宋体" w:eastAsia="宋体" w:hAnsi="宋体"/>
              </w:rPr>
              <w:t>2</w:t>
            </w:r>
            <w:r w:rsidRPr="001958B6">
              <w:rPr>
                <w:rFonts w:ascii="宋体" w:eastAsia="宋体" w:hAnsi="宋体" w:hint="eastAsia"/>
              </w:rPr>
              <w:t>类标准。标准值见表</w:t>
            </w:r>
            <w:r w:rsidRPr="001958B6">
              <w:rPr>
                <w:rFonts w:ascii="宋体" w:eastAsia="宋体" w:hAnsi="宋体"/>
              </w:rPr>
              <w:t>4-2</w:t>
            </w:r>
            <w:r w:rsidRPr="001958B6">
              <w:rPr>
                <w:rFonts w:ascii="宋体" w:eastAsia="宋体" w:hAnsi="宋体" w:hint="eastAsia"/>
              </w:rPr>
              <w:t>。</w:t>
            </w:r>
          </w:p>
          <w:p w:rsidR="00683DC7" w:rsidRPr="001958B6" w:rsidRDefault="00683DC7" w:rsidP="00683DC7">
            <w:pPr>
              <w:pStyle w:val="a3"/>
              <w:ind w:firstLineChars="188" w:firstLine="31680"/>
              <w:jc w:val="center"/>
              <w:rPr>
                <w:rFonts w:ascii="宋体" w:eastAsia="宋体" w:hAnsi="宋体"/>
              </w:rPr>
            </w:pPr>
            <w:r w:rsidRPr="001958B6">
              <w:rPr>
                <w:rFonts w:ascii="宋体" w:eastAsia="宋体" w:hAnsi="宋体" w:hint="eastAsia"/>
              </w:rPr>
              <w:t>表</w:t>
            </w:r>
            <w:r w:rsidRPr="001958B6">
              <w:rPr>
                <w:rFonts w:ascii="宋体" w:eastAsia="宋体" w:hAnsi="宋体"/>
              </w:rPr>
              <w:t xml:space="preserve"> 4-2 </w:t>
            </w:r>
            <w:r w:rsidRPr="001958B6">
              <w:rPr>
                <w:rFonts w:ascii="宋体" w:eastAsia="宋体" w:hAnsi="宋体" w:hint="eastAsia"/>
              </w:rPr>
              <w:t>声环境质量标准限值</w:t>
            </w:r>
            <w:r w:rsidRPr="001958B6">
              <w:rPr>
                <w:rFonts w:ascii="宋体" w:eastAsia="宋体" w:hAnsi="宋体"/>
              </w:rPr>
              <w:t xml:space="preserve">   </w:t>
            </w:r>
            <w:r w:rsidRPr="001958B6">
              <w:rPr>
                <w:rFonts w:ascii="宋体" w:eastAsia="宋体" w:hAnsi="宋体" w:hint="eastAsia"/>
              </w:rPr>
              <w:t>单位</w:t>
            </w:r>
            <w:r w:rsidRPr="001958B6">
              <w:rPr>
                <w:rFonts w:ascii="宋体" w:eastAsia="宋体" w:hAnsi="宋体"/>
              </w:rPr>
              <w:t>: dB</w:t>
            </w:r>
            <w:r w:rsidRPr="001958B6">
              <w:rPr>
                <w:rFonts w:ascii="宋体" w:eastAsia="宋体" w:hAnsi="宋体" w:hint="eastAsia"/>
              </w:rPr>
              <w:t>（</w:t>
            </w:r>
            <w:r w:rsidRPr="001958B6">
              <w:rPr>
                <w:rFonts w:ascii="宋体" w:eastAsia="宋体" w:hAnsi="宋体"/>
              </w:rPr>
              <w:t>A</w:t>
            </w:r>
            <w:r w:rsidRPr="001958B6">
              <w:rPr>
                <w:rFonts w:ascii="宋体" w:eastAsia="宋体" w:hAnsi="宋体" w:hint="eastAsia"/>
              </w:rPr>
              <w:t>）</w:t>
            </w:r>
          </w:p>
          <w:tbl>
            <w:tblPr>
              <w:tblW w:w="0" w:type="auto"/>
              <w:tblBorders>
                <w:top w:val="single" w:sz="12" w:space="0" w:color="auto"/>
                <w:bottom w:val="single" w:sz="12" w:space="0" w:color="auto"/>
                <w:insideH w:val="single" w:sz="6" w:space="0" w:color="auto"/>
                <w:insideV w:val="single" w:sz="6" w:space="0" w:color="auto"/>
              </w:tblBorders>
              <w:tblLayout w:type="fixed"/>
              <w:tblLook w:val="00A0"/>
            </w:tblPr>
            <w:tblGrid>
              <w:gridCol w:w="2803"/>
              <w:gridCol w:w="2803"/>
              <w:gridCol w:w="2804"/>
            </w:tblGrid>
            <w:tr w:rsidR="00683DC7" w:rsidRPr="001958B6" w:rsidTr="001958B6">
              <w:tc>
                <w:tcPr>
                  <w:tcW w:w="2803" w:type="dxa"/>
                  <w:vMerge w:val="restart"/>
                  <w:tcBorders>
                    <w:top w:val="single" w:sz="12" w:space="0" w:color="auto"/>
                    <w:bottom w:val="single" w:sz="6" w:space="0" w:color="auto"/>
                    <w:right w:val="single" w:sz="6" w:space="0" w:color="auto"/>
                  </w:tcBorders>
                  <w:vAlign w:val="center"/>
                </w:tcPr>
                <w:p w:rsidR="00683DC7" w:rsidRPr="001958B6" w:rsidRDefault="00683DC7" w:rsidP="001958B6">
                  <w:pPr>
                    <w:jc w:val="center"/>
                    <w:rPr>
                      <w:rFonts w:ascii="宋体"/>
                    </w:rPr>
                  </w:pPr>
                  <w:r w:rsidRPr="001958B6">
                    <w:rPr>
                      <w:rFonts w:ascii="宋体" w:hAnsi="宋体" w:hint="eastAsia"/>
                    </w:rPr>
                    <w:t>声环境功能区类别</w:t>
                  </w:r>
                </w:p>
              </w:tc>
              <w:tc>
                <w:tcPr>
                  <w:tcW w:w="5607" w:type="dxa"/>
                  <w:gridSpan w:val="2"/>
                  <w:tcBorders>
                    <w:top w:val="single" w:sz="12" w:space="0" w:color="auto"/>
                    <w:left w:val="single" w:sz="6" w:space="0" w:color="auto"/>
                    <w:bottom w:val="single" w:sz="6" w:space="0" w:color="auto"/>
                  </w:tcBorders>
                </w:tcPr>
                <w:p w:rsidR="00683DC7" w:rsidRPr="001958B6" w:rsidRDefault="00683DC7" w:rsidP="001958B6">
                  <w:pPr>
                    <w:jc w:val="center"/>
                    <w:rPr>
                      <w:rFonts w:ascii="宋体"/>
                    </w:rPr>
                  </w:pPr>
                  <w:r w:rsidRPr="001958B6">
                    <w:rPr>
                      <w:rFonts w:ascii="宋体" w:hAnsi="宋体" w:hint="eastAsia"/>
                    </w:rPr>
                    <w:t>时段</w:t>
                  </w:r>
                </w:p>
              </w:tc>
            </w:tr>
            <w:tr w:rsidR="00683DC7" w:rsidRPr="001958B6" w:rsidTr="001958B6">
              <w:tc>
                <w:tcPr>
                  <w:tcW w:w="2803" w:type="dxa"/>
                  <w:vMerge/>
                  <w:tcBorders>
                    <w:top w:val="single" w:sz="6" w:space="0" w:color="auto"/>
                    <w:bottom w:val="single" w:sz="6" w:space="0" w:color="auto"/>
                    <w:right w:val="single" w:sz="6" w:space="0" w:color="auto"/>
                  </w:tcBorders>
                </w:tcPr>
                <w:p w:rsidR="00683DC7" w:rsidRPr="001958B6" w:rsidRDefault="00683DC7">
                  <w:pPr>
                    <w:rPr>
                      <w:rFonts w:ascii="宋体"/>
                    </w:rPr>
                  </w:pPr>
                </w:p>
              </w:tc>
              <w:tc>
                <w:tcPr>
                  <w:tcW w:w="2803" w:type="dxa"/>
                  <w:tcBorders>
                    <w:top w:val="single" w:sz="6" w:space="0" w:color="auto"/>
                    <w:left w:val="single" w:sz="6" w:space="0" w:color="auto"/>
                    <w:bottom w:val="single" w:sz="6" w:space="0" w:color="auto"/>
                    <w:right w:val="single" w:sz="6" w:space="0" w:color="auto"/>
                  </w:tcBorders>
                </w:tcPr>
                <w:p w:rsidR="00683DC7" w:rsidRPr="001958B6" w:rsidRDefault="00683DC7" w:rsidP="001958B6">
                  <w:pPr>
                    <w:jc w:val="center"/>
                    <w:rPr>
                      <w:rFonts w:ascii="宋体"/>
                    </w:rPr>
                  </w:pPr>
                  <w:r w:rsidRPr="001958B6">
                    <w:rPr>
                      <w:rFonts w:ascii="宋体" w:hAnsi="宋体" w:hint="eastAsia"/>
                    </w:rPr>
                    <w:t>昼间</w:t>
                  </w:r>
                </w:p>
              </w:tc>
              <w:tc>
                <w:tcPr>
                  <w:tcW w:w="2804" w:type="dxa"/>
                  <w:tcBorders>
                    <w:top w:val="single" w:sz="6" w:space="0" w:color="auto"/>
                    <w:left w:val="single" w:sz="6" w:space="0" w:color="auto"/>
                    <w:bottom w:val="single" w:sz="6" w:space="0" w:color="auto"/>
                  </w:tcBorders>
                </w:tcPr>
                <w:p w:rsidR="00683DC7" w:rsidRPr="001958B6" w:rsidRDefault="00683DC7" w:rsidP="001958B6">
                  <w:pPr>
                    <w:jc w:val="center"/>
                    <w:rPr>
                      <w:rFonts w:ascii="宋体"/>
                    </w:rPr>
                  </w:pPr>
                  <w:r w:rsidRPr="001958B6">
                    <w:rPr>
                      <w:rFonts w:ascii="宋体" w:hAnsi="宋体" w:hint="eastAsia"/>
                    </w:rPr>
                    <w:t>夜间</w:t>
                  </w:r>
                </w:p>
              </w:tc>
            </w:tr>
            <w:tr w:rsidR="00683DC7" w:rsidRPr="001958B6" w:rsidTr="001958B6">
              <w:tc>
                <w:tcPr>
                  <w:tcW w:w="2803" w:type="dxa"/>
                  <w:tcBorders>
                    <w:top w:val="single" w:sz="6" w:space="0" w:color="auto"/>
                    <w:bottom w:val="single" w:sz="12" w:space="0" w:color="auto"/>
                    <w:right w:val="single" w:sz="6" w:space="0" w:color="auto"/>
                  </w:tcBorders>
                </w:tcPr>
                <w:p w:rsidR="00683DC7" w:rsidRPr="001958B6" w:rsidRDefault="00683DC7" w:rsidP="001958B6">
                  <w:pPr>
                    <w:jc w:val="center"/>
                    <w:rPr>
                      <w:rFonts w:ascii="宋体"/>
                    </w:rPr>
                  </w:pPr>
                  <w:r w:rsidRPr="001958B6">
                    <w:rPr>
                      <w:rFonts w:ascii="宋体" w:hAnsi="宋体"/>
                    </w:rPr>
                    <w:t>3</w:t>
                  </w:r>
                  <w:r w:rsidRPr="001958B6">
                    <w:rPr>
                      <w:rFonts w:ascii="宋体" w:hAnsi="宋体" w:hint="eastAsia"/>
                    </w:rPr>
                    <w:t>类</w:t>
                  </w:r>
                </w:p>
              </w:tc>
              <w:tc>
                <w:tcPr>
                  <w:tcW w:w="2803" w:type="dxa"/>
                  <w:tcBorders>
                    <w:top w:val="single" w:sz="6" w:space="0" w:color="auto"/>
                    <w:left w:val="single" w:sz="6" w:space="0" w:color="auto"/>
                    <w:bottom w:val="single" w:sz="12" w:space="0" w:color="auto"/>
                    <w:right w:val="single" w:sz="6" w:space="0" w:color="auto"/>
                  </w:tcBorders>
                </w:tcPr>
                <w:p w:rsidR="00683DC7" w:rsidRPr="001958B6" w:rsidRDefault="00683DC7" w:rsidP="001958B6">
                  <w:pPr>
                    <w:jc w:val="center"/>
                    <w:rPr>
                      <w:rFonts w:ascii="宋体" w:hAnsi="宋体"/>
                    </w:rPr>
                  </w:pPr>
                  <w:r w:rsidRPr="001958B6">
                    <w:rPr>
                      <w:rFonts w:ascii="宋体" w:hAnsi="宋体"/>
                    </w:rPr>
                    <w:t>60</w:t>
                  </w:r>
                </w:p>
              </w:tc>
              <w:tc>
                <w:tcPr>
                  <w:tcW w:w="2804" w:type="dxa"/>
                  <w:tcBorders>
                    <w:top w:val="single" w:sz="6" w:space="0" w:color="auto"/>
                    <w:left w:val="single" w:sz="6" w:space="0" w:color="auto"/>
                    <w:bottom w:val="single" w:sz="12" w:space="0" w:color="auto"/>
                  </w:tcBorders>
                </w:tcPr>
                <w:p w:rsidR="00683DC7" w:rsidRPr="001958B6" w:rsidRDefault="00683DC7" w:rsidP="001958B6">
                  <w:pPr>
                    <w:jc w:val="center"/>
                    <w:rPr>
                      <w:rFonts w:ascii="宋体" w:hAnsi="宋体"/>
                    </w:rPr>
                  </w:pPr>
                  <w:r w:rsidRPr="001958B6">
                    <w:rPr>
                      <w:rFonts w:ascii="宋体" w:hAnsi="宋体"/>
                    </w:rPr>
                    <w:t>50</w:t>
                  </w:r>
                </w:p>
              </w:tc>
            </w:tr>
          </w:tbl>
          <w:p w:rsidR="00683DC7" w:rsidRPr="001958B6" w:rsidRDefault="00683DC7">
            <w:pPr>
              <w:rPr>
                <w:rFonts w:ascii="宋体"/>
              </w:rPr>
            </w:pPr>
          </w:p>
        </w:tc>
      </w:tr>
      <w:tr w:rsidR="00683DC7" w:rsidRPr="001958B6" w:rsidTr="002F16BB">
        <w:trPr>
          <w:trHeight w:val="1245"/>
        </w:trPr>
        <w:tc>
          <w:tcPr>
            <w:tcW w:w="539" w:type="dxa"/>
            <w:vAlign w:val="center"/>
          </w:tcPr>
          <w:p w:rsidR="00683DC7" w:rsidRPr="001958B6" w:rsidRDefault="00683DC7">
            <w:pPr>
              <w:jc w:val="center"/>
              <w:rPr>
                <w:rFonts w:ascii="宋体"/>
              </w:rPr>
            </w:pPr>
            <w:r w:rsidRPr="001958B6">
              <w:rPr>
                <w:rFonts w:ascii="宋体" w:hAnsi="宋体" w:hint="eastAsia"/>
              </w:rPr>
              <w:t>污染物排放标准</w:t>
            </w:r>
          </w:p>
        </w:tc>
        <w:tc>
          <w:tcPr>
            <w:tcW w:w="8641" w:type="dxa"/>
          </w:tcPr>
          <w:p w:rsidR="00683DC7" w:rsidRPr="001958B6" w:rsidRDefault="00683DC7" w:rsidP="00683DC7">
            <w:pPr>
              <w:snapToGrid w:val="0"/>
              <w:spacing w:line="360" w:lineRule="auto"/>
              <w:ind w:firstLineChars="200" w:firstLine="31680"/>
              <w:rPr>
                <w:rFonts w:ascii="宋体"/>
                <w:sz w:val="24"/>
                <w:szCs w:val="24"/>
              </w:rPr>
            </w:pPr>
            <w:r w:rsidRPr="001958B6">
              <w:rPr>
                <w:rFonts w:ascii="宋体" w:hAnsi="宋体" w:hint="eastAsia"/>
                <w:sz w:val="24"/>
                <w:szCs w:val="24"/>
              </w:rPr>
              <w:t>废气：项目原料燃料破碎及制备成型产生的颗粒物和项目焙烧过程产生的</w:t>
            </w:r>
            <w:r w:rsidRPr="001958B6">
              <w:rPr>
                <w:rFonts w:ascii="宋体" w:hAnsi="宋体"/>
                <w:sz w:val="24"/>
                <w:szCs w:val="24"/>
              </w:rPr>
              <w:t>SO</w:t>
            </w:r>
            <w:r w:rsidRPr="001958B6">
              <w:rPr>
                <w:rFonts w:ascii="宋体" w:hAnsi="宋体"/>
                <w:sz w:val="24"/>
                <w:szCs w:val="24"/>
                <w:vertAlign w:val="subscript"/>
              </w:rPr>
              <w:t>2</w:t>
            </w:r>
            <w:r w:rsidRPr="001958B6">
              <w:rPr>
                <w:rFonts w:ascii="宋体" w:hAnsi="宋体" w:hint="eastAsia"/>
                <w:sz w:val="24"/>
                <w:szCs w:val="24"/>
              </w:rPr>
              <w:t>、氮氧化物、氟化物执行《砖瓦工业大气污染物排放标准》（</w:t>
            </w:r>
            <w:r w:rsidRPr="001958B6">
              <w:rPr>
                <w:rFonts w:ascii="宋体" w:hAnsi="宋体"/>
                <w:sz w:val="24"/>
                <w:szCs w:val="24"/>
              </w:rPr>
              <w:t>GB29620-2013</w:t>
            </w:r>
            <w:r w:rsidRPr="001958B6">
              <w:rPr>
                <w:rFonts w:ascii="宋体" w:hAnsi="宋体" w:hint="eastAsia"/>
                <w:sz w:val="24"/>
                <w:szCs w:val="24"/>
              </w:rPr>
              <w:t>）表</w:t>
            </w:r>
            <w:r w:rsidRPr="001958B6">
              <w:rPr>
                <w:rFonts w:ascii="宋体" w:hAnsi="宋体"/>
                <w:sz w:val="24"/>
                <w:szCs w:val="24"/>
              </w:rPr>
              <w:t>2</w:t>
            </w:r>
            <w:r w:rsidRPr="001958B6">
              <w:rPr>
                <w:rFonts w:ascii="宋体" w:hAnsi="宋体" w:hint="eastAsia"/>
                <w:sz w:val="24"/>
                <w:szCs w:val="24"/>
              </w:rPr>
              <w:t>中标准限值，具体见表</w:t>
            </w:r>
            <w:r w:rsidRPr="001958B6">
              <w:rPr>
                <w:rFonts w:ascii="宋体" w:hAnsi="宋体"/>
                <w:sz w:val="24"/>
                <w:szCs w:val="24"/>
              </w:rPr>
              <w:t>4-3</w:t>
            </w:r>
            <w:r w:rsidRPr="001958B6">
              <w:rPr>
                <w:rFonts w:ascii="宋体" w:hAnsi="宋体" w:hint="eastAsia"/>
                <w:sz w:val="24"/>
                <w:szCs w:val="24"/>
              </w:rPr>
              <w:t>。</w:t>
            </w:r>
          </w:p>
          <w:p w:rsidR="00683DC7" w:rsidRPr="001958B6" w:rsidRDefault="00683DC7">
            <w:pPr>
              <w:snapToGrid w:val="0"/>
              <w:spacing w:line="360" w:lineRule="auto"/>
              <w:jc w:val="center"/>
              <w:rPr>
                <w:rFonts w:ascii="宋体"/>
                <w:sz w:val="24"/>
                <w:szCs w:val="24"/>
              </w:rPr>
            </w:pPr>
            <w:r w:rsidRPr="001958B6">
              <w:rPr>
                <w:rFonts w:ascii="宋体" w:hAnsi="宋体" w:hint="eastAsia"/>
                <w:sz w:val="24"/>
                <w:szCs w:val="24"/>
              </w:rPr>
              <w:t>表</w:t>
            </w:r>
            <w:r w:rsidRPr="001958B6">
              <w:rPr>
                <w:rFonts w:ascii="宋体" w:hAnsi="宋体"/>
                <w:sz w:val="24"/>
                <w:szCs w:val="24"/>
              </w:rPr>
              <w:t xml:space="preserve">4-3 </w:t>
            </w:r>
            <w:r w:rsidRPr="001958B6">
              <w:rPr>
                <w:rFonts w:ascii="宋体" w:hAnsi="宋体" w:hint="eastAsia"/>
                <w:sz w:val="24"/>
                <w:szCs w:val="24"/>
              </w:rPr>
              <w:t>项目大气污染物排放限值</w:t>
            </w:r>
          </w:p>
          <w:tbl>
            <w:tblPr>
              <w:tblW w:w="8419" w:type="dxa"/>
              <w:jc w:val="center"/>
              <w:tblInd w:w="1" w:type="dxa"/>
              <w:tblBorders>
                <w:top w:val="single" w:sz="12" w:space="0" w:color="auto"/>
                <w:bottom w:val="single" w:sz="12" w:space="0" w:color="auto"/>
                <w:insideH w:val="single" w:sz="2" w:space="0" w:color="auto"/>
                <w:insideV w:val="single" w:sz="2" w:space="0" w:color="auto"/>
              </w:tblBorders>
              <w:tblLayout w:type="fixed"/>
              <w:tblLook w:val="00A0"/>
            </w:tblPr>
            <w:tblGrid>
              <w:gridCol w:w="1978"/>
              <w:gridCol w:w="2410"/>
              <w:gridCol w:w="1418"/>
              <w:gridCol w:w="1559"/>
              <w:gridCol w:w="1054"/>
            </w:tblGrid>
            <w:tr w:rsidR="00683DC7" w:rsidRPr="001958B6" w:rsidTr="0070096E">
              <w:trPr>
                <w:trHeight w:val="413"/>
                <w:jc w:val="center"/>
              </w:trPr>
              <w:tc>
                <w:tcPr>
                  <w:tcW w:w="1978" w:type="dxa"/>
                  <w:vMerge w:val="restart"/>
                  <w:tcBorders>
                    <w:top w:val="single" w:sz="1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jc w:val="center"/>
                    <w:rPr>
                      <w:rFonts w:ascii="宋体"/>
                      <w:sz w:val="24"/>
                      <w:szCs w:val="24"/>
                    </w:rPr>
                  </w:pPr>
                  <w:r w:rsidRPr="001958B6">
                    <w:rPr>
                      <w:rFonts w:ascii="宋体" w:hAnsi="宋体" w:hint="eastAsia"/>
                      <w:sz w:val="24"/>
                      <w:szCs w:val="24"/>
                    </w:rPr>
                    <w:t>标准名称</w:t>
                  </w:r>
                </w:p>
              </w:tc>
              <w:tc>
                <w:tcPr>
                  <w:tcW w:w="2410" w:type="dxa"/>
                  <w:vMerge w:val="restart"/>
                  <w:tcBorders>
                    <w:top w:val="single" w:sz="12" w:space="0" w:color="auto"/>
                    <w:left w:val="single" w:sz="2" w:space="0" w:color="auto"/>
                    <w:bottom w:val="single" w:sz="2" w:space="0" w:color="auto"/>
                    <w:right w:val="single" w:sz="2" w:space="0" w:color="auto"/>
                  </w:tcBorders>
                  <w:vAlign w:val="center"/>
                </w:tcPr>
                <w:p w:rsidR="00683DC7" w:rsidRPr="001958B6" w:rsidRDefault="00683DC7" w:rsidP="0070096E">
                  <w:pPr>
                    <w:snapToGrid w:val="0"/>
                    <w:spacing w:line="240" w:lineRule="auto"/>
                    <w:jc w:val="center"/>
                    <w:rPr>
                      <w:rFonts w:ascii="宋体"/>
                      <w:sz w:val="24"/>
                      <w:szCs w:val="24"/>
                    </w:rPr>
                  </w:pPr>
                  <w:r w:rsidRPr="001958B6">
                    <w:rPr>
                      <w:rFonts w:ascii="宋体" w:hAnsi="宋体" w:hint="eastAsia"/>
                      <w:sz w:val="24"/>
                      <w:szCs w:val="24"/>
                    </w:rPr>
                    <w:t>生产过程</w:t>
                  </w:r>
                </w:p>
              </w:tc>
              <w:tc>
                <w:tcPr>
                  <w:tcW w:w="2977" w:type="dxa"/>
                  <w:gridSpan w:val="2"/>
                  <w:tcBorders>
                    <w:top w:val="single" w:sz="12" w:space="0" w:color="auto"/>
                    <w:left w:val="single" w:sz="2" w:space="0" w:color="auto"/>
                    <w:bottom w:val="single" w:sz="2" w:space="0" w:color="auto"/>
                    <w:right w:val="single" w:sz="2" w:space="0" w:color="auto"/>
                  </w:tcBorders>
                  <w:vAlign w:val="center"/>
                </w:tcPr>
                <w:p w:rsidR="00683DC7" w:rsidRPr="001958B6" w:rsidRDefault="00683DC7">
                  <w:pPr>
                    <w:snapToGrid w:val="0"/>
                    <w:spacing w:line="360" w:lineRule="auto"/>
                    <w:jc w:val="center"/>
                    <w:rPr>
                      <w:rFonts w:ascii="宋体"/>
                      <w:sz w:val="24"/>
                      <w:szCs w:val="24"/>
                    </w:rPr>
                  </w:pPr>
                  <w:r w:rsidRPr="001958B6">
                    <w:rPr>
                      <w:rFonts w:ascii="宋体" w:hAnsi="宋体" w:hint="eastAsia"/>
                      <w:sz w:val="24"/>
                      <w:szCs w:val="24"/>
                    </w:rPr>
                    <w:t>标准值</w:t>
                  </w:r>
                </w:p>
              </w:tc>
              <w:tc>
                <w:tcPr>
                  <w:tcW w:w="1054" w:type="dxa"/>
                  <w:vMerge w:val="restart"/>
                  <w:tcBorders>
                    <w:top w:val="single" w:sz="12" w:space="0" w:color="auto"/>
                    <w:left w:val="single" w:sz="2" w:space="0" w:color="auto"/>
                    <w:bottom w:val="single" w:sz="2" w:space="0" w:color="auto"/>
                  </w:tcBorders>
                  <w:vAlign w:val="center"/>
                </w:tcPr>
                <w:p w:rsidR="00683DC7" w:rsidRPr="001958B6" w:rsidRDefault="00683DC7" w:rsidP="0070096E">
                  <w:pPr>
                    <w:snapToGrid w:val="0"/>
                    <w:spacing w:line="240" w:lineRule="auto"/>
                    <w:rPr>
                      <w:rFonts w:ascii="宋体"/>
                      <w:sz w:val="24"/>
                      <w:szCs w:val="24"/>
                    </w:rPr>
                  </w:pPr>
                  <w:r w:rsidRPr="001958B6">
                    <w:rPr>
                      <w:rFonts w:ascii="宋体" w:hAnsi="宋体" w:hint="eastAsia"/>
                      <w:sz w:val="24"/>
                      <w:szCs w:val="24"/>
                    </w:rPr>
                    <w:t>污染物排放监控位置</w:t>
                  </w:r>
                </w:p>
              </w:tc>
            </w:tr>
            <w:tr w:rsidR="00683DC7" w:rsidRPr="001958B6" w:rsidTr="0070096E">
              <w:trPr>
                <w:trHeight w:val="1069"/>
                <w:jc w:val="center"/>
              </w:trPr>
              <w:tc>
                <w:tcPr>
                  <w:tcW w:w="1978" w:type="dxa"/>
                  <w:vMerge/>
                  <w:tcBorders>
                    <w:top w:val="single" w:sz="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b/>
                      <w:sz w:val="24"/>
                      <w:szCs w:val="24"/>
                    </w:rPr>
                  </w:pPr>
                </w:p>
              </w:tc>
              <w:tc>
                <w:tcPr>
                  <w:tcW w:w="2410" w:type="dxa"/>
                  <w:vMerge/>
                  <w:tcBorders>
                    <w:top w:val="single" w:sz="2" w:space="0" w:color="auto"/>
                    <w:left w:val="single" w:sz="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b/>
                      <w:sz w:val="24"/>
                      <w:szCs w:val="24"/>
                    </w:rPr>
                  </w:pPr>
                </w:p>
              </w:tc>
              <w:tc>
                <w:tcPr>
                  <w:tcW w:w="1418" w:type="dxa"/>
                  <w:tcBorders>
                    <w:top w:val="single" w:sz="2" w:space="0" w:color="auto"/>
                    <w:left w:val="single" w:sz="2" w:space="0" w:color="auto"/>
                    <w:bottom w:val="single" w:sz="2" w:space="0" w:color="auto"/>
                    <w:right w:val="single" w:sz="2" w:space="0" w:color="auto"/>
                  </w:tcBorders>
                  <w:vAlign w:val="center"/>
                </w:tcPr>
                <w:p w:rsidR="00683DC7" w:rsidRPr="001958B6" w:rsidRDefault="00683DC7" w:rsidP="0070096E">
                  <w:pPr>
                    <w:snapToGrid w:val="0"/>
                    <w:spacing w:line="240" w:lineRule="auto"/>
                    <w:jc w:val="center"/>
                    <w:rPr>
                      <w:rFonts w:ascii="宋体"/>
                      <w:sz w:val="24"/>
                      <w:szCs w:val="24"/>
                    </w:rPr>
                  </w:pPr>
                  <w:r w:rsidRPr="001958B6">
                    <w:rPr>
                      <w:rFonts w:ascii="宋体" w:hAnsi="宋体" w:hint="eastAsia"/>
                      <w:sz w:val="24"/>
                      <w:szCs w:val="24"/>
                    </w:rPr>
                    <w:t>污染物</w:t>
                  </w:r>
                </w:p>
              </w:tc>
              <w:tc>
                <w:tcPr>
                  <w:tcW w:w="1559" w:type="dxa"/>
                  <w:tcBorders>
                    <w:top w:val="single" w:sz="2" w:space="0" w:color="auto"/>
                    <w:left w:val="single" w:sz="2" w:space="0" w:color="auto"/>
                    <w:bottom w:val="single" w:sz="2" w:space="0" w:color="auto"/>
                    <w:right w:val="single" w:sz="2" w:space="0" w:color="auto"/>
                  </w:tcBorders>
                  <w:vAlign w:val="center"/>
                </w:tcPr>
                <w:p w:rsidR="00683DC7" w:rsidRPr="001958B6" w:rsidRDefault="00683DC7" w:rsidP="0070096E">
                  <w:pPr>
                    <w:snapToGrid w:val="0"/>
                    <w:spacing w:line="240" w:lineRule="auto"/>
                    <w:jc w:val="center"/>
                    <w:rPr>
                      <w:rFonts w:ascii="宋体"/>
                      <w:sz w:val="24"/>
                      <w:szCs w:val="24"/>
                    </w:rPr>
                  </w:pPr>
                  <w:r w:rsidRPr="001958B6">
                    <w:rPr>
                      <w:rFonts w:ascii="宋体" w:hAnsi="宋体" w:hint="eastAsia"/>
                      <w:sz w:val="24"/>
                      <w:szCs w:val="24"/>
                    </w:rPr>
                    <w:t>最高排放浓度限值（</w:t>
                  </w:r>
                  <w:r w:rsidRPr="001958B6">
                    <w:rPr>
                      <w:rFonts w:ascii="宋体" w:hAnsi="宋体"/>
                      <w:sz w:val="24"/>
                      <w:szCs w:val="24"/>
                    </w:rPr>
                    <w:t>mg/m</w:t>
                  </w:r>
                  <w:r w:rsidRPr="001958B6">
                    <w:rPr>
                      <w:rFonts w:ascii="宋体" w:hAnsi="宋体"/>
                      <w:sz w:val="24"/>
                      <w:szCs w:val="24"/>
                      <w:vertAlign w:val="superscript"/>
                    </w:rPr>
                    <w:t>3</w:t>
                  </w:r>
                  <w:r w:rsidRPr="001958B6">
                    <w:rPr>
                      <w:rFonts w:ascii="宋体" w:hAnsi="宋体" w:hint="eastAsia"/>
                      <w:sz w:val="24"/>
                      <w:szCs w:val="24"/>
                    </w:rPr>
                    <w:t>）</w:t>
                  </w:r>
                </w:p>
              </w:tc>
              <w:tc>
                <w:tcPr>
                  <w:tcW w:w="1054" w:type="dxa"/>
                  <w:vMerge/>
                  <w:tcBorders>
                    <w:top w:val="single" w:sz="2" w:space="0" w:color="auto"/>
                    <w:left w:val="single" w:sz="2" w:space="0" w:color="auto"/>
                    <w:bottom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r>
            <w:tr w:rsidR="00683DC7" w:rsidRPr="001958B6" w:rsidTr="0070096E">
              <w:trPr>
                <w:trHeight w:val="454"/>
                <w:jc w:val="center"/>
              </w:trPr>
              <w:tc>
                <w:tcPr>
                  <w:tcW w:w="1978" w:type="dxa"/>
                  <w:vMerge w:val="restart"/>
                  <w:tcBorders>
                    <w:top w:val="single" w:sz="2" w:space="0" w:color="auto"/>
                    <w:bottom w:val="single" w:sz="2" w:space="0" w:color="auto"/>
                    <w:right w:val="single" w:sz="2" w:space="0" w:color="auto"/>
                  </w:tcBorders>
                  <w:vAlign w:val="center"/>
                </w:tcPr>
                <w:p w:rsidR="00683DC7" w:rsidRPr="001958B6" w:rsidRDefault="00683DC7" w:rsidP="0070096E">
                  <w:pPr>
                    <w:snapToGrid w:val="0"/>
                    <w:spacing w:line="240" w:lineRule="auto"/>
                    <w:rPr>
                      <w:rFonts w:ascii="宋体"/>
                      <w:sz w:val="24"/>
                      <w:szCs w:val="24"/>
                    </w:rPr>
                  </w:pPr>
                  <w:r w:rsidRPr="001958B6">
                    <w:rPr>
                      <w:rFonts w:ascii="宋体" w:hAnsi="宋体" w:hint="eastAsia"/>
                      <w:sz w:val="24"/>
                      <w:szCs w:val="24"/>
                    </w:rPr>
                    <w:t>《</w:t>
                  </w:r>
                  <w:r w:rsidRPr="001958B6">
                    <w:rPr>
                      <w:rFonts w:ascii="宋体" w:hAnsi="宋体" w:hint="eastAsia"/>
                      <w:bCs/>
                      <w:sz w:val="24"/>
                    </w:rPr>
                    <w:t>砖瓦工业大气污染物排放标准</w:t>
                  </w:r>
                  <w:r w:rsidRPr="001958B6">
                    <w:rPr>
                      <w:rFonts w:ascii="宋体" w:hAnsi="宋体" w:hint="eastAsia"/>
                      <w:sz w:val="24"/>
                      <w:szCs w:val="24"/>
                    </w:rPr>
                    <w:t>》（</w:t>
                  </w:r>
                  <w:r w:rsidRPr="001958B6">
                    <w:rPr>
                      <w:rFonts w:ascii="宋体" w:hAnsi="宋体"/>
                      <w:sz w:val="24"/>
                      <w:szCs w:val="24"/>
                    </w:rPr>
                    <w:t>GB29620-2013</w:t>
                  </w:r>
                  <w:r w:rsidRPr="001958B6">
                    <w:rPr>
                      <w:rFonts w:ascii="宋体" w:hAnsi="宋体" w:hint="eastAsia"/>
                      <w:sz w:val="24"/>
                      <w:szCs w:val="24"/>
                    </w:rPr>
                    <w:t>）</w:t>
                  </w:r>
                </w:p>
              </w:tc>
              <w:tc>
                <w:tcPr>
                  <w:tcW w:w="2410" w:type="dxa"/>
                  <w:vMerge w:val="restart"/>
                  <w:tcBorders>
                    <w:top w:val="single" w:sz="2" w:space="0" w:color="auto"/>
                    <w:left w:val="single" w:sz="2" w:space="0" w:color="auto"/>
                    <w:bottom w:val="single" w:sz="2" w:space="0" w:color="auto"/>
                    <w:right w:val="single" w:sz="2" w:space="0" w:color="auto"/>
                  </w:tcBorders>
                  <w:vAlign w:val="center"/>
                </w:tcPr>
                <w:p w:rsidR="00683DC7" w:rsidRPr="001958B6" w:rsidRDefault="00683DC7">
                  <w:pPr>
                    <w:snapToGrid w:val="0"/>
                    <w:spacing w:line="360" w:lineRule="auto"/>
                    <w:rPr>
                      <w:rFonts w:ascii="宋体"/>
                      <w:sz w:val="24"/>
                      <w:szCs w:val="24"/>
                    </w:rPr>
                  </w:pPr>
                  <w:r w:rsidRPr="001958B6">
                    <w:rPr>
                      <w:rFonts w:ascii="宋体" w:hAnsi="宋体" w:hint="eastAsia"/>
                      <w:sz w:val="24"/>
                      <w:szCs w:val="24"/>
                    </w:rPr>
                    <w:t>表</w:t>
                  </w:r>
                  <w:r w:rsidRPr="001958B6">
                    <w:rPr>
                      <w:rFonts w:ascii="宋体" w:hAnsi="宋体"/>
                      <w:sz w:val="24"/>
                      <w:szCs w:val="24"/>
                    </w:rPr>
                    <w:t>2</w:t>
                  </w:r>
                  <w:r w:rsidRPr="001958B6">
                    <w:rPr>
                      <w:rFonts w:ascii="宋体" w:hAnsi="宋体" w:hint="eastAsia"/>
                      <w:sz w:val="24"/>
                      <w:szCs w:val="24"/>
                    </w:rPr>
                    <w:t>中原料燃料破碎及制备成型和人工干燥机焙烧</w:t>
                  </w:r>
                </w:p>
              </w:tc>
              <w:tc>
                <w:tcPr>
                  <w:tcW w:w="1418" w:type="dxa"/>
                  <w:tcBorders>
                    <w:top w:val="single" w:sz="2" w:space="0" w:color="auto"/>
                    <w:left w:val="single" w:sz="2" w:space="0" w:color="auto"/>
                    <w:bottom w:val="single" w:sz="2" w:space="0" w:color="auto"/>
                    <w:right w:val="single" w:sz="2" w:space="0" w:color="auto"/>
                  </w:tcBorders>
                  <w:vAlign w:val="center"/>
                </w:tcPr>
                <w:p w:rsidR="00683DC7" w:rsidRPr="001958B6" w:rsidRDefault="00683DC7">
                  <w:pPr>
                    <w:snapToGrid w:val="0"/>
                    <w:spacing w:line="360" w:lineRule="auto"/>
                    <w:jc w:val="center"/>
                    <w:rPr>
                      <w:rFonts w:ascii="宋体"/>
                      <w:sz w:val="24"/>
                      <w:szCs w:val="24"/>
                    </w:rPr>
                  </w:pPr>
                  <w:r w:rsidRPr="001958B6">
                    <w:rPr>
                      <w:rFonts w:ascii="宋体" w:hAnsi="宋体" w:hint="eastAsia"/>
                      <w:sz w:val="24"/>
                      <w:szCs w:val="24"/>
                    </w:rPr>
                    <w:t>颗粒物</w:t>
                  </w:r>
                </w:p>
              </w:tc>
              <w:tc>
                <w:tcPr>
                  <w:tcW w:w="1559" w:type="dxa"/>
                  <w:tcBorders>
                    <w:top w:val="single" w:sz="2" w:space="0" w:color="auto"/>
                    <w:left w:val="single" w:sz="2" w:space="0" w:color="auto"/>
                    <w:bottom w:val="single" w:sz="2" w:space="0" w:color="auto"/>
                    <w:right w:val="single" w:sz="2" w:space="0" w:color="auto"/>
                  </w:tcBorders>
                  <w:vAlign w:val="center"/>
                </w:tcPr>
                <w:p w:rsidR="00683DC7" w:rsidRPr="001958B6" w:rsidRDefault="00683DC7">
                  <w:pPr>
                    <w:snapToGrid w:val="0"/>
                    <w:spacing w:line="360" w:lineRule="auto"/>
                    <w:jc w:val="center"/>
                    <w:rPr>
                      <w:rFonts w:ascii="宋体" w:hAnsi="宋体"/>
                      <w:sz w:val="24"/>
                      <w:szCs w:val="24"/>
                    </w:rPr>
                  </w:pPr>
                  <w:r w:rsidRPr="001958B6">
                    <w:rPr>
                      <w:rFonts w:ascii="宋体" w:hAnsi="宋体"/>
                      <w:sz w:val="24"/>
                      <w:szCs w:val="24"/>
                    </w:rPr>
                    <w:t>30</w:t>
                  </w:r>
                </w:p>
              </w:tc>
              <w:tc>
                <w:tcPr>
                  <w:tcW w:w="1054" w:type="dxa"/>
                  <w:vMerge w:val="restart"/>
                  <w:tcBorders>
                    <w:top w:val="single" w:sz="2" w:space="0" w:color="auto"/>
                    <w:left w:val="single" w:sz="2" w:space="0" w:color="auto"/>
                    <w:bottom w:val="single" w:sz="2" w:space="0" w:color="auto"/>
                  </w:tcBorders>
                  <w:vAlign w:val="center"/>
                </w:tcPr>
                <w:p w:rsidR="00683DC7" w:rsidRPr="001958B6" w:rsidRDefault="00683DC7">
                  <w:pPr>
                    <w:snapToGrid w:val="0"/>
                    <w:spacing w:line="360" w:lineRule="auto"/>
                    <w:rPr>
                      <w:rFonts w:ascii="宋体"/>
                      <w:sz w:val="24"/>
                      <w:szCs w:val="24"/>
                    </w:rPr>
                  </w:pPr>
                  <w:r w:rsidRPr="001958B6">
                    <w:rPr>
                      <w:rFonts w:ascii="宋体" w:hAnsi="宋体" w:hint="eastAsia"/>
                      <w:sz w:val="24"/>
                      <w:szCs w:val="24"/>
                    </w:rPr>
                    <w:t>车间或生产设施排气筒</w:t>
                  </w:r>
                </w:p>
              </w:tc>
            </w:tr>
            <w:tr w:rsidR="00683DC7" w:rsidRPr="001958B6" w:rsidTr="0070096E">
              <w:trPr>
                <w:trHeight w:val="454"/>
                <w:jc w:val="center"/>
              </w:trPr>
              <w:tc>
                <w:tcPr>
                  <w:tcW w:w="1978" w:type="dxa"/>
                  <w:vMerge/>
                  <w:tcBorders>
                    <w:top w:val="single" w:sz="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c>
                <w:tcPr>
                  <w:tcW w:w="2410" w:type="dxa"/>
                  <w:vMerge/>
                  <w:tcBorders>
                    <w:top w:val="single" w:sz="2" w:space="0" w:color="auto"/>
                    <w:left w:val="single" w:sz="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c>
                <w:tcPr>
                  <w:tcW w:w="1418" w:type="dxa"/>
                  <w:tcBorders>
                    <w:top w:val="single" w:sz="2" w:space="0" w:color="auto"/>
                    <w:left w:val="single" w:sz="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r w:rsidRPr="001958B6">
                    <w:rPr>
                      <w:rFonts w:ascii="宋体" w:hAnsi="宋体"/>
                      <w:sz w:val="24"/>
                      <w:szCs w:val="24"/>
                    </w:rPr>
                    <w:t>SO</w:t>
                  </w:r>
                  <w:r w:rsidRPr="001958B6">
                    <w:rPr>
                      <w:rFonts w:ascii="宋体" w:hAnsi="宋体"/>
                      <w:sz w:val="24"/>
                      <w:szCs w:val="24"/>
                      <w:vertAlign w:val="subscript"/>
                    </w:rPr>
                    <w:t>2</w:t>
                  </w:r>
                </w:p>
              </w:tc>
              <w:tc>
                <w:tcPr>
                  <w:tcW w:w="1559" w:type="dxa"/>
                  <w:tcBorders>
                    <w:top w:val="single" w:sz="2" w:space="0" w:color="auto"/>
                    <w:left w:val="single" w:sz="2" w:space="0" w:color="auto"/>
                    <w:bottom w:val="single" w:sz="2" w:space="0" w:color="auto"/>
                    <w:right w:val="single" w:sz="2" w:space="0" w:color="auto"/>
                  </w:tcBorders>
                  <w:vAlign w:val="center"/>
                </w:tcPr>
                <w:p w:rsidR="00683DC7" w:rsidRPr="001958B6" w:rsidRDefault="00683DC7">
                  <w:pPr>
                    <w:snapToGrid w:val="0"/>
                    <w:spacing w:line="360" w:lineRule="auto"/>
                    <w:jc w:val="center"/>
                    <w:rPr>
                      <w:rFonts w:ascii="宋体" w:hAnsi="宋体"/>
                      <w:sz w:val="24"/>
                      <w:szCs w:val="24"/>
                    </w:rPr>
                  </w:pPr>
                  <w:r w:rsidRPr="001958B6">
                    <w:rPr>
                      <w:rFonts w:ascii="宋体" w:hAnsi="宋体"/>
                      <w:sz w:val="24"/>
                      <w:szCs w:val="24"/>
                    </w:rPr>
                    <w:t>300</w:t>
                  </w:r>
                </w:p>
              </w:tc>
              <w:tc>
                <w:tcPr>
                  <w:tcW w:w="1054" w:type="dxa"/>
                  <w:vMerge/>
                  <w:tcBorders>
                    <w:top w:val="single" w:sz="2" w:space="0" w:color="auto"/>
                    <w:left w:val="single" w:sz="2" w:space="0" w:color="auto"/>
                    <w:bottom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r>
            <w:tr w:rsidR="00683DC7" w:rsidRPr="001958B6" w:rsidTr="0070096E">
              <w:trPr>
                <w:trHeight w:val="604"/>
                <w:jc w:val="center"/>
              </w:trPr>
              <w:tc>
                <w:tcPr>
                  <w:tcW w:w="1978" w:type="dxa"/>
                  <w:vMerge/>
                  <w:tcBorders>
                    <w:top w:val="single" w:sz="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c>
                <w:tcPr>
                  <w:tcW w:w="2410" w:type="dxa"/>
                  <w:vMerge/>
                  <w:tcBorders>
                    <w:top w:val="single" w:sz="2" w:space="0" w:color="auto"/>
                    <w:left w:val="single" w:sz="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c>
                <w:tcPr>
                  <w:tcW w:w="1418" w:type="dxa"/>
                  <w:tcBorders>
                    <w:top w:val="single" w:sz="2" w:space="0" w:color="auto"/>
                    <w:left w:val="single" w:sz="2" w:space="0" w:color="auto"/>
                    <w:bottom w:val="single" w:sz="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hAnsi="宋体"/>
                      <w:sz w:val="24"/>
                      <w:szCs w:val="24"/>
                    </w:rPr>
                  </w:pPr>
                  <w:r w:rsidRPr="001958B6">
                    <w:rPr>
                      <w:rFonts w:ascii="宋体" w:hAnsi="宋体"/>
                      <w:sz w:val="24"/>
                      <w:szCs w:val="24"/>
                    </w:rPr>
                    <w:t>NOx</w:t>
                  </w:r>
                </w:p>
              </w:tc>
              <w:tc>
                <w:tcPr>
                  <w:tcW w:w="1559" w:type="dxa"/>
                  <w:tcBorders>
                    <w:top w:val="single" w:sz="2" w:space="0" w:color="auto"/>
                    <w:left w:val="single" w:sz="2" w:space="0" w:color="auto"/>
                    <w:bottom w:val="single" w:sz="2" w:space="0" w:color="auto"/>
                    <w:right w:val="single" w:sz="2" w:space="0" w:color="auto"/>
                  </w:tcBorders>
                  <w:vAlign w:val="center"/>
                </w:tcPr>
                <w:p w:rsidR="00683DC7" w:rsidRPr="001958B6" w:rsidRDefault="00683DC7">
                  <w:pPr>
                    <w:snapToGrid w:val="0"/>
                    <w:spacing w:line="360" w:lineRule="auto"/>
                    <w:jc w:val="center"/>
                    <w:rPr>
                      <w:rFonts w:ascii="宋体" w:hAnsi="宋体"/>
                      <w:sz w:val="24"/>
                      <w:szCs w:val="24"/>
                    </w:rPr>
                  </w:pPr>
                  <w:r w:rsidRPr="001958B6">
                    <w:rPr>
                      <w:rFonts w:ascii="宋体" w:hAnsi="宋体"/>
                      <w:sz w:val="24"/>
                      <w:szCs w:val="24"/>
                    </w:rPr>
                    <w:t>200</w:t>
                  </w:r>
                </w:p>
              </w:tc>
              <w:tc>
                <w:tcPr>
                  <w:tcW w:w="1054" w:type="dxa"/>
                  <w:vMerge/>
                  <w:tcBorders>
                    <w:top w:val="single" w:sz="2" w:space="0" w:color="auto"/>
                    <w:left w:val="single" w:sz="2" w:space="0" w:color="auto"/>
                    <w:bottom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r>
            <w:tr w:rsidR="00683DC7" w:rsidRPr="001958B6" w:rsidTr="0070096E">
              <w:trPr>
                <w:trHeight w:val="454"/>
                <w:jc w:val="center"/>
              </w:trPr>
              <w:tc>
                <w:tcPr>
                  <w:tcW w:w="1978" w:type="dxa"/>
                  <w:vMerge/>
                  <w:tcBorders>
                    <w:top w:val="single" w:sz="2" w:space="0" w:color="auto"/>
                    <w:bottom w:val="single" w:sz="1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c>
                <w:tcPr>
                  <w:tcW w:w="2410" w:type="dxa"/>
                  <w:vMerge/>
                  <w:tcBorders>
                    <w:top w:val="single" w:sz="2" w:space="0" w:color="auto"/>
                    <w:left w:val="single" w:sz="2" w:space="0" w:color="auto"/>
                    <w:bottom w:val="single" w:sz="12" w:space="0" w:color="auto"/>
                    <w:right w:val="single" w:sz="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c>
                <w:tcPr>
                  <w:tcW w:w="1418" w:type="dxa"/>
                  <w:tcBorders>
                    <w:top w:val="single" w:sz="2" w:space="0" w:color="auto"/>
                    <w:left w:val="single" w:sz="2" w:space="0" w:color="auto"/>
                    <w:bottom w:val="single" w:sz="12" w:space="0" w:color="auto"/>
                    <w:right w:val="single" w:sz="2" w:space="0" w:color="auto"/>
                  </w:tcBorders>
                  <w:vAlign w:val="center"/>
                </w:tcPr>
                <w:p w:rsidR="00683DC7" w:rsidRPr="001958B6" w:rsidRDefault="00683DC7">
                  <w:pPr>
                    <w:snapToGrid w:val="0"/>
                    <w:spacing w:line="360" w:lineRule="auto"/>
                    <w:rPr>
                      <w:rFonts w:ascii="宋体"/>
                      <w:sz w:val="24"/>
                      <w:szCs w:val="24"/>
                    </w:rPr>
                  </w:pPr>
                  <w:r w:rsidRPr="001958B6">
                    <w:rPr>
                      <w:rFonts w:ascii="宋体" w:hAnsi="宋体" w:hint="eastAsia"/>
                      <w:sz w:val="24"/>
                      <w:szCs w:val="24"/>
                    </w:rPr>
                    <w:t>氟化物</w:t>
                  </w:r>
                </w:p>
              </w:tc>
              <w:tc>
                <w:tcPr>
                  <w:tcW w:w="1559" w:type="dxa"/>
                  <w:tcBorders>
                    <w:top w:val="single" w:sz="2" w:space="0" w:color="auto"/>
                    <w:left w:val="single" w:sz="2" w:space="0" w:color="auto"/>
                    <w:bottom w:val="single" w:sz="12" w:space="0" w:color="auto"/>
                    <w:right w:val="single" w:sz="2" w:space="0" w:color="auto"/>
                  </w:tcBorders>
                  <w:vAlign w:val="center"/>
                </w:tcPr>
                <w:p w:rsidR="00683DC7" w:rsidRPr="001958B6" w:rsidRDefault="00683DC7">
                  <w:pPr>
                    <w:snapToGrid w:val="0"/>
                    <w:spacing w:line="360" w:lineRule="auto"/>
                    <w:jc w:val="center"/>
                    <w:rPr>
                      <w:rFonts w:ascii="宋体" w:hAnsi="宋体"/>
                      <w:sz w:val="24"/>
                      <w:szCs w:val="24"/>
                    </w:rPr>
                  </w:pPr>
                  <w:r w:rsidRPr="001958B6">
                    <w:rPr>
                      <w:rFonts w:ascii="宋体" w:hAnsi="宋体"/>
                      <w:sz w:val="24"/>
                      <w:szCs w:val="24"/>
                    </w:rPr>
                    <w:t>3</w:t>
                  </w:r>
                </w:p>
              </w:tc>
              <w:tc>
                <w:tcPr>
                  <w:tcW w:w="1054" w:type="dxa"/>
                  <w:vMerge/>
                  <w:tcBorders>
                    <w:top w:val="single" w:sz="2" w:space="0" w:color="auto"/>
                    <w:left w:val="single" w:sz="2" w:space="0" w:color="auto"/>
                    <w:bottom w:val="single" w:sz="12" w:space="0" w:color="auto"/>
                  </w:tcBorders>
                  <w:vAlign w:val="center"/>
                </w:tcPr>
                <w:p w:rsidR="00683DC7" w:rsidRPr="001958B6" w:rsidRDefault="00683DC7" w:rsidP="00683DC7">
                  <w:pPr>
                    <w:snapToGrid w:val="0"/>
                    <w:spacing w:line="360" w:lineRule="auto"/>
                    <w:ind w:firstLineChars="200" w:firstLine="31680"/>
                    <w:rPr>
                      <w:rFonts w:ascii="宋体"/>
                      <w:sz w:val="24"/>
                      <w:szCs w:val="24"/>
                    </w:rPr>
                  </w:pPr>
                </w:p>
              </w:tc>
            </w:tr>
          </w:tbl>
          <w:p w:rsidR="00683DC7" w:rsidRPr="001958B6" w:rsidRDefault="00683DC7" w:rsidP="00683DC7">
            <w:pPr>
              <w:snapToGrid w:val="0"/>
              <w:spacing w:line="360" w:lineRule="auto"/>
              <w:ind w:leftChars="200" w:left="31680"/>
              <w:rPr>
                <w:rFonts w:ascii="宋体"/>
                <w:sz w:val="24"/>
                <w:szCs w:val="24"/>
              </w:rPr>
            </w:pPr>
            <w:r w:rsidRPr="001958B6">
              <w:rPr>
                <w:rFonts w:ascii="宋体" w:hAnsi="宋体" w:hint="eastAsia"/>
                <w:sz w:val="24"/>
                <w:szCs w:val="24"/>
              </w:rPr>
              <w:t>废水：项目生产过程无废水排放</w:t>
            </w:r>
            <w:r w:rsidRPr="001958B6">
              <w:rPr>
                <w:rFonts w:ascii="宋体" w:hAnsi="宋体"/>
                <w:sz w:val="24"/>
                <w:szCs w:val="24"/>
              </w:rPr>
              <w:t>,</w:t>
            </w:r>
            <w:r w:rsidRPr="001958B6">
              <w:rPr>
                <w:rFonts w:ascii="宋体" w:hAnsi="宋体" w:hint="eastAsia"/>
                <w:sz w:val="24"/>
                <w:szCs w:val="24"/>
              </w:rPr>
              <w:t>生活污水收集处理后用作农肥。</w:t>
            </w:r>
          </w:p>
          <w:p w:rsidR="00683DC7" w:rsidRPr="001958B6" w:rsidRDefault="00683DC7" w:rsidP="00683DC7">
            <w:pPr>
              <w:snapToGrid w:val="0"/>
              <w:spacing w:line="360" w:lineRule="auto"/>
              <w:ind w:firstLineChars="200" w:firstLine="31680"/>
              <w:rPr>
                <w:rFonts w:ascii="宋体"/>
                <w:sz w:val="24"/>
                <w:szCs w:val="24"/>
              </w:rPr>
            </w:pPr>
            <w:r w:rsidRPr="001958B6">
              <w:rPr>
                <w:rFonts w:ascii="宋体" w:hAnsi="宋体" w:hint="eastAsia"/>
                <w:sz w:val="24"/>
                <w:szCs w:val="24"/>
              </w:rPr>
              <w:t>噪声：施工期噪声执行《建筑施工场界环境噪声排放标准》</w:t>
            </w:r>
            <w:r w:rsidRPr="001958B6">
              <w:rPr>
                <w:rFonts w:ascii="宋体" w:hAnsi="宋体"/>
                <w:sz w:val="24"/>
                <w:szCs w:val="24"/>
              </w:rPr>
              <w:t>(GB12523-2011)</w:t>
            </w:r>
            <w:r w:rsidRPr="001958B6">
              <w:rPr>
                <w:rFonts w:ascii="宋体" w:hAnsi="宋体" w:hint="eastAsia"/>
                <w:sz w:val="24"/>
                <w:szCs w:val="24"/>
              </w:rPr>
              <w:t>；</w:t>
            </w:r>
          </w:p>
          <w:p w:rsidR="00683DC7" w:rsidRPr="001958B6" w:rsidRDefault="00683DC7" w:rsidP="00683DC7">
            <w:pPr>
              <w:snapToGrid w:val="0"/>
              <w:spacing w:line="360" w:lineRule="auto"/>
              <w:ind w:firstLineChars="200" w:firstLine="31680"/>
              <w:jc w:val="center"/>
              <w:rPr>
                <w:rFonts w:ascii="宋体"/>
                <w:sz w:val="24"/>
                <w:szCs w:val="24"/>
              </w:rPr>
            </w:pPr>
            <w:r w:rsidRPr="001958B6">
              <w:rPr>
                <w:rFonts w:ascii="宋体" w:hAnsi="宋体" w:hint="eastAsia"/>
                <w:sz w:val="24"/>
                <w:szCs w:val="24"/>
              </w:rPr>
              <w:t>建筑施工场界环境噪声排放限值</w:t>
            </w:r>
            <w:r w:rsidRPr="001958B6">
              <w:rPr>
                <w:rFonts w:ascii="宋体" w:hAnsi="宋体"/>
                <w:sz w:val="24"/>
                <w:szCs w:val="24"/>
              </w:rPr>
              <w:t xml:space="preserve">   </w:t>
            </w:r>
            <w:r w:rsidRPr="001958B6">
              <w:rPr>
                <w:rFonts w:ascii="宋体" w:hAnsi="宋体" w:hint="eastAsia"/>
              </w:rPr>
              <w:t>单位</w:t>
            </w:r>
            <w:r w:rsidRPr="001958B6">
              <w:rPr>
                <w:rFonts w:ascii="宋体" w:hAnsi="宋体"/>
              </w:rPr>
              <w:t>: dB</w:t>
            </w:r>
            <w:r w:rsidRPr="001958B6">
              <w:rPr>
                <w:rFonts w:ascii="宋体" w:hAnsi="宋体" w:hint="eastAsia"/>
              </w:rPr>
              <w:t>（</w:t>
            </w:r>
            <w:r w:rsidRPr="001958B6">
              <w:rPr>
                <w:rFonts w:ascii="宋体" w:hAnsi="宋体"/>
              </w:rPr>
              <w:t>A</w:t>
            </w:r>
            <w:r w:rsidRPr="001958B6">
              <w:rPr>
                <w:rFonts w:ascii="宋体" w:hAnsi="宋体" w:hint="eastAsia"/>
              </w:rPr>
              <w:t>）</w:t>
            </w:r>
          </w:p>
          <w:tbl>
            <w:tblPr>
              <w:tblW w:w="0" w:type="auto"/>
              <w:tblBorders>
                <w:top w:val="single" w:sz="12" w:space="0" w:color="auto"/>
                <w:bottom w:val="single" w:sz="12" w:space="0" w:color="auto"/>
                <w:insideH w:val="single" w:sz="4" w:space="0" w:color="auto"/>
                <w:insideV w:val="single" w:sz="4" w:space="0" w:color="auto"/>
              </w:tblBorders>
              <w:tblLayout w:type="fixed"/>
              <w:tblLook w:val="00A0"/>
            </w:tblPr>
            <w:tblGrid>
              <w:gridCol w:w="4205"/>
              <w:gridCol w:w="4205"/>
            </w:tblGrid>
            <w:tr w:rsidR="00683DC7" w:rsidRPr="001958B6" w:rsidTr="001958B6">
              <w:tc>
                <w:tcPr>
                  <w:tcW w:w="4205" w:type="dxa"/>
                  <w:tcBorders>
                    <w:top w:val="single" w:sz="12" w:space="0" w:color="auto"/>
                    <w:bottom w:val="single" w:sz="4" w:space="0" w:color="auto"/>
                    <w:right w:val="single" w:sz="4" w:space="0" w:color="auto"/>
                  </w:tcBorders>
                  <w:vAlign w:val="center"/>
                </w:tcPr>
                <w:p w:rsidR="00683DC7" w:rsidRPr="001958B6" w:rsidRDefault="00683DC7" w:rsidP="001958B6">
                  <w:pPr>
                    <w:snapToGrid w:val="0"/>
                    <w:spacing w:line="360" w:lineRule="auto"/>
                    <w:jc w:val="center"/>
                    <w:rPr>
                      <w:rFonts w:ascii="宋体"/>
                      <w:sz w:val="24"/>
                      <w:szCs w:val="24"/>
                    </w:rPr>
                  </w:pPr>
                  <w:r w:rsidRPr="001958B6">
                    <w:rPr>
                      <w:rFonts w:ascii="宋体" w:hAnsi="宋体" w:hint="eastAsia"/>
                      <w:sz w:val="24"/>
                      <w:szCs w:val="24"/>
                    </w:rPr>
                    <w:t>昼间</w:t>
                  </w:r>
                </w:p>
              </w:tc>
              <w:tc>
                <w:tcPr>
                  <w:tcW w:w="4205" w:type="dxa"/>
                  <w:tcBorders>
                    <w:top w:val="single" w:sz="12" w:space="0" w:color="auto"/>
                    <w:left w:val="single" w:sz="4" w:space="0" w:color="auto"/>
                    <w:bottom w:val="single" w:sz="4" w:space="0" w:color="auto"/>
                  </w:tcBorders>
                  <w:vAlign w:val="center"/>
                </w:tcPr>
                <w:p w:rsidR="00683DC7" w:rsidRPr="001958B6" w:rsidRDefault="00683DC7" w:rsidP="001958B6">
                  <w:pPr>
                    <w:snapToGrid w:val="0"/>
                    <w:spacing w:line="360" w:lineRule="auto"/>
                    <w:jc w:val="center"/>
                    <w:rPr>
                      <w:rFonts w:ascii="宋体"/>
                      <w:sz w:val="24"/>
                      <w:szCs w:val="24"/>
                    </w:rPr>
                  </w:pPr>
                  <w:r w:rsidRPr="001958B6">
                    <w:rPr>
                      <w:rFonts w:ascii="宋体" w:hAnsi="宋体" w:hint="eastAsia"/>
                      <w:sz w:val="24"/>
                      <w:szCs w:val="24"/>
                    </w:rPr>
                    <w:t>夜间</w:t>
                  </w:r>
                </w:p>
              </w:tc>
            </w:tr>
            <w:tr w:rsidR="00683DC7" w:rsidRPr="001958B6" w:rsidTr="001958B6">
              <w:tc>
                <w:tcPr>
                  <w:tcW w:w="4205" w:type="dxa"/>
                  <w:tcBorders>
                    <w:top w:val="single" w:sz="4" w:space="0" w:color="auto"/>
                    <w:bottom w:val="single" w:sz="12" w:space="0" w:color="auto"/>
                    <w:right w:val="single" w:sz="4" w:space="0" w:color="auto"/>
                  </w:tcBorders>
                  <w:vAlign w:val="center"/>
                </w:tcPr>
                <w:p w:rsidR="00683DC7" w:rsidRPr="001958B6" w:rsidRDefault="00683DC7" w:rsidP="001958B6">
                  <w:pPr>
                    <w:snapToGrid w:val="0"/>
                    <w:spacing w:line="360" w:lineRule="auto"/>
                    <w:jc w:val="center"/>
                    <w:rPr>
                      <w:rFonts w:ascii="宋体" w:hAnsi="宋体"/>
                      <w:sz w:val="24"/>
                      <w:szCs w:val="24"/>
                    </w:rPr>
                  </w:pPr>
                  <w:r w:rsidRPr="001958B6">
                    <w:rPr>
                      <w:rFonts w:ascii="宋体" w:hAnsi="宋体"/>
                      <w:sz w:val="24"/>
                      <w:szCs w:val="24"/>
                    </w:rPr>
                    <w:t>70</w:t>
                  </w:r>
                </w:p>
              </w:tc>
              <w:tc>
                <w:tcPr>
                  <w:tcW w:w="4205" w:type="dxa"/>
                  <w:tcBorders>
                    <w:top w:val="single" w:sz="4" w:space="0" w:color="auto"/>
                    <w:left w:val="single" w:sz="4" w:space="0" w:color="auto"/>
                    <w:bottom w:val="single" w:sz="12" w:space="0" w:color="auto"/>
                  </w:tcBorders>
                  <w:vAlign w:val="center"/>
                </w:tcPr>
                <w:p w:rsidR="00683DC7" w:rsidRPr="001958B6" w:rsidRDefault="00683DC7" w:rsidP="001958B6">
                  <w:pPr>
                    <w:snapToGrid w:val="0"/>
                    <w:spacing w:line="360" w:lineRule="auto"/>
                    <w:jc w:val="center"/>
                    <w:rPr>
                      <w:rFonts w:ascii="宋体" w:hAnsi="宋体"/>
                      <w:sz w:val="24"/>
                      <w:szCs w:val="24"/>
                    </w:rPr>
                  </w:pPr>
                  <w:r w:rsidRPr="001958B6">
                    <w:rPr>
                      <w:rFonts w:ascii="宋体" w:hAnsi="宋体"/>
                      <w:sz w:val="24"/>
                      <w:szCs w:val="24"/>
                    </w:rPr>
                    <w:t>55</w:t>
                  </w:r>
                </w:p>
              </w:tc>
            </w:tr>
          </w:tbl>
          <w:p w:rsidR="00683DC7" w:rsidRPr="001958B6" w:rsidRDefault="00683DC7" w:rsidP="00683DC7">
            <w:pPr>
              <w:snapToGrid w:val="0"/>
              <w:spacing w:line="360" w:lineRule="auto"/>
              <w:ind w:firstLineChars="200" w:firstLine="31680"/>
              <w:rPr>
                <w:rFonts w:ascii="宋体"/>
                <w:sz w:val="24"/>
                <w:szCs w:val="24"/>
              </w:rPr>
            </w:pPr>
            <w:r w:rsidRPr="001958B6">
              <w:rPr>
                <w:rFonts w:ascii="宋体" w:hAnsi="宋体" w:hint="eastAsia"/>
                <w:sz w:val="24"/>
                <w:szCs w:val="24"/>
              </w:rPr>
              <w:t>营运期执行《工业企业厂界环境噪声排放标准》（</w:t>
            </w:r>
            <w:r w:rsidRPr="001958B6">
              <w:rPr>
                <w:rFonts w:ascii="宋体" w:hAnsi="宋体"/>
                <w:sz w:val="24"/>
                <w:szCs w:val="24"/>
              </w:rPr>
              <w:t>GB12348-2008</w:t>
            </w:r>
            <w:r w:rsidRPr="001958B6">
              <w:rPr>
                <w:rFonts w:ascii="宋体" w:hAnsi="宋体" w:hint="eastAsia"/>
                <w:sz w:val="24"/>
                <w:szCs w:val="24"/>
              </w:rPr>
              <w:t>）</w:t>
            </w:r>
            <w:r w:rsidRPr="001958B6">
              <w:rPr>
                <w:rFonts w:ascii="宋体" w:hAnsi="宋体"/>
                <w:sz w:val="24"/>
                <w:szCs w:val="24"/>
              </w:rPr>
              <w:t>2</w:t>
            </w:r>
            <w:r w:rsidRPr="001958B6">
              <w:rPr>
                <w:rFonts w:ascii="宋体" w:hAnsi="宋体" w:hint="eastAsia"/>
                <w:sz w:val="24"/>
                <w:szCs w:val="24"/>
              </w:rPr>
              <w:t>类标准，标准值见表</w:t>
            </w:r>
            <w:r w:rsidRPr="001958B6">
              <w:rPr>
                <w:rFonts w:ascii="宋体" w:hAnsi="宋体"/>
                <w:sz w:val="24"/>
                <w:szCs w:val="24"/>
              </w:rPr>
              <w:t>4-5</w:t>
            </w:r>
            <w:r w:rsidRPr="001958B6">
              <w:rPr>
                <w:rFonts w:ascii="宋体" w:hAnsi="宋体" w:hint="eastAsia"/>
                <w:sz w:val="24"/>
                <w:szCs w:val="24"/>
              </w:rPr>
              <w:t>。</w:t>
            </w:r>
          </w:p>
          <w:p w:rsidR="00683DC7" w:rsidRPr="001958B6" w:rsidRDefault="00683DC7" w:rsidP="00683DC7">
            <w:pPr>
              <w:pStyle w:val="a3"/>
              <w:ind w:firstLineChars="188" w:firstLine="31680"/>
              <w:jc w:val="center"/>
              <w:rPr>
                <w:rFonts w:ascii="宋体" w:eastAsia="宋体" w:hAnsi="宋体"/>
                <w:bCs/>
              </w:rPr>
            </w:pPr>
            <w:r w:rsidRPr="001958B6">
              <w:rPr>
                <w:rFonts w:ascii="宋体" w:eastAsia="宋体" w:hAnsi="宋体" w:hint="eastAsia"/>
              </w:rPr>
              <w:t>表</w:t>
            </w:r>
            <w:r w:rsidRPr="001958B6">
              <w:rPr>
                <w:rFonts w:ascii="宋体" w:eastAsia="宋体" w:hAnsi="宋体"/>
              </w:rPr>
              <w:t xml:space="preserve"> 4-5  </w:t>
            </w:r>
            <w:r w:rsidRPr="001958B6">
              <w:rPr>
                <w:rFonts w:ascii="宋体" w:eastAsia="宋体" w:hAnsi="宋体" w:hint="eastAsia"/>
              </w:rPr>
              <w:t>工业企业厂界环境噪声</w:t>
            </w:r>
            <w:r w:rsidRPr="001958B6">
              <w:rPr>
                <w:rFonts w:ascii="宋体" w:eastAsia="宋体" w:hAnsi="宋体" w:hint="eastAsia"/>
                <w:bCs/>
              </w:rPr>
              <w:t>排放标准</w:t>
            </w:r>
            <w:r w:rsidRPr="001958B6">
              <w:rPr>
                <w:rFonts w:ascii="宋体" w:eastAsia="宋体" w:hAnsi="宋体"/>
                <w:bCs/>
              </w:rPr>
              <w:t xml:space="preserve">  </w:t>
            </w:r>
            <w:r w:rsidRPr="001958B6">
              <w:rPr>
                <w:rFonts w:ascii="宋体" w:eastAsia="宋体" w:hAnsi="宋体" w:hint="eastAsia"/>
                <w:bCs/>
              </w:rPr>
              <w:t>单位：</w:t>
            </w:r>
            <w:r w:rsidRPr="001958B6">
              <w:rPr>
                <w:rFonts w:ascii="宋体" w:eastAsia="宋体" w:hAnsi="宋体"/>
                <w:bCs/>
              </w:rPr>
              <w:t>dB</w:t>
            </w:r>
            <w:r w:rsidRPr="001958B6">
              <w:rPr>
                <w:rFonts w:ascii="宋体" w:eastAsia="宋体" w:hAnsi="宋体" w:hint="eastAsia"/>
                <w:bCs/>
              </w:rPr>
              <w:t>（</w:t>
            </w:r>
            <w:r w:rsidRPr="001958B6">
              <w:rPr>
                <w:rFonts w:ascii="宋体" w:eastAsia="宋体" w:hAnsi="宋体"/>
                <w:bCs/>
              </w:rPr>
              <w:t>A</w:t>
            </w:r>
            <w:r w:rsidRPr="001958B6">
              <w:rPr>
                <w:rFonts w:ascii="宋体" w:eastAsia="宋体" w:hAnsi="宋体" w:hint="eastAsia"/>
                <w:bCs/>
              </w:rPr>
              <w:t>）</w:t>
            </w:r>
          </w:p>
          <w:tbl>
            <w:tblPr>
              <w:tblW w:w="0" w:type="auto"/>
              <w:tblBorders>
                <w:top w:val="single" w:sz="12" w:space="0" w:color="auto"/>
                <w:bottom w:val="single" w:sz="12" w:space="0" w:color="auto"/>
                <w:insideH w:val="single" w:sz="6" w:space="0" w:color="auto"/>
                <w:insideV w:val="single" w:sz="6" w:space="0" w:color="auto"/>
              </w:tblBorders>
              <w:tblLayout w:type="fixed"/>
              <w:tblLook w:val="00A0"/>
            </w:tblPr>
            <w:tblGrid>
              <w:gridCol w:w="2803"/>
              <w:gridCol w:w="2803"/>
              <w:gridCol w:w="2804"/>
            </w:tblGrid>
            <w:tr w:rsidR="00683DC7" w:rsidRPr="001958B6" w:rsidTr="001958B6">
              <w:tc>
                <w:tcPr>
                  <w:tcW w:w="2803" w:type="dxa"/>
                  <w:vMerge w:val="restart"/>
                  <w:tcBorders>
                    <w:top w:val="single" w:sz="12" w:space="0" w:color="auto"/>
                    <w:bottom w:val="single" w:sz="6" w:space="0" w:color="auto"/>
                    <w:right w:val="single" w:sz="6" w:space="0" w:color="auto"/>
                  </w:tcBorders>
                  <w:vAlign w:val="center"/>
                </w:tcPr>
                <w:p w:rsidR="00683DC7" w:rsidRPr="001958B6" w:rsidRDefault="00683DC7" w:rsidP="001958B6">
                  <w:pPr>
                    <w:jc w:val="center"/>
                    <w:rPr>
                      <w:rFonts w:ascii="宋体"/>
                    </w:rPr>
                  </w:pPr>
                  <w:r w:rsidRPr="001958B6">
                    <w:rPr>
                      <w:rFonts w:ascii="宋体" w:hAnsi="宋体" w:hint="eastAsia"/>
                    </w:rPr>
                    <w:t>厂界外声环境功能区类别</w:t>
                  </w:r>
                </w:p>
              </w:tc>
              <w:tc>
                <w:tcPr>
                  <w:tcW w:w="5607" w:type="dxa"/>
                  <w:gridSpan w:val="2"/>
                  <w:tcBorders>
                    <w:top w:val="single" w:sz="12" w:space="0" w:color="auto"/>
                    <w:left w:val="single" w:sz="6" w:space="0" w:color="auto"/>
                    <w:bottom w:val="single" w:sz="6" w:space="0" w:color="auto"/>
                  </w:tcBorders>
                </w:tcPr>
                <w:p w:rsidR="00683DC7" w:rsidRPr="001958B6" w:rsidRDefault="00683DC7" w:rsidP="001958B6">
                  <w:pPr>
                    <w:jc w:val="center"/>
                    <w:rPr>
                      <w:rFonts w:ascii="宋体"/>
                    </w:rPr>
                  </w:pPr>
                  <w:r w:rsidRPr="001958B6">
                    <w:rPr>
                      <w:rFonts w:ascii="宋体" w:hAnsi="宋体" w:hint="eastAsia"/>
                    </w:rPr>
                    <w:t>时段</w:t>
                  </w:r>
                </w:p>
              </w:tc>
            </w:tr>
            <w:tr w:rsidR="00683DC7" w:rsidRPr="001958B6" w:rsidTr="001958B6">
              <w:tc>
                <w:tcPr>
                  <w:tcW w:w="2803" w:type="dxa"/>
                  <w:vMerge/>
                  <w:tcBorders>
                    <w:top w:val="single" w:sz="6" w:space="0" w:color="auto"/>
                    <w:bottom w:val="single" w:sz="6" w:space="0" w:color="auto"/>
                    <w:right w:val="single" w:sz="6" w:space="0" w:color="auto"/>
                  </w:tcBorders>
                </w:tcPr>
                <w:p w:rsidR="00683DC7" w:rsidRPr="001958B6" w:rsidRDefault="00683DC7" w:rsidP="00450042">
                  <w:pPr>
                    <w:rPr>
                      <w:rFonts w:ascii="宋体"/>
                    </w:rPr>
                  </w:pPr>
                </w:p>
              </w:tc>
              <w:tc>
                <w:tcPr>
                  <w:tcW w:w="2803" w:type="dxa"/>
                  <w:tcBorders>
                    <w:top w:val="single" w:sz="6" w:space="0" w:color="auto"/>
                    <w:left w:val="single" w:sz="6" w:space="0" w:color="auto"/>
                    <w:bottom w:val="single" w:sz="6" w:space="0" w:color="auto"/>
                    <w:right w:val="single" w:sz="6" w:space="0" w:color="auto"/>
                  </w:tcBorders>
                </w:tcPr>
                <w:p w:rsidR="00683DC7" w:rsidRPr="001958B6" w:rsidRDefault="00683DC7" w:rsidP="001958B6">
                  <w:pPr>
                    <w:jc w:val="center"/>
                    <w:rPr>
                      <w:rFonts w:ascii="宋体"/>
                    </w:rPr>
                  </w:pPr>
                  <w:r w:rsidRPr="001958B6">
                    <w:rPr>
                      <w:rFonts w:ascii="宋体" w:hAnsi="宋体" w:hint="eastAsia"/>
                    </w:rPr>
                    <w:t>昼间</w:t>
                  </w:r>
                </w:p>
              </w:tc>
              <w:tc>
                <w:tcPr>
                  <w:tcW w:w="2804" w:type="dxa"/>
                  <w:tcBorders>
                    <w:top w:val="single" w:sz="6" w:space="0" w:color="auto"/>
                    <w:left w:val="single" w:sz="6" w:space="0" w:color="auto"/>
                    <w:bottom w:val="single" w:sz="6" w:space="0" w:color="auto"/>
                  </w:tcBorders>
                </w:tcPr>
                <w:p w:rsidR="00683DC7" w:rsidRPr="001958B6" w:rsidRDefault="00683DC7" w:rsidP="001958B6">
                  <w:pPr>
                    <w:jc w:val="center"/>
                    <w:rPr>
                      <w:rFonts w:ascii="宋体"/>
                    </w:rPr>
                  </w:pPr>
                  <w:r w:rsidRPr="001958B6">
                    <w:rPr>
                      <w:rFonts w:ascii="宋体" w:hAnsi="宋体" w:hint="eastAsia"/>
                    </w:rPr>
                    <w:t>夜间</w:t>
                  </w:r>
                </w:p>
              </w:tc>
            </w:tr>
            <w:tr w:rsidR="00683DC7" w:rsidRPr="001958B6" w:rsidTr="001958B6">
              <w:tc>
                <w:tcPr>
                  <w:tcW w:w="2803" w:type="dxa"/>
                  <w:tcBorders>
                    <w:top w:val="single" w:sz="6" w:space="0" w:color="auto"/>
                    <w:bottom w:val="single" w:sz="12" w:space="0" w:color="auto"/>
                    <w:right w:val="single" w:sz="6" w:space="0" w:color="auto"/>
                  </w:tcBorders>
                </w:tcPr>
                <w:p w:rsidR="00683DC7" w:rsidRPr="001958B6" w:rsidRDefault="00683DC7" w:rsidP="001958B6">
                  <w:pPr>
                    <w:jc w:val="center"/>
                    <w:rPr>
                      <w:rFonts w:ascii="宋体"/>
                    </w:rPr>
                  </w:pPr>
                  <w:r w:rsidRPr="001958B6">
                    <w:rPr>
                      <w:rFonts w:ascii="宋体" w:hAnsi="宋体"/>
                    </w:rPr>
                    <w:t>2</w:t>
                  </w:r>
                  <w:r w:rsidRPr="001958B6">
                    <w:rPr>
                      <w:rFonts w:ascii="宋体" w:hAnsi="宋体" w:hint="eastAsia"/>
                    </w:rPr>
                    <w:t>类</w:t>
                  </w:r>
                </w:p>
              </w:tc>
              <w:tc>
                <w:tcPr>
                  <w:tcW w:w="2803" w:type="dxa"/>
                  <w:tcBorders>
                    <w:top w:val="single" w:sz="6" w:space="0" w:color="auto"/>
                    <w:left w:val="single" w:sz="6" w:space="0" w:color="auto"/>
                    <w:bottom w:val="single" w:sz="12" w:space="0" w:color="auto"/>
                    <w:right w:val="single" w:sz="6" w:space="0" w:color="auto"/>
                  </w:tcBorders>
                </w:tcPr>
                <w:p w:rsidR="00683DC7" w:rsidRPr="001958B6" w:rsidRDefault="00683DC7" w:rsidP="001958B6">
                  <w:pPr>
                    <w:jc w:val="center"/>
                    <w:rPr>
                      <w:rFonts w:ascii="宋体" w:hAnsi="宋体"/>
                    </w:rPr>
                  </w:pPr>
                  <w:r w:rsidRPr="001958B6">
                    <w:rPr>
                      <w:rFonts w:ascii="宋体" w:hAnsi="宋体"/>
                    </w:rPr>
                    <w:t>60</w:t>
                  </w:r>
                </w:p>
              </w:tc>
              <w:tc>
                <w:tcPr>
                  <w:tcW w:w="2804" w:type="dxa"/>
                  <w:tcBorders>
                    <w:top w:val="single" w:sz="6" w:space="0" w:color="auto"/>
                    <w:left w:val="single" w:sz="6" w:space="0" w:color="auto"/>
                    <w:bottom w:val="single" w:sz="12" w:space="0" w:color="auto"/>
                  </w:tcBorders>
                </w:tcPr>
                <w:p w:rsidR="00683DC7" w:rsidRPr="001958B6" w:rsidRDefault="00683DC7" w:rsidP="001958B6">
                  <w:pPr>
                    <w:jc w:val="center"/>
                    <w:rPr>
                      <w:rFonts w:ascii="宋体" w:hAnsi="宋体"/>
                    </w:rPr>
                  </w:pPr>
                  <w:r w:rsidRPr="001958B6">
                    <w:rPr>
                      <w:rFonts w:ascii="宋体" w:hAnsi="宋体"/>
                    </w:rPr>
                    <w:t>50</w:t>
                  </w:r>
                </w:p>
              </w:tc>
            </w:tr>
          </w:tbl>
          <w:p w:rsidR="00683DC7" w:rsidRPr="001958B6" w:rsidRDefault="00683DC7" w:rsidP="00683DC7">
            <w:pPr>
              <w:snapToGrid w:val="0"/>
              <w:spacing w:line="360" w:lineRule="auto"/>
              <w:ind w:firstLineChars="200" w:firstLine="31680"/>
              <w:rPr>
                <w:rFonts w:ascii="宋体"/>
                <w:sz w:val="24"/>
                <w:szCs w:val="24"/>
              </w:rPr>
            </w:pPr>
            <w:r w:rsidRPr="001958B6">
              <w:rPr>
                <w:rFonts w:ascii="宋体" w:hAnsi="宋体" w:hint="eastAsia"/>
                <w:sz w:val="24"/>
                <w:szCs w:val="24"/>
              </w:rPr>
              <w:t>固体废物：执行《生活垃圾填埋污染控制标准》（</w:t>
            </w:r>
            <w:r w:rsidRPr="001958B6">
              <w:rPr>
                <w:rFonts w:ascii="宋体" w:hAnsi="宋体"/>
                <w:sz w:val="24"/>
                <w:szCs w:val="24"/>
              </w:rPr>
              <w:t>GB16889-2008</w:t>
            </w:r>
            <w:r w:rsidRPr="001958B6">
              <w:rPr>
                <w:rFonts w:ascii="宋体" w:hAnsi="宋体" w:hint="eastAsia"/>
                <w:sz w:val="24"/>
                <w:szCs w:val="24"/>
              </w:rPr>
              <w:t>）和《一般工业固体废物贮存、处置场污染控制标准》（</w:t>
            </w:r>
            <w:r w:rsidRPr="001958B6">
              <w:rPr>
                <w:rFonts w:ascii="宋体" w:hAnsi="宋体"/>
                <w:sz w:val="24"/>
                <w:szCs w:val="24"/>
              </w:rPr>
              <w:t>GB18599-2001</w:t>
            </w:r>
            <w:r w:rsidRPr="001958B6">
              <w:rPr>
                <w:rFonts w:ascii="宋体" w:hAnsi="宋体" w:hint="eastAsia"/>
                <w:sz w:val="24"/>
                <w:szCs w:val="24"/>
              </w:rPr>
              <w:t>）及</w:t>
            </w:r>
            <w:r w:rsidRPr="001958B6">
              <w:rPr>
                <w:rFonts w:ascii="宋体" w:hAnsi="宋体"/>
                <w:sz w:val="24"/>
                <w:szCs w:val="24"/>
              </w:rPr>
              <w:t>2013</w:t>
            </w:r>
            <w:r w:rsidRPr="001958B6">
              <w:rPr>
                <w:rFonts w:ascii="宋体" w:hAnsi="宋体" w:hint="eastAsia"/>
                <w:sz w:val="24"/>
                <w:szCs w:val="24"/>
              </w:rPr>
              <w:t>年修改单</w:t>
            </w:r>
          </w:p>
        </w:tc>
      </w:tr>
      <w:tr w:rsidR="00683DC7" w:rsidRPr="001958B6">
        <w:trPr>
          <w:trHeight w:val="1392"/>
        </w:trPr>
        <w:tc>
          <w:tcPr>
            <w:tcW w:w="539" w:type="dxa"/>
            <w:vAlign w:val="center"/>
          </w:tcPr>
          <w:p w:rsidR="00683DC7" w:rsidRPr="001958B6" w:rsidRDefault="00683DC7">
            <w:pPr>
              <w:jc w:val="center"/>
              <w:rPr>
                <w:rFonts w:ascii="宋体"/>
              </w:rPr>
            </w:pPr>
            <w:r w:rsidRPr="001958B6">
              <w:rPr>
                <w:rFonts w:ascii="宋体" w:hAnsi="宋体" w:hint="eastAsia"/>
              </w:rPr>
              <w:t>总量控制</w:t>
            </w:r>
          </w:p>
        </w:tc>
        <w:tc>
          <w:tcPr>
            <w:tcW w:w="8641" w:type="dxa"/>
          </w:tcPr>
          <w:p w:rsidR="00683DC7" w:rsidRPr="001958B6" w:rsidRDefault="00683DC7" w:rsidP="00683DC7">
            <w:pPr>
              <w:snapToGrid w:val="0"/>
              <w:spacing w:line="360" w:lineRule="auto"/>
              <w:ind w:firstLineChars="200" w:firstLine="31680"/>
              <w:rPr>
                <w:rFonts w:ascii="宋体"/>
                <w:sz w:val="24"/>
                <w:szCs w:val="24"/>
              </w:rPr>
            </w:pPr>
            <w:r w:rsidRPr="001958B6">
              <w:rPr>
                <w:rFonts w:ascii="宋体" w:hAnsi="宋体" w:hint="eastAsia"/>
                <w:sz w:val="24"/>
                <w:szCs w:val="24"/>
              </w:rPr>
              <w:t>根据国家对实施污染物排放总量控制的要求，确定本项目污染物排放总量控制因子为</w:t>
            </w:r>
            <w:r w:rsidRPr="001958B6">
              <w:rPr>
                <w:rFonts w:ascii="宋体" w:hAnsi="宋体"/>
                <w:sz w:val="24"/>
                <w:szCs w:val="24"/>
              </w:rPr>
              <w:t>SO</w:t>
            </w:r>
            <w:r w:rsidRPr="001958B6">
              <w:rPr>
                <w:rFonts w:ascii="宋体" w:hAnsi="宋体"/>
                <w:sz w:val="24"/>
                <w:szCs w:val="24"/>
                <w:vertAlign w:val="subscript"/>
              </w:rPr>
              <w:t>2</w:t>
            </w:r>
            <w:r w:rsidRPr="001958B6">
              <w:rPr>
                <w:rFonts w:ascii="宋体" w:hAnsi="宋体" w:hint="eastAsia"/>
                <w:sz w:val="24"/>
                <w:szCs w:val="24"/>
              </w:rPr>
              <w:t>、</w:t>
            </w:r>
            <w:r w:rsidRPr="001958B6">
              <w:rPr>
                <w:rFonts w:ascii="宋体" w:hAnsi="宋体"/>
                <w:sz w:val="24"/>
                <w:szCs w:val="24"/>
              </w:rPr>
              <w:t>NOx</w:t>
            </w:r>
            <w:r w:rsidRPr="001958B6">
              <w:rPr>
                <w:rFonts w:ascii="宋体" w:hAnsi="宋体" w:hint="eastAsia"/>
                <w:sz w:val="24"/>
                <w:szCs w:val="24"/>
              </w:rPr>
              <w:t>两项。</w:t>
            </w:r>
          </w:p>
          <w:p w:rsidR="00683DC7" w:rsidRPr="001958B6" w:rsidRDefault="00683DC7" w:rsidP="00683DC7">
            <w:pPr>
              <w:snapToGrid w:val="0"/>
              <w:spacing w:line="360" w:lineRule="auto"/>
              <w:ind w:firstLineChars="200" w:firstLine="31680"/>
              <w:rPr>
                <w:rFonts w:ascii="宋体"/>
                <w:sz w:val="24"/>
                <w:szCs w:val="24"/>
              </w:rPr>
            </w:pPr>
            <w:r w:rsidRPr="001958B6">
              <w:rPr>
                <w:rFonts w:ascii="宋体" w:hAnsi="宋体" w:hint="eastAsia"/>
                <w:sz w:val="24"/>
                <w:szCs w:val="24"/>
              </w:rPr>
              <w:t>环评建议该项目</w:t>
            </w:r>
            <w:r w:rsidRPr="001958B6">
              <w:rPr>
                <w:rFonts w:ascii="宋体" w:hAnsi="宋体"/>
                <w:sz w:val="24"/>
                <w:szCs w:val="24"/>
              </w:rPr>
              <w:t>SO</w:t>
            </w:r>
            <w:r w:rsidRPr="001958B6">
              <w:rPr>
                <w:rFonts w:ascii="宋体" w:hAnsi="宋体"/>
                <w:sz w:val="24"/>
                <w:szCs w:val="24"/>
                <w:vertAlign w:val="subscript"/>
              </w:rPr>
              <w:t>2</w:t>
            </w:r>
            <w:r w:rsidRPr="001958B6">
              <w:rPr>
                <w:rFonts w:ascii="宋体" w:hAnsi="宋体" w:hint="eastAsia"/>
                <w:sz w:val="24"/>
                <w:szCs w:val="24"/>
              </w:rPr>
              <w:t>总量控制</w:t>
            </w:r>
            <w:r w:rsidRPr="001958B6">
              <w:rPr>
                <w:rFonts w:ascii="宋体" w:hAnsi="宋体"/>
                <w:sz w:val="24"/>
                <w:szCs w:val="24"/>
              </w:rPr>
              <w:t>21.6t/a</w:t>
            </w:r>
            <w:r w:rsidRPr="001958B6">
              <w:rPr>
                <w:rFonts w:ascii="宋体" w:hAnsi="宋体" w:hint="eastAsia"/>
                <w:sz w:val="24"/>
                <w:szCs w:val="24"/>
              </w:rPr>
              <w:t>，</w:t>
            </w:r>
            <w:r w:rsidRPr="001958B6">
              <w:rPr>
                <w:rFonts w:ascii="宋体" w:hAnsi="宋体"/>
                <w:sz w:val="24"/>
                <w:szCs w:val="24"/>
              </w:rPr>
              <w:t>NOx</w:t>
            </w:r>
            <w:r w:rsidRPr="001958B6">
              <w:rPr>
                <w:rFonts w:ascii="宋体" w:hAnsi="宋体" w:hint="eastAsia"/>
                <w:sz w:val="24"/>
                <w:szCs w:val="24"/>
              </w:rPr>
              <w:t>总量控制</w:t>
            </w:r>
            <w:r w:rsidRPr="001958B6">
              <w:rPr>
                <w:rFonts w:ascii="宋体" w:hAnsi="宋体"/>
                <w:sz w:val="24"/>
                <w:szCs w:val="24"/>
              </w:rPr>
              <w:t>3.08t/a</w:t>
            </w:r>
            <w:r w:rsidRPr="001958B6">
              <w:rPr>
                <w:rFonts w:ascii="宋体" w:hAnsi="宋体" w:hint="eastAsia"/>
                <w:sz w:val="24"/>
                <w:szCs w:val="24"/>
              </w:rPr>
              <w:t>，该项目应向当地环保部门申请总量控</w:t>
            </w:r>
            <w:bookmarkStart w:id="8" w:name="_GoBack"/>
            <w:bookmarkEnd w:id="8"/>
            <w:r w:rsidRPr="001958B6">
              <w:rPr>
                <w:rFonts w:ascii="宋体" w:hAnsi="宋体" w:hint="eastAsia"/>
                <w:sz w:val="24"/>
                <w:szCs w:val="24"/>
              </w:rPr>
              <w:t>制指标。</w:t>
            </w:r>
          </w:p>
          <w:p w:rsidR="00683DC7" w:rsidRPr="001958B6" w:rsidRDefault="00683DC7" w:rsidP="00683DC7">
            <w:pPr>
              <w:snapToGrid w:val="0"/>
              <w:spacing w:line="360" w:lineRule="auto"/>
              <w:ind w:firstLineChars="200" w:firstLine="31680"/>
              <w:rPr>
                <w:rFonts w:ascii="宋体"/>
                <w:sz w:val="24"/>
                <w:szCs w:val="24"/>
              </w:rPr>
            </w:pPr>
          </w:p>
          <w:p w:rsidR="00683DC7" w:rsidRPr="001958B6" w:rsidRDefault="00683DC7" w:rsidP="00683DC7">
            <w:pPr>
              <w:snapToGrid w:val="0"/>
              <w:spacing w:line="360" w:lineRule="auto"/>
              <w:ind w:firstLineChars="200" w:firstLine="31680"/>
              <w:rPr>
                <w:rFonts w:ascii="宋体"/>
                <w:sz w:val="24"/>
                <w:szCs w:val="24"/>
              </w:rPr>
            </w:pPr>
          </w:p>
          <w:p w:rsidR="00683DC7" w:rsidRPr="001958B6" w:rsidRDefault="00683DC7" w:rsidP="00683DC7">
            <w:pPr>
              <w:snapToGrid w:val="0"/>
              <w:spacing w:line="360" w:lineRule="auto"/>
              <w:ind w:firstLineChars="200" w:firstLine="31680"/>
              <w:rPr>
                <w:rFonts w:ascii="宋体"/>
                <w:sz w:val="24"/>
                <w:szCs w:val="24"/>
              </w:rPr>
            </w:pPr>
          </w:p>
          <w:p w:rsidR="00683DC7" w:rsidRPr="001958B6" w:rsidRDefault="00683DC7" w:rsidP="00683DC7">
            <w:pPr>
              <w:snapToGrid w:val="0"/>
              <w:spacing w:line="360" w:lineRule="auto"/>
              <w:ind w:firstLineChars="200" w:firstLine="31680"/>
              <w:rPr>
                <w:rFonts w:ascii="宋体"/>
                <w:sz w:val="24"/>
                <w:szCs w:val="24"/>
              </w:rPr>
            </w:pPr>
          </w:p>
          <w:p w:rsidR="00683DC7" w:rsidRPr="001958B6" w:rsidRDefault="00683DC7">
            <w:pPr>
              <w:snapToGrid w:val="0"/>
              <w:spacing w:line="360" w:lineRule="auto"/>
              <w:rPr>
                <w:rFonts w:ascii="宋体"/>
                <w:sz w:val="24"/>
                <w:szCs w:val="24"/>
              </w:rPr>
            </w:pPr>
          </w:p>
        </w:tc>
      </w:tr>
    </w:tbl>
    <w:p w:rsidR="00683DC7" w:rsidRDefault="00683DC7">
      <w:pPr>
        <w:sectPr w:rsidR="00683DC7" w:rsidSect="00E66B1D">
          <w:pgSz w:w="11906" w:h="16838"/>
          <w:pgMar w:top="1440" w:right="1800" w:bottom="1440" w:left="1800" w:header="851" w:footer="992" w:gutter="0"/>
          <w:cols w:space="425"/>
          <w:docGrid w:type="lines" w:linePitch="312"/>
        </w:sectPr>
      </w:pPr>
    </w:p>
    <w:p w:rsidR="00683DC7" w:rsidRDefault="00683DC7">
      <w:pPr>
        <w:pStyle w:val="Heading1"/>
        <w:rPr>
          <w:rFonts w:eastAsia="宋体" w:hAnsi="宋体"/>
        </w:rPr>
      </w:pPr>
      <w:bookmarkStart w:id="9" w:name="_Toc477788812"/>
      <w:r>
        <w:rPr>
          <w:rFonts w:eastAsia="宋体" w:hAnsi="宋体" w:hint="eastAsia"/>
        </w:rPr>
        <w:t>五、建设项目工程分析</w:t>
      </w:r>
      <w:bookmarkEnd w:id="9"/>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15"/>
      </w:tblGrid>
      <w:tr w:rsidR="00683DC7" w:rsidRPr="001958B6" w:rsidTr="00B263A4">
        <w:trPr>
          <w:trHeight w:val="90"/>
        </w:trPr>
        <w:tc>
          <w:tcPr>
            <w:tcW w:w="9215" w:type="dxa"/>
          </w:tcPr>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（一）项目产业政策相符性及选址合理性分析</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本项目属于砖瓦及建筑砌块制造，以煤矸石、页岩为原材料，采用隧道窑生产工艺，年产</w:t>
            </w:r>
            <w:r>
              <w:rPr>
                <w:rFonts w:ascii="宋体" w:hAnsi="宋体" w:cs="宋体"/>
                <w:sz w:val="24"/>
                <w:szCs w:val="24"/>
              </w:rPr>
              <w:t>3000</w:t>
            </w:r>
            <w:r>
              <w:rPr>
                <w:rFonts w:ascii="宋体" w:hAnsi="宋体" w:cs="宋体" w:hint="eastAsia"/>
                <w:sz w:val="24"/>
                <w:szCs w:val="24"/>
              </w:rPr>
              <w:t>万标块页岩环保砖。项目所采用的工艺、设备和生产规模均不属于《产业结构调整指导目录（</w:t>
            </w:r>
            <w:r>
              <w:rPr>
                <w:rFonts w:ascii="宋体" w:hAnsi="宋体" w:cs="宋体"/>
                <w:sz w:val="24"/>
                <w:szCs w:val="24"/>
              </w:rPr>
              <w:t>2011</w:t>
            </w:r>
            <w:r>
              <w:rPr>
                <w:rFonts w:ascii="宋体" w:hAnsi="宋体" w:cs="宋体" w:hint="eastAsia"/>
                <w:sz w:val="24"/>
                <w:szCs w:val="24"/>
              </w:rPr>
              <w:t>本）》（</w:t>
            </w:r>
            <w:r>
              <w:rPr>
                <w:rFonts w:ascii="宋体" w:hAnsi="宋体" w:cs="宋体"/>
                <w:sz w:val="24"/>
                <w:szCs w:val="24"/>
              </w:rPr>
              <w:t>2013</w:t>
            </w:r>
            <w:r>
              <w:rPr>
                <w:rFonts w:ascii="宋体" w:hAnsi="宋体" w:cs="宋体" w:hint="eastAsia"/>
                <w:sz w:val="24"/>
                <w:szCs w:val="24"/>
              </w:rPr>
              <w:t>年修正）中规定的限制类和淘汰类；本项目建设页岩环保砖生产线，符合国家五部委局墙改办《关于公布“在住宅建设中逐步限制禁止使用实心粘土砖”大中城市名单的通知》（墙改办</w:t>
            </w:r>
            <w:r>
              <w:rPr>
                <w:rFonts w:ascii="宋体" w:hAnsi="宋体" w:cs="宋体"/>
                <w:sz w:val="24"/>
                <w:szCs w:val="24"/>
              </w:rPr>
              <w:t>[2000]06</w:t>
            </w:r>
            <w:r>
              <w:rPr>
                <w:rFonts w:ascii="宋体" w:hAnsi="宋体" w:cs="宋体" w:hint="eastAsia"/>
                <w:sz w:val="24"/>
                <w:szCs w:val="24"/>
              </w:rPr>
              <w:t>号）、《国务院办公厅关于进一步推进墙体材料革新和推广节能建筑的通知》（国办发〔</w:t>
            </w:r>
            <w:r>
              <w:rPr>
                <w:rFonts w:ascii="宋体" w:hAnsi="宋体" w:cs="宋体"/>
                <w:sz w:val="24"/>
                <w:szCs w:val="24"/>
              </w:rPr>
              <w:t>2005</w:t>
            </w:r>
            <w:r>
              <w:rPr>
                <w:rFonts w:ascii="宋体" w:hAnsi="宋体" w:cs="宋体" w:hint="eastAsia"/>
                <w:sz w:val="24"/>
                <w:szCs w:val="24"/>
              </w:rPr>
              <w:t>〕</w:t>
            </w:r>
            <w:r>
              <w:rPr>
                <w:rFonts w:ascii="宋体" w:hAnsi="宋体" w:cs="宋体"/>
                <w:sz w:val="24"/>
                <w:szCs w:val="24"/>
              </w:rPr>
              <w:t>33</w:t>
            </w:r>
            <w:r>
              <w:rPr>
                <w:rFonts w:ascii="宋体" w:hAnsi="宋体" w:cs="宋体" w:hint="eastAsia"/>
                <w:sz w:val="24"/>
                <w:szCs w:val="24"/>
              </w:rPr>
              <w:t>号）、《湖南省新型墙体材料推广应用条例》及《邵阳市墙体材料革新和建筑节能“十二五”规划》等相关政策要求。因此本项目建设符合国家产业政策要求。</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本项目位于</w:t>
            </w:r>
            <w:r>
              <w:rPr>
                <w:rFonts w:ascii="宋体" w:hAnsi="宋体" w:cs="宋体" w:hint="eastAsia"/>
                <w:color w:val="000000"/>
                <w:sz w:val="24"/>
                <w:szCs w:val="24"/>
              </w:rPr>
              <w:t>邵阳市城步苗族自治县西岩镇水东村</w:t>
            </w:r>
            <w:r>
              <w:rPr>
                <w:rFonts w:ascii="宋体" w:hAnsi="宋体" w:cs="宋体"/>
                <w:color w:val="000000"/>
                <w:sz w:val="24"/>
                <w:szCs w:val="24"/>
              </w:rPr>
              <w:t>5</w:t>
            </w:r>
            <w:r>
              <w:rPr>
                <w:rFonts w:ascii="宋体" w:hAnsi="宋体" w:cs="宋体" w:hint="eastAsia"/>
                <w:color w:val="000000"/>
                <w:sz w:val="24"/>
                <w:szCs w:val="24"/>
              </w:rPr>
              <w:t>组</w:t>
            </w:r>
            <w:r>
              <w:rPr>
                <w:rFonts w:ascii="宋体" w:hAnsi="宋体" w:cs="宋体" w:hint="eastAsia"/>
                <w:sz w:val="24"/>
                <w:szCs w:val="24"/>
              </w:rPr>
              <w:t>，土地系</w:t>
            </w:r>
            <w:r>
              <w:rPr>
                <w:rFonts w:ascii="宋体" w:hAnsi="宋体" w:cs="宋体" w:hint="eastAsia"/>
                <w:color w:val="000000"/>
                <w:sz w:val="24"/>
                <w:szCs w:val="24"/>
              </w:rPr>
              <w:t>西岩镇水东村</w:t>
            </w:r>
            <w:r>
              <w:rPr>
                <w:rFonts w:ascii="宋体" w:hAnsi="宋体" w:cs="宋体"/>
                <w:color w:val="000000"/>
                <w:sz w:val="24"/>
                <w:szCs w:val="24"/>
              </w:rPr>
              <w:t>5</w:t>
            </w:r>
            <w:r>
              <w:rPr>
                <w:rFonts w:ascii="宋体" w:hAnsi="宋体" w:cs="宋体" w:hint="eastAsia"/>
                <w:color w:val="000000"/>
                <w:sz w:val="24"/>
                <w:szCs w:val="24"/>
              </w:rPr>
              <w:t>组村民租</w:t>
            </w:r>
            <w:r>
              <w:rPr>
                <w:rFonts w:ascii="宋体" w:hAnsi="宋体" w:cs="宋体" w:hint="eastAsia"/>
                <w:sz w:val="24"/>
                <w:szCs w:val="24"/>
              </w:rPr>
              <w:t>赁给业主使用（租赁合同见附件）。项目地不属于自然保护区、风景名胜区、森林公园、饮用水水源保护区、重要湖泊周边、文物古迹所在地、地质遗迹保护区、基本农田保护区；项目范围内无古树名木和国家保护动植物。项目产生的各类污染物经过有效措施治理之后对周围环境影响较小。项目地四面环山</w:t>
            </w:r>
            <w:r>
              <w:rPr>
                <w:rFonts w:ascii="宋体" w:cs="宋体"/>
                <w:sz w:val="24"/>
                <w:szCs w:val="24"/>
              </w:rPr>
              <w:t>,</w:t>
            </w:r>
            <w:r>
              <w:rPr>
                <w:rFonts w:ascii="宋体" w:hAnsi="宋体" w:cs="宋体" w:hint="eastAsia"/>
                <w:sz w:val="24"/>
                <w:szCs w:val="24"/>
              </w:rPr>
              <w:t>西北面连接至</w:t>
            </w:r>
            <w:r>
              <w:rPr>
                <w:rFonts w:ascii="宋体" w:hAnsi="宋体" w:cs="宋体"/>
                <w:sz w:val="24"/>
                <w:szCs w:val="24"/>
              </w:rPr>
              <w:t>219</w:t>
            </w:r>
            <w:r>
              <w:rPr>
                <w:rFonts w:ascii="宋体" w:hAnsi="宋体" w:cs="宋体" w:hint="eastAsia"/>
                <w:sz w:val="24"/>
                <w:szCs w:val="24"/>
              </w:rPr>
              <w:t>省道，交通较便利，周边</w:t>
            </w:r>
            <w:r>
              <w:rPr>
                <w:rFonts w:ascii="宋体" w:hAnsi="宋体" w:cs="宋体"/>
                <w:sz w:val="24"/>
                <w:szCs w:val="24"/>
              </w:rPr>
              <w:t>1000m</w:t>
            </w:r>
            <w:r>
              <w:rPr>
                <w:rFonts w:ascii="宋体" w:hAnsi="宋体" w:cs="宋体" w:hint="eastAsia"/>
                <w:sz w:val="24"/>
                <w:szCs w:val="24"/>
              </w:rPr>
              <w:t>范围内无村民住宅。综上所述，项目选址在环保方面可行。</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综上所述，本项目建设符合国家产业政策，选址合理。</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（二）平面布置合理性分析</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w:t>
            </w:r>
            <w:r>
              <w:rPr>
                <w:rFonts w:ascii="宋体" w:hAnsi="宋体" w:cs="宋体" w:hint="eastAsia"/>
                <w:sz w:val="24"/>
                <w:szCs w:val="24"/>
              </w:rPr>
              <w:t>项目由北面进入，项目地整体布置呈南北走向的长方形。整体布置：东北面为办公室和宿舍楼场所，隧道窑生产线整体位于场地西面，由南往北依次为成品堆棚、加工车间（原料车间、破碎筛分车间、码坯车间）、砖坯自然干燥区、轨道装车台。项目整体布置分区明显，凸显了合理利用土地因地制宜的特点，有利于项目运营管理；车间布置走流水线生产，生产连续进行无间断，节省劳动力及其成本，保证产品质量及产量，各个生产车间布置紧凑合理，噪声较大的生产设备集中安放在西面，远离办公区。从工艺流程、物料运输、环境保护等方面进行分析，本项目平面布置合理</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（三）项目工艺流程及产污节点</w:t>
            </w:r>
          </w:p>
          <w:p w:rsidR="00683DC7" w:rsidRDefault="00683DC7" w:rsidP="00683DC7">
            <w:pPr>
              <w:spacing w:line="360" w:lineRule="auto"/>
              <w:ind w:firstLineChars="200" w:firstLine="31680"/>
              <w:rPr>
                <w:rFonts w:ascii="宋体" w:cs="宋体"/>
                <w:sz w:val="24"/>
                <w:szCs w:val="24"/>
              </w:rPr>
            </w:pPr>
            <w:r>
              <w:rPr>
                <w:rFonts w:ascii="宋体" w:hAnsi="宋体" w:cs="宋体"/>
                <w:sz w:val="24"/>
                <w:szCs w:val="24"/>
              </w:rPr>
              <w:t>1</w:t>
            </w:r>
            <w:r>
              <w:rPr>
                <w:rFonts w:ascii="宋体" w:hAnsi="宋体" w:cs="宋体" w:hint="eastAsia"/>
                <w:sz w:val="24"/>
                <w:szCs w:val="24"/>
              </w:rPr>
              <w:t>、项目生产工艺流程说明</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本项目生产过程采用煤矸石、页岩为主要原材料，页岩与煤矸石按一定的比例进行混料后，进入破碎筛分车间进行破碎筛分，再经新型码坯机成型（此码坯机为加水搅拌、真空挤出、砖坯切割于一体的新型设备），经自然干燥后送入隧道窑焙烧后即得成品，各工序均有粉尘、噪声产生，隧道窑烟气有二氧化硫、粉尘、氮氧化物、氟化物等产生。工艺流程主要分为四个阶段：原料采运、原料制备、砖坯成型、干燥和焙烧。具体工序操作如下：</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）原料采运</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本项目页岩、煤矸石全部外购，利用货车运输进原料棚内堆存。</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）原料的制备</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页岩与煤矸石按一定的比例进行混料后，进入破碎筛分车间进行破碎筛分，制备的直径＜</w:t>
            </w:r>
            <w:r>
              <w:rPr>
                <w:rFonts w:ascii="宋体" w:hAnsi="宋体" w:cs="宋体"/>
                <w:sz w:val="24"/>
                <w:szCs w:val="24"/>
              </w:rPr>
              <w:t>2mm</w:t>
            </w:r>
            <w:r>
              <w:rPr>
                <w:rFonts w:ascii="宋体" w:hAnsi="宋体" w:cs="宋体" w:hint="eastAsia"/>
                <w:sz w:val="24"/>
                <w:szCs w:val="24"/>
              </w:rPr>
              <w:t>的物料颗粒备用。</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）砖坯成型</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物料颗粒经新型一体化码坯机成型，成型的砖坯由于受热膨胀须进行自然干燥静停，使砖坯收缩，提高砖坯烘干、焙烧质量。</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）干燥、焙烧</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这是本项目工艺的关键工序，成型后的砖坯码至窑车，在自然干燥区静停后进入干燥窑进行干燥，干燥热量来源于焙烧过程产生的余热。干燥在</w:t>
            </w:r>
            <w:r>
              <w:rPr>
                <w:rFonts w:ascii="宋体" w:hAnsi="宋体" w:cs="宋体"/>
                <w:sz w:val="24"/>
                <w:szCs w:val="24"/>
              </w:rPr>
              <w:t>70</w:t>
            </w:r>
            <w:r>
              <w:rPr>
                <w:rFonts w:ascii="宋体" w:hAnsi="宋体" w:cs="宋体" w:hint="eastAsia"/>
                <w:sz w:val="24"/>
                <w:szCs w:val="24"/>
              </w:rPr>
              <w:t>℃下进行，持续时间为</w:t>
            </w:r>
            <w:r>
              <w:rPr>
                <w:rFonts w:ascii="宋体" w:hAnsi="宋体" w:cs="宋体"/>
                <w:sz w:val="24"/>
                <w:szCs w:val="24"/>
              </w:rPr>
              <w:t>24h</w:t>
            </w:r>
            <w:r>
              <w:rPr>
                <w:rFonts w:ascii="宋体" w:hAnsi="宋体" w:cs="宋体" w:hint="eastAsia"/>
                <w:sz w:val="24"/>
                <w:szCs w:val="24"/>
              </w:rPr>
              <w:t>，此时砖的含水率控制在</w:t>
            </w:r>
            <w:r>
              <w:rPr>
                <w:rFonts w:ascii="宋体" w:hAnsi="宋体" w:cs="宋体"/>
                <w:sz w:val="24"/>
                <w:szCs w:val="24"/>
              </w:rPr>
              <w:t>3</w:t>
            </w:r>
            <w:r>
              <w:rPr>
                <w:rFonts w:ascii="宋体" w:hAnsi="宋体" w:cs="宋体" w:hint="eastAsia"/>
                <w:sz w:val="24"/>
                <w:szCs w:val="24"/>
              </w:rPr>
              <w:t>％左右，然后随窑车进入隧道窑焙烧，焙烧温度约为</w:t>
            </w:r>
            <w:r>
              <w:rPr>
                <w:rFonts w:ascii="宋体" w:hAnsi="宋体" w:cs="宋体"/>
                <w:sz w:val="24"/>
                <w:szCs w:val="24"/>
              </w:rPr>
              <w:t>700</w:t>
            </w:r>
            <w:r>
              <w:rPr>
                <w:rFonts w:ascii="宋体" w:hAnsi="宋体" w:cs="宋体" w:hint="eastAsia"/>
                <w:sz w:val="24"/>
                <w:szCs w:val="24"/>
              </w:rPr>
              <w:t>～</w:t>
            </w:r>
            <w:r>
              <w:rPr>
                <w:rFonts w:ascii="宋体" w:hAnsi="宋体" w:cs="宋体"/>
                <w:sz w:val="24"/>
                <w:szCs w:val="24"/>
              </w:rPr>
              <w:t>780</w:t>
            </w:r>
            <w:r>
              <w:rPr>
                <w:rFonts w:ascii="宋体" w:hAnsi="宋体" w:cs="宋体" w:hint="eastAsia"/>
                <w:sz w:val="24"/>
                <w:szCs w:val="24"/>
              </w:rPr>
              <w:t>℃，时间约为</w:t>
            </w:r>
            <w:r>
              <w:rPr>
                <w:rFonts w:ascii="宋体" w:hAnsi="宋体" w:cs="宋体"/>
                <w:sz w:val="24"/>
                <w:szCs w:val="24"/>
              </w:rPr>
              <w:t>24h</w:t>
            </w:r>
            <w:r>
              <w:rPr>
                <w:rFonts w:ascii="宋体" w:hAnsi="宋体" w:cs="宋体" w:hint="eastAsia"/>
                <w:sz w:val="24"/>
                <w:szCs w:val="24"/>
              </w:rPr>
              <w:t>。焙烧后的成品砖经检验合格后即为合格成品砖。</w:t>
            </w: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2</w:t>
            </w:r>
            <w:r w:rsidRPr="001958B6">
              <w:rPr>
                <w:rFonts w:ascii="宋体" w:hAnsi="宋体" w:hint="eastAsia"/>
                <w:sz w:val="24"/>
                <w:szCs w:val="24"/>
              </w:rPr>
              <w:t>、项目工艺流程及产污节点图</w:t>
            </w:r>
          </w:p>
          <w:p w:rsidR="00683DC7" w:rsidRPr="001958B6" w:rsidRDefault="00683DC7" w:rsidP="00683DC7">
            <w:pPr>
              <w:tabs>
                <w:tab w:val="left" w:pos="4062"/>
              </w:tabs>
              <w:spacing w:line="360" w:lineRule="auto"/>
              <w:ind w:firstLineChars="200" w:firstLine="31680"/>
              <w:rPr>
                <w:rFonts w:ascii="宋体"/>
                <w:sz w:val="24"/>
                <w:szCs w:val="24"/>
              </w:rP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247.05pt;margin-top:-.35pt;width:49.8pt;height:23.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" filled="f">
                  <v:stroke dashstyle="dashDot"/>
                  <v:textbox>
                    <w:txbxContent>
                      <w:p w:rsidR="00683DC7" w:rsidRDefault="00683DC7">
                        <w:pPr>
                          <w:jc w:val="center"/>
                        </w:pPr>
                        <w:r>
                          <w:rPr>
                            <w:rFonts w:hint="eastAsia"/>
                          </w:rPr>
                          <w:t>粉尘</w:t>
                        </w:r>
                      </w:p>
                    </w:txbxContent>
                  </v:textbox>
                </v:shape>
              </w:pict>
            </w:r>
            <w:r>
              <w:rPr>
                <w:noProof/>
              </w:rPr>
              <w:pict>
                <v:shape id="文本框 3" o:spid="_x0000_s1027" type="#_x0000_t202" style="position:absolute;left:0;text-align:left;margin-left:130.05pt;margin-top:-.35pt;width:1in;height:23.25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" filled="f" strokeweight="1.25pt">
                  <v:textbox>
                    <w:txbxContent>
                      <w:p w:rsidR="00683DC7" w:rsidRDefault="00683DC7">
                        <w:pPr>
                          <w:jc w:val="center"/>
                        </w:pPr>
                        <w:r>
                          <w:rPr>
                            <w:rFonts w:hint="eastAsia"/>
                          </w:rPr>
                          <w:t>原料棚</w:t>
                        </w:r>
                      </w:p>
                    </w:txbxContent>
                  </v:textbox>
                </v:shape>
              </w:pict>
            </w:r>
            <w:r w:rsidRPr="001958B6">
              <w:rPr>
                <w:rFonts w:ascii="宋体"/>
                <w:sz w:val="24"/>
                <w:szCs w:val="24"/>
              </w:rPr>
              <w:tab/>
            </w:r>
            <w:r w:rsidRPr="001958B6">
              <w:rPr>
                <w:rFonts w:ascii="宋体" w:hint="eastAsia"/>
                <w:noProof/>
                <w:sz w:val="24"/>
                <w:szCs w:val="24"/>
              </w:rPr>
              <w:pict>
                <v:shape id="图片 2" o:spid="_x0000_i1026" type="#_x0000_t75" style="width:44.25pt;height:9pt;visibility:visible">
                  <v:imagedata r:id="rId13" o:title=""/>
                </v:shape>
              </w:pict>
            </w:r>
          </w:p>
          <w:p w:rsidR="00683DC7" w:rsidRPr="001958B6" w:rsidRDefault="00683DC7" w:rsidP="00683DC7">
            <w:pPr>
              <w:spacing w:line="360" w:lineRule="auto"/>
              <w:ind w:firstLineChars="200" w:firstLine="31680"/>
              <w:rPr>
                <w:rFonts w:ascii="宋体"/>
                <w:sz w:val="24"/>
                <w:szCs w:val="24"/>
              </w:rPr>
            </w:pPr>
            <w:r>
              <w:rPr>
                <w:noProof/>
              </w:rPr>
              <w:pict>
                <v:line id="直线 4" o:spid="_x0000_s1028" style="position:absolute;left:0;text-align:left;flip:x;z-index:251628544" from="166.05pt,-.35pt" to="166.5pt,30.7pt" o:gfxdata="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h+WLdgAAAAIAQAADwAA&#10;AAAAAAABACAAAAAiAAAAZHJzL2Rvd25yZXYueG1sUEsBAhQAFAAAAAgAh07iQNp8qXHdAQAAngMA&#10;AA4AAAAAAAAAAQAgAAAAJwEAAGRycy9lMm9Eb2MueG1sUEsFBgAAAAAGAAYAWQEAAHYFAAAAAA==&#10;" strokeweight="1.25pt">
                  <v:stroke endarrow="block"/>
                </v:line>
              </w:pict>
            </w:r>
          </w:p>
          <w:p w:rsidR="00683DC7" w:rsidRPr="001958B6" w:rsidRDefault="00683DC7" w:rsidP="00683DC7">
            <w:pPr>
              <w:spacing w:line="360" w:lineRule="auto"/>
              <w:ind w:firstLineChars="200" w:firstLine="31680"/>
              <w:rPr>
                <w:rFonts w:ascii="宋体"/>
                <w:sz w:val="24"/>
                <w:szCs w:val="24"/>
              </w:rPr>
            </w:pPr>
            <w:r>
              <w:rPr>
                <w:noProof/>
              </w:rPr>
              <w:pict>
                <v:shape id="文本框 5" o:spid="_x0000_s1029" type="#_x0000_t202" style="position:absolute;left:0;text-align:left;margin-left:247.05pt;margin-top:7.6pt;width:99pt;height:23.2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" filled="f">
                  <v:stroke dashstyle="dashDot"/>
                  <v:textbox>
                    <w:txbxContent>
                      <w:p w:rsidR="00683DC7" w:rsidRDefault="00683DC7">
                        <w:pPr>
                          <w:jc w:val="center"/>
                        </w:pPr>
                        <w:r>
                          <w:rPr>
                            <w:rFonts w:hint="eastAsia"/>
                          </w:rPr>
                          <w:t>噪声、粉尘、废气</w:t>
                        </w:r>
                      </w:p>
                    </w:txbxContent>
                  </v:textbox>
                </v:shape>
              </w:pict>
            </w:r>
            <w:r>
              <w:rPr>
                <w:noProof/>
              </w:rPr>
              <w:pict>
                <v:shape id="文本框 6" o:spid="_x0000_s1030" type="#_x0000_t202" style="position:absolute;left:0;text-align:left;margin-left:129.6pt;margin-top:7.3pt;width:1in;height:23.2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" filled="f" strokeweight="1.25pt">
                  <v:textbox>
                    <w:txbxContent>
                      <w:p w:rsidR="00683DC7" w:rsidRDefault="00683DC7">
                        <w:pPr>
                          <w:jc w:val="center"/>
                        </w:pPr>
                        <w:r>
                          <w:rPr>
                            <w:rFonts w:hint="eastAsia"/>
                          </w:rPr>
                          <w:t>混</w:t>
                        </w:r>
                        <w:r>
                          <w:t xml:space="preserve"> </w:t>
                        </w:r>
                        <w:r>
                          <w:rPr>
                            <w:rFonts w:hint="eastAsia"/>
                          </w:rPr>
                          <w:t>料</w:t>
                        </w:r>
                      </w:p>
                    </w:txbxContent>
                  </v:textbox>
                </v:shape>
              </w:pict>
            </w:r>
          </w:p>
          <w:p w:rsidR="00683DC7" w:rsidRPr="001958B6" w:rsidRDefault="00683DC7" w:rsidP="00683DC7">
            <w:pPr>
              <w:spacing w:line="360" w:lineRule="auto"/>
              <w:ind w:firstLineChars="200" w:firstLine="31680"/>
              <w:rPr>
                <w:rFonts w:ascii="宋体"/>
                <w:sz w:val="24"/>
                <w:szCs w:val="24"/>
              </w:rPr>
            </w:pPr>
            <w:r>
              <w:rPr>
                <w:noProof/>
              </w:rPr>
              <w:pict>
                <v:line id="直线 7" o:spid="_x0000_s1031" style="position:absolute;left:0;text-align:left;flip:y;z-index:251630592" from="202.05pt,-.35pt" to="246.6pt,.1pt" o:gfxdata="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khh3VAAAABgEAAA8AAAAA&#10;AAAAAQAgAAAAIgAAAGRycy9kb3ducmV2LnhtbFBLAQIUABQAAAAIAIdO4kCNi9gl3gEAAJ8DAAAO&#10;AAAAAAAAAAEAIAAAACQBAABkcnMvZTJvRG9jLnhtbFBLBQYAAAAABgAGAFkBAAB0BQAAAAA=&#10;">
                  <v:stroke dashstyle="dashDot" endarrow="block"/>
                </v:line>
              </w:pict>
            </w:r>
            <w:r>
              <w:rPr>
                <w:noProof/>
              </w:rPr>
              <w:pict>
                <v:line id="直线 8" o:spid="_x0000_s1032" style="position:absolute;left:0;text-align:left;flip:x;z-index:251629568" from="166.05pt,7.45pt" to="166.5pt,38.5pt" o:gfxdata="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SlJg9gAAAAJAQAADwAA&#10;AAAAAAABACAAAAAiAAAAZHJzL2Rvd25yZXYueG1sUEsBAhQAFAAAAAgAh07iQM93yTjdAQAAngMA&#10;AA4AAAAAAAAAAQAgAAAAJwEAAGRycy9lMm9Eb2MueG1sUEsFBgAAAAAGAAYAWQEAAHYFAAAAAA==&#10;" strokeweight="1.25pt">
                  <v:stroke endarrow="block"/>
                </v:line>
              </w:pict>
            </w:r>
          </w:p>
          <w:p w:rsidR="00683DC7" w:rsidRPr="001958B6" w:rsidRDefault="00683DC7" w:rsidP="00683DC7">
            <w:pPr>
              <w:spacing w:line="360" w:lineRule="auto"/>
              <w:ind w:firstLineChars="200" w:firstLine="31680"/>
              <w:rPr>
                <w:rFonts w:ascii="宋体"/>
                <w:sz w:val="24"/>
                <w:szCs w:val="24"/>
              </w:rPr>
            </w:pPr>
            <w:r>
              <w:rPr>
                <w:noProof/>
              </w:rPr>
              <w:pict>
                <v:shape id="文本框 9" o:spid="_x0000_s1033" type="#_x0000_t202" style="position:absolute;left:0;text-align:left;margin-left:247.05pt;margin-top:15.25pt;width:99pt;height:23.2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" filled="f">
                  <v:stroke dashstyle="dashDot"/>
                  <v:textbox>
                    <w:txbxContent>
                      <w:p w:rsidR="00683DC7" w:rsidRDefault="00683DC7">
                        <w:pPr>
                          <w:jc w:val="center"/>
                        </w:pPr>
                        <w:r>
                          <w:rPr>
                            <w:rFonts w:hint="eastAsia"/>
                          </w:rPr>
                          <w:t>噪声、粉尘</w:t>
                        </w:r>
                      </w:p>
                    </w:txbxContent>
                  </v:textbox>
                </v:shape>
              </w:pict>
            </w:r>
            <w:r>
              <w:rPr>
                <w:noProof/>
              </w:rPr>
              <w:pict>
                <v:shape id="文本框 10" o:spid="_x0000_s1034" type="#_x0000_t202" style="position:absolute;left:0;text-align:left;margin-left:129.6pt;margin-top:15.1pt;width:1in;height:23.2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" filled="f" strokeweight="1.25pt">
                  <v:textbox>
                    <w:txbxContent>
                      <w:p w:rsidR="00683DC7" w:rsidRDefault="00683DC7">
                        <w:pPr>
                          <w:jc w:val="center"/>
                        </w:pPr>
                        <w:r>
                          <w:rPr>
                            <w:rFonts w:hint="eastAsia"/>
                          </w:rPr>
                          <w:t>破</w:t>
                        </w:r>
                        <w:r>
                          <w:t xml:space="preserve"> </w:t>
                        </w:r>
                        <w:r>
                          <w:rPr>
                            <w:rFonts w:hint="eastAsia"/>
                          </w:rPr>
                          <w:t>碎</w:t>
                        </w:r>
                      </w:p>
                    </w:txbxContent>
                  </v:textbox>
                </v:shape>
              </w:pict>
            </w:r>
          </w:p>
          <w:p w:rsidR="00683DC7" w:rsidRPr="001958B6" w:rsidRDefault="00683DC7" w:rsidP="00683DC7">
            <w:pPr>
              <w:spacing w:line="360" w:lineRule="auto"/>
              <w:ind w:firstLineChars="200" w:firstLine="31680"/>
              <w:rPr>
                <w:rFonts w:ascii="宋体"/>
                <w:sz w:val="24"/>
                <w:szCs w:val="24"/>
              </w:rPr>
            </w:pPr>
            <w:r>
              <w:rPr>
                <w:noProof/>
              </w:rPr>
              <w:pict>
                <v:line id="直线 11" o:spid="_x0000_s1035" style="position:absolute;left:0;text-align:left;flip:y;z-index:251631616" from="202.05pt,7.45pt" to="246.6pt,7.9pt" o:gfxdata="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Cbm/jXAAAACQEAAA8A&#10;AAAAAAAAAQAgAAAAIgAAAGRycy9kb3ducmV2LnhtbFBLAQIUABQAAAAIAIdO4kC8GjnB3wEAAKED&#10;AAAOAAAAAAAAAAEAIAAAACYBAABkcnMvZTJvRG9jLnhtbFBLBQYAAAAABgAGAFkBAAB3BQAAAAA=&#10;">
                  <v:stroke dashstyle="dashDot" endarrow="block"/>
                </v:line>
              </w:pict>
            </w:r>
            <w:r>
              <w:rPr>
                <w:noProof/>
              </w:rPr>
              <w:pict>
                <v:line id="直线 12" o:spid="_x0000_s1036" style="position:absolute;left:0;text-align:left;flip:x;z-index:251617280" from="165.6pt,15.1pt" to="166.05pt,46.15pt" o:gfxdata="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sKjTNcAAAAJAQAADwAAAAAA&#10;AAABACAAAAAiAAAAZHJzL2Rvd25yZXYueG1sUEsBAhQAFAAAAAgAh07iQN4w+xbbAQAAoAMAAA4A&#10;AAAAAAAAAQAgAAAAJgEAAGRycy9lMm9Eb2MueG1sUEsFBgAAAAAGAAYAWQEAAHMFAAAAAA==&#10;" strokeweight="1.25pt">
                  <v:stroke endarrow="block"/>
                </v:line>
              </w:pict>
            </w: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r>
              <w:rPr>
                <w:noProof/>
              </w:rPr>
              <w:pict>
                <v:shape id="文本框 13" o:spid="_x0000_s1037" type="#_x0000_t202" style="position:absolute;left:0;text-align:left;margin-left:245.8pt;margin-top:.25pt;width:99pt;height:23.2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" filled="f">
                  <v:stroke dashstyle="dashDot"/>
                  <v:textbox>
                    <w:txbxContent>
                      <w:p w:rsidR="00683DC7" w:rsidRDefault="00683DC7">
                        <w:pPr>
                          <w:jc w:val="center"/>
                        </w:pPr>
                        <w:r>
                          <w:rPr>
                            <w:rFonts w:hint="eastAsia"/>
                          </w:rPr>
                          <w:t>噪声、固废、粉尘</w:t>
                        </w:r>
                      </w:p>
                    </w:txbxContent>
                  </v:textbox>
                </v:shape>
              </w:pict>
            </w:r>
            <w:r>
              <w:rPr>
                <w:noProof/>
              </w:rPr>
              <w:pict>
                <v:line id="直线 14" o:spid="_x0000_s1038" style="position:absolute;left:0;text-align:left;flip:y;z-index:251632640" from="202.05pt,15.25pt" to="246.6pt,15.7pt" o:gfxdata="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I7hU1wAAAAkBAAAP&#10;AAAAAAAAAAEAIAAAACIAAABkcnMvZG93bnJldi54bWxQSwECFAAUAAAACACHTuJAUwQid+ABAACh&#10;AwAADgAAAAAAAAABACAAAAAmAQAAZHJzL2Uyb0RvYy54bWxQSwUGAAAAAAYABgBZAQAAeAUAAAAA&#10;">
                  <v:stroke dashstyle="dashDot" endarrow="block"/>
                </v:line>
              </w:pict>
            </w:r>
            <w:r>
              <w:rPr>
                <w:noProof/>
              </w:rPr>
              <w:pict>
                <v:shape id="文本框 15" o:spid="_x0000_s1039" type="#_x0000_t202" style="position:absolute;left:0;text-align:left;margin-left:129.6pt;margin-top:-.5pt;width:1in;height:23.2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" filled="f" strokeweight="1.25pt">
                  <v:textbox>
                    <w:txbxContent>
                      <w:p w:rsidR="00683DC7" w:rsidRDefault="00683DC7">
                        <w:pPr>
                          <w:jc w:val="center"/>
                        </w:pPr>
                        <w:r>
                          <w:rPr>
                            <w:rFonts w:hint="eastAsia"/>
                          </w:rPr>
                          <w:t>成</w:t>
                        </w:r>
                        <w:r>
                          <w:t xml:space="preserve"> </w:t>
                        </w:r>
                        <w:r>
                          <w:rPr>
                            <w:rFonts w:hint="eastAsia"/>
                          </w:rPr>
                          <w:t>型</w:t>
                        </w:r>
                      </w:p>
                    </w:txbxContent>
                  </v:textbox>
                </v:shape>
              </w:pict>
            </w:r>
          </w:p>
          <w:p w:rsidR="00683DC7" w:rsidRPr="001958B6" w:rsidRDefault="00683DC7" w:rsidP="00683DC7">
            <w:pPr>
              <w:spacing w:line="360" w:lineRule="auto"/>
              <w:ind w:firstLineChars="200" w:firstLine="31680"/>
              <w:rPr>
                <w:rFonts w:ascii="宋体"/>
                <w:sz w:val="24"/>
                <w:szCs w:val="24"/>
              </w:rPr>
            </w:pPr>
            <w:r>
              <w:rPr>
                <w:noProof/>
              </w:rPr>
              <w:pict>
                <v:shape id="文本框 16" o:spid="_x0000_s1040" type="#_x0000_t202" style="position:absolute;left:0;text-align:left;margin-left:148.05pt;margin-top:-.35pt;width:36pt;height:23.2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" filled="f" stroked="f" strokeweight="1.25pt">
                  <v:textbox>
                    <w:txbxContent>
                      <w:p w:rsidR="00683DC7" w:rsidRDefault="00683DC7">
                        <w:r>
                          <w:rPr>
                            <w:rFonts w:hint="eastAsia"/>
                          </w:rPr>
                          <w:t>窑车</w:t>
                        </w:r>
                      </w:p>
                    </w:txbxContent>
                  </v:textbox>
                </v:shape>
              </w:pict>
            </w:r>
            <w:r>
              <w:rPr>
                <w:noProof/>
              </w:rPr>
              <w:pict>
                <v:line id="直线 17" o:spid="_x0000_s1041" style="position:absolute;left:0;text-align:left;flip:x;z-index:251618304" from="165.6pt,-.5pt" to="166.05pt,30.55pt" o:gfxdata="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q3yDPYAAAACQEAAA8A&#10;AAAAAAAAAQAgAAAAIgAAAGRycy9kb3ducmV2LnhtbFBLAQIUABQAAAAIAIdO4kCp8wkv3gEAAKAD&#10;AAAOAAAAAAAAAAEAIAAAACcBAABkcnMvZTJvRG9jLnhtbFBLBQYAAAAABgAGAFkBAAB3BQAAAAA=&#10;" strokeweight="1.25pt">
                  <v:stroke endarrow="block"/>
                </v:line>
              </w:pict>
            </w:r>
          </w:p>
          <w:p w:rsidR="00683DC7" w:rsidRPr="001958B6" w:rsidRDefault="00683DC7" w:rsidP="00683DC7">
            <w:pPr>
              <w:spacing w:line="360" w:lineRule="auto"/>
              <w:ind w:firstLineChars="200" w:firstLine="31680"/>
              <w:rPr>
                <w:rFonts w:ascii="宋体"/>
                <w:sz w:val="24"/>
                <w:szCs w:val="24"/>
              </w:rPr>
            </w:pPr>
            <w:r>
              <w:rPr>
                <w:noProof/>
              </w:rPr>
              <w:pict>
                <v:shape id="文本框 18" o:spid="_x0000_s1042" type="#_x0000_t202" style="position:absolute;left:0;text-align:left;margin-left:129.6pt;margin-top:7.3pt;width:1in;height:23.2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" filled="f" strokeweight="1.25pt">
                  <v:textbox>
                    <w:txbxContent>
                      <w:p w:rsidR="00683DC7" w:rsidRDefault="00683DC7">
                        <w:pPr>
                          <w:jc w:val="center"/>
                        </w:pPr>
                        <w:r>
                          <w:rPr>
                            <w:rFonts w:hint="eastAsia"/>
                          </w:rPr>
                          <w:t>自然干燥</w:t>
                        </w:r>
                      </w:p>
                    </w:txbxContent>
                  </v:textbox>
                </v:shape>
              </w:pict>
            </w:r>
          </w:p>
          <w:p w:rsidR="00683DC7" w:rsidRPr="001958B6" w:rsidRDefault="00683DC7" w:rsidP="00683DC7">
            <w:pPr>
              <w:spacing w:line="360" w:lineRule="auto"/>
              <w:ind w:firstLineChars="200" w:firstLine="31680"/>
              <w:rPr>
                <w:rFonts w:ascii="宋体"/>
                <w:sz w:val="24"/>
                <w:szCs w:val="24"/>
              </w:rPr>
            </w:pPr>
            <w:r>
              <w:rPr>
                <w:noProof/>
              </w:rPr>
              <w:pict>
                <v:line id="直线 19" o:spid="_x0000_s1043" style="position:absolute;left:0;text-align:left;flip:x;z-index:251620352" from="165.6pt,7.3pt" to="166.05pt,38.35pt" o:gfxdata="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24qu2AAAAAkBAAAP&#10;AAAAAAAAAAEAIAAAACIAAABkcnMvZG93bnJldi54bWxQSwECFAAUAAAACACHTuJA/ihDv98BAACg&#10;AwAADgAAAAAAAAABACAAAAAnAQAAZHJzL2Uyb0RvYy54bWxQSwUGAAAAAAYABgBZAQAAeAUAAAAA&#10;" strokeweight="1.25pt">
                  <v:stroke endarrow="block"/>
                </v:line>
              </w:pict>
            </w:r>
          </w:p>
          <w:p w:rsidR="00683DC7" w:rsidRPr="001958B6" w:rsidRDefault="00683DC7" w:rsidP="00683DC7">
            <w:pPr>
              <w:spacing w:line="360" w:lineRule="auto"/>
              <w:ind w:firstLineChars="200" w:firstLine="31680"/>
              <w:rPr>
                <w:rFonts w:ascii="宋体"/>
                <w:sz w:val="24"/>
                <w:szCs w:val="24"/>
              </w:rPr>
            </w:pPr>
            <w:r>
              <w:rPr>
                <w:noProof/>
              </w:rPr>
              <w:pict>
                <v:shape id="文本框 20" o:spid="_x0000_s1044" type="#_x0000_t202" style="position:absolute;left:0;text-align:left;margin-left:247.05pt;margin-top:15.25pt;width:99pt;height:23.2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" filled="f">
                  <v:stroke dashstyle="dashDot"/>
                  <v:textbox>
                    <w:txbxContent>
                      <w:p w:rsidR="00683DC7" w:rsidRDefault="00683DC7">
                        <w:pPr>
                          <w:jc w:val="center"/>
                        </w:pPr>
                        <w:r>
                          <w:rPr>
                            <w:rFonts w:hint="eastAsia"/>
                          </w:rPr>
                          <w:t>噪声、废气</w:t>
                        </w:r>
                      </w:p>
                    </w:txbxContent>
                  </v:textbox>
                </v:shape>
              </w:pict>
            </w:r>
            <w:r>
              <w:rPr>
                <w:noProof/>
              </w:rPr>
              <w:pict>
                <v:shape id="文本框 21" o:spid="_x0000_s1045" type="#_x0000_t202" style="position:absolute;left:0;text-align:left;margin-left:129.6pt;margin-top:15.1pt;width:1in;height:23.2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" filled="f" strokeweight="1.25pt">
                  <v:textbox>
                    <w:txbxContent>
                      <w:p w:rsidR="00683DC7" w:rsidRDefault="00683DC7">
                        <w:pPr>
                          <w:jc w:val="center"/>
                        </w:pPr>
                        <w:r>
                          <w:rPr>
                            <w:rFonts w:hint="eastAsia"/>
                          </w:rPr>
                          <w:t>干燥窑干燥</w:t>
                        </w:r>
                      </w:p>
                    </w:txbxContent>
                  </v:textbox>
                </v:shape>
              </w:pict>
            </w:r>
          </w:p>
          <w:p w:rsidR="00683DC7" w:rsidRPr="001958B6" w:rsidRDefault="00683DC7" w:rsidP="00683DC7">
            <w:pPr>
              <w:spacing w:line="360" w:lineRule="auto"/>
              <w:ind w:firstLineChars="200" w:firstLine="31680"/>
              <w:rPr>
                <w:rFonts w:ascii="宋体"/>
                <w:sz w:val="24"/>
                <w:szCs w:val="24"/>
              </w:rPr>
            </w:pPr>
            <w:r>
              <w:rPr>
                <w:noProof/>
              </w:rPr>
              <w:pict>
                <v:shape id="文本框 22" o:spid="_x0000_s1046" type="#_x0000_t202" style="position:absolute;left:0;text-align:left;margin-left:58.05pt;margin-top:15.25pt;width:1in;height:38.8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" filled="f" stroked="f" strokeweight="1.25pt">
                  <v:textbox>
                    <w:txbxContent>
                      <w:p w:rsidR="00683DC7" w:rsidRDefault="00683DC7">
                        <w:pPr>
                          <w:jc w:val="center"/>
                        </w:pPr>
                        <w:r>
                          <w:rPr>
                            <w:rFonts w:hint="eastAsia"/>
                          </w:rPr>
                          <w:t>焙烧废气</w:t>
                        </w:r>
                      </w:p>
                      <w:p w:rsidR="00683DC7" w:rsidRDefault="00683DC7">
                        <w:pPr>
                          <w:jc w:val="center"/>
                        </w:pPr>
                        <w:r>
                          <w:rPr>
                            <w:rFonts w:hint="eastAsia"/>
                          </w:rPr>
                          <w:t>余热</w:t>
                        </w:r>
                      </w:p>
                      <w:p w:rsidR="00683DC7" w:rsidRDefault="00683DC7"/>
                    </w:txbxContent>
                  </v:textbox>
                </v:shape>
              </w:pict>
            </w:r>
            <w:r>
              <w:rPr>
                <w:noProof/>
              </w:rPr>
              <w:pict>
                <v:line id="直线 23" o:spid="_x0000_s1047" style="position:absolute;left:0;text-align:left;flip:y;z-index:251640832" from="94.05pt,7.3pt" to="129.6pt,7.45pt" o:gfxdata="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BFO7M1wAAAAkBAAAPAAAA&#10;AAAAAAEAIAAAACIAAABkcnMvZG93bnJldi54bWxQSwECFAAUAAAACACHTuJA6YkLH90BAACgAwAA&#10;DgAAAAAAAAABACAAAAAmAQAAZHJzL2Uyb0RvYy54bWxQSwUGAAAAAAYABgBZAQAAdQUAAAAA&#10;" strokeweight="1.25pt">
                  <v:stroke endarrow="block"/>
                </v:line>
              </w:pict>
            </w:r>
            <w:r>
              <w:rPr>
                <w:noProof/>
              </w:rPr>
              <w:pict>
                <v:line id="直线 24" o:spid="_x0000_s1048" style="position:absolute;left:0;text-align:left;flip:y;z-index:251639808" from="93.6pt,7.3pt" to="94.05pt,53.95pt" o:gfxdata="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3LJ/vWAAAACgEAAA8AAAAAAAAAAQAg&#10;AAAAIgAAAGRycy9kb3ducmV2LnhtbFBLAQIUABQAAAAIAIdO4kC0i3dX1wEAAJwDAAAOAAAAAAAA&#10;AAEAIAAAACUBAABkcnMvZTJvRG9jLnhtbFBLBQYAAAAABgAGAFkBAABuBQAAAAA=&#10;" strokeweight="1.25pt"/>
              </w:pict>
            </w:r>
            <w:r>
              <w:rPr>
                <w:noProof/>
              </w:rPr>
              <w:pict>
                <v:line id="直线 25" o:spid="_x0000_s1049" style="position:absolute;left:0;text-align:left;flip:y;z-index:251633664" from="202.05pt,7.45pt" to="246.6pt,7.9pt" o:gfxdata="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m/jXAAAACQEA&#10;AA8AAAAAAAAAAQAgAAAAIgAAAGRycy9kb3ducmV2LnhtbFBLAQIUABQAAAAIAIdO4kAwi7894gEA&#10;AKEDAAAOAAAAAAAAAAEAIAAAACYBAABkcnMvZTJvRG9jLnhtbFBLBQYAAAAABgAGAFkBAAB6BQAA&#10;AAA=&#10;">
                  <v:stroke dashstyle="dashDot" endarrow="block"/>
                </v:line>
              </w:pict>
            </w:r>
            <w:r>
              <w:rPr>
                <w:noProof/>
              </w:rPr>
              <w:pict>
                <v:line id="直线 26" o:spid="_x0000_s1050" style="position:absolute;left:0;text-align:left;flip:x;z-index:251622400" from="165.6pt,15.1pt" to="166.05pt,46.15pt" o:gfxdata="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sKjTNcAAAAJAQAADwAA&#10;AAAAAAABACAAAAAiAAAAZHJzL2Rvd25yZXYueG1sUEsBAhQAFAAAAAgAh07iQIXA4ineAQAAoAMA&#10;AA4AAAAAAAAAAQAgAAAAJgEAAGRycy9lMm9Eb2MueG1sUEsFBgAAAAAGAAYAWQEAAHYFAAAAAA==&#10;" strokeweight="1.25pt">
                  <v:stroke endarrow="block"/>
                </v:line>
              </w:pict>
            </w:r>
          </w:p>
          <w:p w:rsidR="00683DC7" w:rsidRPr="001958B6" w:rsidRDefault="00683DC7" w:rsidP="00683DC7">
            <w:pPr>
              <w:spacing w:line="360" w:lineRule="auto"/>
              <w:ind w:firstLineChars="200" w:firstLine="31680"/>
              <w:rPr>
                <w:rFonts w:ascii="宋体"/>
                <w:sz w:val="24"/>
                <w:szCs w:val="24"/>
              </w:rPr>
            </w:pPr>
            <w:r>
              <w:rPr>
                <w:noProof/>
              </w:rPr>
              <w:pict>
                <v:shape id="文本框 27" o:spid="_x0000_s1051" type="#_x0000_t202" style="position:absolute;left:0;text-align:left;margin-left:246.6pt;margin-top:18.75pt;width:57.05pt;height:21.0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">
                  <v:stroke dashstyle="dashDot"/>
                  <v:textbox>
                    <w:txbxContent>
                      <w:p w:rsidR="00683DC7" w:rsidRDefault="00683DC7" w:rsidP="00770134">
                        <w:pPr>
                          <w:ind w:firstLineChars="100" w:firstLine="31680"/>
                        </w:pPr>
                        <w:r>
                          <w:rPr>
                            <w:rFonts w:hint="eastAsia"/>
                          </w:rPr>
                          <w:t>废气</w:t>
                        </w:r>
                      </w:p>
                    </w:txbxContent>
                  </v:textbox>
                </v:shape>
              </w:pict>
            </w:r>
          </w:p>
          <w:p w:rsidR="00683DC7" w:rsidRPr="001958B6" w:rsidRDefault="00683DC7" w:rsidP="00683DC7">
            <w:pPr>
              <w:spacing w:line="360" w:lineRule="auto"/>
              <w:ind w:firstLineChars="200" w:firstLine="31680"/>
              <w:rPr>
                <w:rFonts w:ascii="宋体"/>
                <w:sz w:val="24"/>
                <w:szCs w:val="24"/>
              </w:rPr>
            </w:pPr>
            <w:r>
              <w:rPr>
                <w:noProof/>
              </w:rPr>
              <w:pict>
                <v:shapetype id="_x0000_t32" coordsize="21600,21600" o:spt="32" o:oned="t" path="m,l21600,21600e" filled="f">
                  <v:path arrowok="t" fillok="f" o:connecttype="none"/>
                  <o:lock v:ext="edit" shapetype="t"/>
                </v:shapetype>
                <v:shape id="自选图形 28" o:spid="_x0000_s1052" type="#_x0000_t32" style="position:absolute;left:0;text-align:left;margin-left:201.6pt;margin-top:7.15pt;width:41.6pt;height:.15pt;flip:y;z-index:251645952" o:gfxdata="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InaN9cAAAAJAQAADwAAAAAAAAABACAAAAAiAAAAZHJzL2Rvd25yZXYueG1sUEsBAhQAFAAAAAgA&#10;h07iQFO+VnXtAQAAqQMAAA4AAAAAAAAAAQAgAAAAJgEAAGRycy9lMm9Eb2MueG1sUEsFBgAAAAAG&#10;AAYAWQEAAIUFAAAAAA==&#10;">
                  <v:stroke dashstyle="dashDot" endarrow="block"/>
                </v:shape>
              </w:pict>
            </w:r>
            <w:r>
              <w:rPr>
                <w:noProof/>
              </w:rPr>
              <w:pict>
                <v:line id="直线 29" o:spid="_x0000_s1053" style="position:absolute;left:0;text-align:left;flip:x;z-index:251638784" from="93.6pt,7.3pt" to="129.6pt,7.3pt" o:gfxdata="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QULFtUAAAAJAQAADwAAAAAAAAABACAA&#10;AAAiAAAAZHJzL2Rvd25yZXYueG1sUEsBAhQAFAAAAAgAh07iQDYCSXzXAQAAmQMAAA4AAAAAAAAA&#10;AQAgAAAAJAEAAGRycy9lMm9Eb2MueG1sUEsFBgAAAAAGAAYAWQEAAG0FAAAAAA==&#10;" strokeweight="1.25pt"/>
              </w:pict>
            </w:r>
            <w:r>
              <w:rPr>
                <w:noProof/>
              </w:rPr>
              <w:pict>
                <v:shape id="文本框 30" o:spid="_x0000_s1054" type="#_x0000_t202" style="position:absolute;left:0;text-align:left;margin-left:129.6pt;margin-top:-.5pt;width:1in;height:23.2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" filled="f" strokeweight="1.25pt">
                  <v:textbox>
                    <w:txbxContent>
                      <w:p w:rsidR="00683DC7" w:rsidRDefault="00683DC7">
                        <w:pPr>
                          <w:jc w:val="center"/>
                        </w:pPr>
                        <w:r>
                          <w:rPr>
                            <w:rFonts w:hint="eastAsia"/>
                          </w:rPr>
                          <w:t>焙烧窑焙烧</w:t>
                        </w:r>
                      </w:p>
                    </w:txbxContent>
                  </v:textbox>
                </v:shape>
              </w:pict>
            </w:r>
          </w:p>
          <w:p w:rsidR="00683DC7" w:rsidRPr="001958B6" w:rsidRDefault="00683DC7" w:rsidP="00683DC7">
            <w:pPr>
              <w:spacing w:line="360" w:lineRule="auto"/>
              <w:ind w:firstLineChars="200" w:firstLine="31680"/>
              <w:rPr>
                <w:rFonts w:ascii="宋体"/>
                <w:sz w:val="24"/>
                <w:szCs w:val="24"/>
              </w:rPr>
            </w:pPr>
            <w:r>
              <w:rPr>
                <w:noProof/>
              </w:rPr>
              <w:pict>
                <v:line id="直线 31" o:spid="_x0000_s1055" style="position:absolute;left:0;text-align:left;flip:x;z-index:251624448" from="165.6pt,-.5pt" to="166.05pt,30.55pt" o:gfxdata="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q3yDPYAAAACQEAAA8A&#10;AAAAAAAAAQAgAAAAIgAAAGRycy9kb3ducmV2LnhtbFBLAQIUABQAAAAIAIdO4kBipz7x3gEAAKAD&#10;AAAOAAAAAAAAAAEAIAAAACcBAABkcnMvZTJvRG9jLnhtbFBLBQYAAAAABgAGAFkBAAB3BQAAAAA=&#10;" strokeweight="1.25pt">
                  <v:stroke endarrow="block"/>
                </v:line>
              </w:pict>
            </w:r>
          </w:p>
          <w:p w:rsidR="00683DC7" w:rsidRPr="001958B6" w:rsidRDefault="00683DC7" w:rsidP="00683DC7">
            <w:pPr>
              <w:spacing w:line="360" w:lineRule="auto"/>
              <w:ind w:firstLineChars="200" w:firstLine="31680"/>
              <w:rPr>
                <w:rFonts w:ascii="宋体"/>
                <w:sz w:val="24"/>
                <w:szCs w:val="24"/>
              </w:rPr>
            </w:pPr>
            <w:r>
              <w:rPr>
                <w:noProof/>
              </w:rPr>
              <w:pict>
                <v:shape id="文本框 32" o:spid="_x0000_s1056" type="#_x0000_t202" style="position:absolute;left:0;text-align:left;margin-left:129.6pt;margin-top:7.3pt;width:1in;height:38.8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" filled="f" strokeweight="1.25pt">
                  <v:textbox>
                    <w:txbxContent>
                      <w:p w:rsidR="00683DC7" w:rsidRDefault="00683DC7">
                        <w:pPr>
                          <w:jc w:val="center"/>
                        </w:pPr>
                        <w:r>
                          <w:rPr>
                            <w:rFonts w:hint="eastAsia"/>
                          </w:rPr>
                          <w:t>轨道装车台</w:t>
                        </w:r>
                      </w:p>
                      <w:p w:rsidR="00683DC7" w:rsidRDefault="00683DC7">
                        <w:pPr>
                          <w:jc w:val="center"/>
                        </w:pPr>
                        <w:r>
                          <w:rPr>
                            <w:rFonts w:hint="eastAsia"/>
                          </w:rPr>
                          <w:t>静停冷却</w:t>
                        </w:r>
                      </w:p>
                    </w:txbxContent>
                  </v:textbox>
                </v:shape>
              </w:pict>
            </w:r>
          </w:p>
          <w:p w:rsidR="00683DC7" w:rsidRPr="001958B6" w:rsidRDefault="00683DC7" w:rsidP="00683DC7">
            <w:pPr>
              <w:spacing w:line="360" w:lineRule="auto"/>
              <w:ind w:firstLineChars="200" w:firstLine="31680"/>
              <w:rPr>
                <w:rFonts w:ascii="宋体"/>
                <w:sz w:val="24"/>
                <w:szCs w:val="24"/>
              </w:rPr>
            </w:pPr>
          </w:p>
          <w:p w:rsidR="00683DC7" w:rsidRPr="001958B6" w:rsidRDefault="00683DC7" w:rsidP="00683DC7">
            <w:pPr>
              <w:spacing w:line="360" w:lineRule="auto"/>
              <w:ind w:firstLineChars="200" w:firstLine="31680"/>
              <w:rPr>
                <w:rFonts w:ascii="宋体"/>
                <w:sz w:val="24"/>
                <w:szCs w:val="24"/>
              </w:rPr>
            </w:pPr>
            <w:r>
              <w:rPr>
                <w:noProof/>
              </w:rPr>
              <w:pict>
                <v:line id="直线 33" o:spid="_x0000_s1057" style="position:absolute;left:0;text-align:left;flip:x;z-index:251627520" from="165.6pt,-.5pt" to="166.05pt,30.55pt" o:gfxdata="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rfIM9gAAAAJAQAA&#10;DwAAAAAAAAABACAAAAAiAAAAZHJzL2Rvd25yZXYueG1sUEsBAhQAFAAAAAgAh07iQNabkCngAQAA&#10;oAMAAA4AAAAAAAAAAQAgAAAAJwEAAGRycy9lMm9Eb2MueG1sUEsFBgAAAAAGAAYAWQEAAHkFAAAA&#10;AA==&#10;" strokeweight="1.25pt">
                  <v:stroke endarrow="block"/>
                </v:line>
              </w:pict>
            </w:r>
          </w:p>
          <w:p w:rsidR="00683DC7" w:rsidRPr="001958B6" w:rsidRDefault="00683DC7" w:rsidP="00683DC7">
            <w:pPr>
              <w:spacing w:line="360" w:lineRule="auto"/>
              <w:ind w:firstLineChars="200" w:firstLine="31680"/>
              <w:rPr>
                <w:rFonts w:ascii="宋体"/>
                <w:sz w:val="24"/>
                <w:szCs w:val="24"/>
              </w:rPr>
            </w:pPr>
            <w:r>
              <w:rPr>
                <w:noProof/>
              </w:rPr>
              <w:pict>
                <v:shape id="文本框 34" o:spid="_x0000_s1058" type="#_x0000_t202" style="position:absolute;left:0;text-align:left;margin-left:130.2pt;margin-top:6.7pt;width:1in;height:23.2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" filled="f" strokeweight="1.25pt">
                  <v:textbox>
                    <w:txbxContent>
                      <w:p w:rsidR="00683DC7" w:rsidRDefault="00683DC7">
                        <w:pPr>
                          <w:jc w:val="center"/>
                        </w:pPr>
                        <w:r>
                          <w:rPr>
                            <w:rFonts w:hint="eastAsia"/>
                          </w:rPr>
                          <w:t>装车售出</w:t>
                        </w:r>
                      </w:p>
                    </w:txbxContent>
                  </v:textbox>
                </v:shape>
              </w:pict>
            </w:r>
            <w:r>
              <w:rPr>
                <w:noProof/>
              </w:rPr>
              <w:pict>
                <v:shape id="文本框 35" o:spid="_x0000_s1059" type="#_x0000_t202" style="position:absolute;left:0;text-align:left;margin-left:247.05pt;margin-top:7.3pt;width:99pt;height:26.6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" filled="f">
                  <v:stroke dashstyle="dashDot"/>
                  <v:textbox>
                    <w:txbxContent>
                      <w:p w:rsidR="00683DC7" w:rsidRDefault="00683DC7">
                        <w:pPr>
                          <w:jc w:val="center"/>
                        </w:pPr>
                        <w:r>
                          <w:rPr>
                            <w:rFonts w:hint="eastAsia"/>
                          </w:rPr>
                          <w:t>噪声、固废、扬尘、</w:t>
                        </w:r>
                      </w:p>
                    </w:txbxContent>
                  </v:textbox>
                </v:shape>
              </w:pict>
            </w:r>
          </w:p>
          <w:p w:rsidR="00683DC7" w:rsidRPr="001958B6" w:rsidRDefault="00683DC7" w:rsidP="00683DC7">
            <w:pPr>
              <w:spacing w:line="360" w:lineRule="auto"/>
              <w:ind w:firstLineChars="200" w:firstLine="31680"/>
              <w:rPr>
                <w:rFonts w:ascii="宋体"/>
                <w:sz w:val="24"/>
                <w:szCs w:val="24"/>
              </w:rPr>
            </w:pPr>
            <w:r>
              <w:rPr>
                <w:noProof/>
              </w:rPr>
              <w:pict>
                <v:line id="直线 36" o:spid="_x0000_s1060" style="position:absolute;left:0;text-align:left;flip:y;z-index:251642880;visibility:visible" from="202.05pt,-.35pt" to="24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">
                  <v:stroke dashstyle="dashDot" endarrow="block"/>
                </v:line>
              </w:pict>
            </w:r>
          </w:p>
          <w:p w:rsidR="00683DC7" w:rsidRPr="001958B6" w:rsidRDefault="00683DC7" w:rsidP="00683DC7">
            <w:pPr>
              <w:spacing w:line="360" w:lineRule="auto"/>
              <w:ind w:firstLineChars="200" w:firstLine="31680"/>
              <w:jc w:val="center"/>
              <w:rPr>
                <w:rFonts w:ascii="宋体"/>
                <w:sz w:val="24"/>
                <w:szCs w:val="24"/>
              </w:rPr>
            </w:pPr>
            <w:r>
              <w:rPr>
                <w:noProof/>
              </w:rPr>
              <w:pict>
                <v:shape id="_x0000_s1061" type="#_x0000_t202" style="position:absolute;left:0;text-align:left;margin-left:107.45pt;margin-top:20.65pt;width:50.7pt;height:20.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" filled="f" stroked="f">
                  <v:textbox>
                    <w:txbxContent>
                      <w:p w:rsidR="00683DC7" w:rsidRDefault="00683DC7">
                        <w:r>
                          <w:rPr>
                            <w:rFonts w:hint="eastAsia"/>
                          </w:rPr>
                          <w:t>损失</w:t>
                        </w:r>
                        <w:r>
                          <w:t>5t</w:t>
                        </w:r>
                      </w:p>
                    </w:txbxContent>
                  </v:textbox>
                </v:shape>
              </w:pict>
            </w:r>
            <w:r w:rsidRPr="001958B6">
              <w:rPr>
                <w:rFonts w:ascii="宋体" w:hAnsi="宋体" w:hint="eastAsia"/>
                <w:sz w:val="24"/>
                <w:szCs w:val="24"/>
              </w:rPr>
              <w:t>图</w:t>
            </w:r>
            <w:r w:rsidRPr="001958B6">
              <w:rPr>
                <w:rFonts w:ascii="宋体" w:hAnsi="宋体"/>
                <w:sz w:val="24"/>
                <w:szCs w:val="24"/>
              </w:rPr>
              <w:t xml:space="preserve">5-1 </w:t>
            </w:r>
            <w:r w:rsidRPr="001958B6">
              <w:rPr>
                <w:rFonts w:ascii="宋体" w:hAnsi="宋体" w:hint="eastAsia"/>
                <w:sz w:val="24"/>
                <w:szCs w:val="24"/>
              </w:rPr>
              <w:t>生产工艺流程及产污节点图</w:t>
            </w:r>
          </w:p>
          <w:p w:rsidR="00683DC7" w:rsidRPr="001958B6" w:rsidRDefault="00683DC7" w:rsidP="00683DC7">
            <w:pPr>
              <w:spacing w:line="360" w:lineRule="auto"/>
              <w:ind w:firstLineChars="200" w:firstLine="31680"/>
              <w:rPr>
                <w:rFonts w:ascii="Times New Roman" w:hAnsi="宋体"/>
                <w:b/>
                <w:sz w:val="24"/>
                <w:szCs w:val="24"/>
              </w:rPr>
            </w:pPr>
            <w:r>
              <w:rPr>
                <w:noProof/>
              </w:rPr>
              <w:pict>
                <v:shape id="直接箭头连接符 94" o:spid="_x0000_s1062" type="#_x0000_t32" style="position:absolute;left:0;text-align:left;margin-left:124.35pt;margin-top:14.75pt;width:1.25pt;height:29.85pt;flip:y;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" strokeweight=".5pt">
                  <v:stroke dashstyle="dash" endarrow="open" joinstyle="miter"/>
                </v:shape>
              </w:pict>
            </w:r>
            <w:r>
              <w:rPr>
                <w:noProof/>
              </w:rPr>
              <w:pict>
                <v:shape id="_x0000_s1063" type="#_x0000_t202" style="position:absolute;left:0;text-align:left;margin-left:192.75pt;margin-top:-.35pt;width:59.5pt;height:139.5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" filled="f" stroked="f">
                  <v:textbox style="mso-fit-shape-to-text:t">
                    <w:txbxContent>
                      <w:p w:rsidR="00683DC7" w:rsidRPr="007C4C98" w:rsidRDefault="00683DC7">
                        <w:pPr>
                          <w:rPr>
                            <w:sz w:val="18"/>
                            <w:szCs w:val="18"/>
                          </w:rPr>
                        </w:pPr>
                        <w:r w:rsidRPr="007C4C98">
                          <w:rPr>
                            <w:rFonts w:hint="eastAsia"/>
                            <w:sz w:val="18"/>
                            <w:szCs w:val="18"/>
                          </w:rPr>
                          <w:t>粉尘</w:t>
                        </w:r>
                        <w:r w:rsidRPr="007C4C98">
                          <w:rPr>
                            <w:sz w:val="18"/>
                            <w:szCs w:val="18"/>
                          </w:rPr>
                          <w:t>53.46</w:t>
                        </w:r>
                      </w:p>
                    </w:txbxContent>
                  </v:textbox>
                </v:shape>
              </w:pict>
            </w:r>
            <w:r>
              <w:rPr>
                <w:noProof/>
              </w:rPr>
              <w:pict>
                <v:shape id="直接箭头连接符 93" o:spid="_x0000_s1064" type="#_x0000_t32" style="position:absolute;left:0;text-align:left;margin-left:223.3pt;margin-top:22.25pt;width:0;height:18.8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" strokeweight="1.5pt">
                  <v:stroke endarrow="open" joinstyle="miter"/>
                </v:shape>
              </w:pict>
            </w:r>
            <w:r>
              <w:rPr>
                <w:noProof/>
              </w:rPr>
              <w:pict>
                <v:line id="直接连接符 92" o:spid="_x0000_s1065" style="position:absolute;left:0;text-align:left;z-index:251698176;visibility:visible" from="207.6pt,22.25pt" to="223.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" strokeweight="1.5pt">
                  <v:stroke joinstyle="miter"/>
                </v:line>
              </w:pict>
            </w:r>
            <w:r>
              <w:rPr>
                <w:noProof/>
              </w:rPr>
              <w:pict>
                <v:line id="直接连接符 91" o:spid="_x0000_s1066" style="position:absolute;left:0;text-align:left;flip:y;z-index:251697152;visibility:visible" from="207pt,22.25pt" to="207.6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" strokeweight="1.5pt">
                  <v:stroke joinstyle="miter"/>
                </v:line>
              </w:pict>
            </w:r>
            <w:r>
              <w:rPr>
                <w:noProof/>
              </w:rPr>
              <w:pict>
                <v:shape id="文本框 40" o:spid="_x0000_s1067" type="#_x0000_t202" style="position:absolute;left:0;text-align:left;margin-left:62.85pt;margin-top:17.65pt;width:52.2pt;height:23.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" filled="f" stroked="f" strokeweight="1.25pt">
                  <v:textbox>
                    <w:txbxContent>
                      <w:p w:rsidR="00683DC7" w:rsidRDefault="00683DC7">
                        <w:pPr>
                          <w:jc w:val="center"/>
                          <w:rPr>
                            <w:rFonts w:ascii="Times New Roman" w:hAnsi="Times New Roman"/>
                            <w:color w:val="0000FF"/>
                          </w:rPr>
                        </w:pPr>
                        <w:r>
                          <w:rPr>
                            <w:rFonts w:ascii="Times New Roman" w:hAnsi="Times New Roman"/>
                          </w:rPr>
                          <w:t>52505t</w:t>
                        </w:r>
                      </w:p>
                    </w:txbxContent>
                  </v:textbox>
                </v:shape>
              </w:pict>
            </w:r>
            <w:r>
              <w:rPr>
                <w:noProof/>
              </w:rPr>
              <w:pict>
                <v:shape id="文本框 41" o:spid="_x0000_s1068" type="#_x0000_t202" style="position:absolute;left:0;text-align:left;margin-left:13.05pt;margin-top:10.75pt;width:49.8pt;height:23.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" filled="f" stroked="f" strokeweight="1.25pt">
                  <v:textbox>
                    <w:txbxContent>
                      <w:p w:rsidR="00683DC7" w:rsidRDefault="00683DC7">
                        <w:pPr>
                          <w:jc w:val="center"/>
                          <w:rPr>
                            <w:rFonts w:ascii="Times New Roman" w:hAnsi="Times New Roman"/>
                          </w:rPr>
                        </w:pPr>
                        <w:r>
                          <w:rPr>
                            <w:rFonts w:ascii="Times New Roman" w:hAnsi="Times New Roman" w:hint="eastAsia"/>
                          </w:rPr>
                          <w:t>页岩</w:t>
                        </w:r>
                      </w:p>
                    </w:txbxContent>
                  </v:textbox>
                </v:shape>
              </w:pict>
            </w:r>
          </w:p>
          <w:p w:rsidR="00683DC7" w:rsidRPr="001958B6" w:rsidRDefault="00683DC7" w:rsidP="00683DC7">
            <w:pPr>
              <w:spacing w:line="360" w:lineRule="auto"/>
              <w:ind w:firstLineChars="200" w:firstLine="31680"/>
              <w:rPr>
                <w:rFonts w:ascii="Times New Roman" w:hAnsi="宋体"/>
                <w:b/>
                <w:sz w:val="24"/>
                <w:szCs w:val="24"/>
              </w:rPr>
            </w:pPr>
            <w:r>
              <w:rPr>
                <w:noProof/>
              </w:rPr>
              <w:pict>
                <v:line id="直线 43" o:spid="_x0000_s1069" style="position:absolute;left:0;text-align:left;z-index:251652096;visibility:visible" from="50.1pt,3.25pt" to="10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" strokeweight="1.25pt">
                  <v:stroke endarrow="block"/>
                </v:line>
              </w:pict>
            </w:r>
            <w:r>
              <w:rPr>
                <w:noProof/>
              </w:rPr>
              <w:pict>
                <v:shape id="文本框 44" o:spid="_x0000_s1070" type="#_x0000_t202" style="position:absolute;left:0;text-align:left;margin-left:341.85pt;margin-top:17.5pt;width:52.2pt;height:23.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" filled="f" stroked="f" strokeweight="1.25pt">
                  <v:textbox>
                    <w:txbxContent>
                      <w:p w:rsidR="00683DC7" w:rsidRDefault="00683DC7">
                        <w:pPr>
                          <w:jc w:val="center"/>
                          <w:rPr>
                            <w:rFonts w:ascii="Times New Roman" w:hAnsi="Times New Roman"/>
                          </w:rPr>
                        </w:pPr>
                        <w:r>
                          <w:rPr>
                            <w:rFonts w:ascii="Times New Roman" w:hAnsi="Times New Roman"/>
                          </w:rPr>
                          <w:t>75000t</w:t>
                        </w:r>
                      </w:p>
                    </w:txbxContent>
                  </v:textbox>
                </v:shape>
              </w:pict>
            </w:r>
            <w:r>
              <w:rPr>
                <w:noProof/>
              </w:rPr>
              <w:pict>
                <v:shape id="文本框 45" o:spid="_x0000_s1071" type="#_x0000_t202" style="position:absolute;left:0;text-align:left;margin-left:383.85pt;margin-top:21.25pt;width:48.75pt;height:2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" filled="f" stroked="f" strokeweight="1.25pt">
                  <v:textbox>
                    <w:txbxContent>
                      <w:p w:rsidR="00683DC7" w:rsidRDefault="00683DC7">
                        <w:pPr>
                          <w:jc w:val="center"/>
                          <w:rPr>
                            <w:rFonts w:ascii="Times New Roman" w:hAnsi="Times New Roman"/>
                          </w:rPr>
                        </w:pPr>
                        <w:r>
                          <w:rPr>
                            <w:rFonts w:ascii="Times New Roman" w:hAnsi="Times New Roman" w:hint="eastAsia"/>
                          </w:rPr>
                          <w:t>成品</w:t>
                        </w:r>
                      </w:p>
                    </w:txbxContent>
                  </v:textbox>
                </v:shape>
              </w:pict>
            </w:r>
            <w:r>
              <w:rPr>
                <w:noProof/>
              </w:rPr>
              <w:pict>
                <v:shape id="文本框 47" o:spid="_x0000_s1072" type="#_x0000_t202" style="position:absolute;left:0;text-align:left;margin-left:144.15pt;margin-top:17.5pt;width:52.2pt;height:2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" filled="f" stroked="f" strokeweight="1.25pt">
                  <v:textbox>
                    <w:txbxContent>
                      <w:p w:rsidR="00683DC7" w:rsidRDefault="00683DC7">
                        <w:pPr>
                          <w:jc w:val="center"/>
                          <w:rPr>
                            <w:rFonts w:ascii="Times New Roman" w:hAnsi="Times New Roman"/>
                          </w:rPr>
                        </w:pPr>
                        <w:r>
                          <w:rPr>
                            <w:rFonts w:ascii="Times New Roman" w:hAnsi="Times New Roman"/>
                          </w:rPr>
                          <w:t>75000t</w:t>
                        </w:r>
                      </w:p>
                    </w:txbxContent>
                  </v:textbox>
                </v:shape>
              </w:pict>
            </w:r>
            <w:r>
              <w:rPr>
                <w:noProof/>
              </w:rPr>
              <w:pict>
                <v:shape id="文本框 48" o:spid="_x0000_s1073" type="#_x0000_t202" style="position:absolute;left:0;text-align:left;margin-left:228.9pt;margin-top:17.5pt;width:52.2pt;height:23.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" filled="f" stroked="f" strokeweight="1.25pt">
                  <v:textbox>
                    <w:txbxContent>
                      <w:p w:rsidR="00683DC7" w:rsidRDefault="00683DC7">
                        <w:pPr>
                          <w:jc w:val="center"/>
                          <w:rPr>
                            <w:rFonts w:ascii="Times New Roman" w:hAnsi="Times New Roman"/>
                          </w:rPr>
                        </w:pPr>
                        <w:r>
                          <w:rPr>
                            <w:rFonts w:ascii="Times New Roman" w:hAnsi="Times New Roman"/>
                          </w:rPr>
                          <w:t>75000t</w:t>
                        </w:r>
                      </w:p>
                      <w:p w:rsidR="00683DC7" w:rsidRDefault="00683DC7">
                        <w:pPr>
                          <w:jc w:val="center"/>
                          <w:rPr>
                            <w:rFonts w:ascii="Times New Roman" w:hAnsi="Times New Roman"/>
                            <w:color w:val="FF0000"/>
                          </w:rPr>
                        </w:pPr>
                      </w:p>
                    </w:txbxContent>
                  </v:textbox>
                </v:shape>
              </w:pict>
            </w:r>
            <w:r>
              <w:rPr>
                <w:noProof/>
              </w:rPr>
              <w:pict>
                <v:shape id="文本框 49" o:spid="_x0000_s1074" type="#_x0000_t202" style="position:absolute;left:0;text-align:left;margin-left:192.6pt;margin-top:21.25pt;width:44.85pt;height:23.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" filled="f" strokeweight="1.25pt">
                  <v:textbox>
                    <w:txbxContent>
                      <w:p w:rsidR="00683DC7" w:rsidRDefault="00683DC7">
                        <w:pPr>
                          <w:jc w:val="center"/>
                          <w:rPr>
                            <w:rFonts w:ascii="Times New Roman" w:hAnsi="Times New Roman"/>
                          </w:rPr>
                        </w:pPr>
                        <w:r>
                          <w:rPr>
                            <w:rFonts w:ascii="Times New Roman" w:hAnsi="Times New Roman" w:hint="eastAsia"/>
                          </w:rPr>
                          <w:t>破碎</w:t>
                        </w:r>
                      </w:p>
                    </w:txbxContent>
                  </v:textbox>
                </v:shape>
              </w:pict>
            </w:r>
            <w:r>
              <w:rPr>
                <w:noProof/>
              </w:rPr>
              <w:pict>
                <v:shape id="文本框 50" o:spid="_x0000_s1075" type="#_x0000_t202" style="position:absolute;left:0;text-align:left;margin-left:277.2pt;margin-top:21.25pt;width:64.65pt;height:23.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" filled="f" strokeweight="1.25pt">
                  <v:textbox>
                    <w:txbxContent>
                      <w:p w:rsidR="00683DC7" w:rsidRDefault="00683DC7">
                        <w:pPr>
                          <w:jc w:val="center"/>
                          <w:rPr>
                            <w:rFonts w:ascii="Times New Roman" w:hAnsi="Times New Roman"/>
                          </w:rPr>
                        </w:pPr>
                        <w:r>
                          <w:rPr>
                            <w:rFonts w:ascii="Times New Roman" w:hAnsi="Times New Roman" w:hint="eastAsia"/>
                          </w:rPr>
                          <w:t>成型焙烧</w:t>
                        </w:r>
                      </w:p>
                    </w:txbxContent>
                  </v:textbox>
                </v:shape>
              </w:pict>
            </w:r>
            <w:r>
              <w:rPr>
                <w:noProof/>
              </w:rPr>
              <w:pict>
                <v:shape id="文本框 51" o:spid="_x0000_s1076" type="#_x0000_t202" style="position:absolute;left:0;text-align:left;margin-left:107.55pt;margin-top:21.25pt;width:41.55pt;height:23.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" filled="f" strokeweight="1.25pt">
                  <v:textbox>
                    <w:txbxContent>
                      <w:p w:rsidR="00683DC7" w:rsidRDefault="00683DC7">
                        <w:pPr>
                          <w:jc w:val="center"/>
                          <w:rPr>
                            <w:rFonts w:ascii="Times New Roman" w:hAnsi="Times New Roman"/>
                          </w:rPr>
                        </w:pPr>
                        <w:r>
                          <w:rPr>
                            <w:rFonts w:ascii="Times New Roman" w:hAnsi="Times New Roman" w:hint="eastAsia"/>
                          </w:rPr>
                          <w:t>混料</w:t>
                        </w:r>
                      </w:p>
                    </w:txbxContent>
                  </v:textbox>
                </v:shape>
              </w:pict>
            </w:r>
          </w:p>
          <w:p w:rsidR="00683DC7" w:rsidRPr="001958B6" w:rsidRDefault="00683DC7" w:rsidP="00683DC7">
            <w:pPr>
              <w:spacing w:line="360" w:lineRule="auto"/>
              <w:ind w:firstLineChars="200" w:firstLine="31680"/>
              <w:rPr>
                <w:rFonts w:ascii="Times New Roman" w:hAnsi="宋体"/>
                <w:b/>
                <w:sz w:val="24"/>
                <w:szCs w:val="24"/>
              </w:rPr>
            </w:pPr>
            <w:r>
              <w:rPr>
                <w:noProof/>
              </w:rPr>
              <w:pict>
                <v:shape id="直接箭头连接符 72" o:spid="_x0000_s1077" type="#_x0000_t32" style="position:absolute;left:0;text-align:left;margin-left:310.3pt;margin-top:20.95pt;width:0;height:13.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" strokeweight="1.5pt">
                  <v:stroke endarrow="block" joinstyle="miter"/>
                </v:shape>
              </w:pict>
            </w:r>
            <w:r>
              <w:rPr>
                <w:noProof/>
              </w:rPr>
              <w:pict>
                <v:line id="直线 52" o:spid="_x0000_s1078" style="position:absolute;left:0;text-align:left;flip:y;z-index:251653120" from="58.05pt,21.1pt" to="107.55pt,39.1pt" o:gfxdata="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QlLaLYAAAACQEA&#10;AA8AAAAAAAAAAQAgAAAAIgAAAGRycy9kb3ducmV2LnhtbFBLAQIUABQAAAAIAIdO4kC+zzK+4QEA&#10;AKIDAAAOAAAAAAAAAAEAIAAAACcBAABkcnMvZTJvRG9jLnhtbFBLBQYAAAAABgAGAFkBAAB6BQAA&#10;AAA=&#10;" strokeweight="1.25pt">
                  <v:stroke endarrow="block"/>
                </v:line>
              </w:pict>
            </w:r>
            <w:r>
              <w:rPr>
                <w:noProof/>
              </w:rPr>
              <w:pict>
                <v:line id="直线 53" o:spid="_x0000_s1079" style="position:absolute;left:0;text-align:left;z-index:251659264" from="342.6pt,10.6pt" to="394.35pt,10.6pt" o:gfxdata="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j/hqk1gAAAAkBAAAPAAAAAAAAAAEAIAAA&#10;ACIAAABkcnMvZG93bnJldi54bWxQSwECFAAUAAAACACHTuJAbjyvXtUBAACTAwAADgAAAAAAAAAB&#10;ACAAAAAlAQAAZHJzL2Uyb0RvYy54bWxQSwUGAAAAAAYABgBZAQAAbAUAAAAA&#10;" strokeweight="1.25pt">
                  <v:stroke endarrow="block"/>
                </v:line>
              </w:pict>
            </w:r>
            <w:r>
              <w:rPr>
                <w:noProof/>
              </w:rPr>
              <w:pict>
                <v:line id="直线 54" o:spid="_x0000_s1080" style="position:absolute;left:0;text-align:left;z-index:251654144" from="149.1pt,10.6pt" to="192.6pt,10.6pt" o:gfxdata="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iBfg3VAAAACQEAAA8AAAAAAAAAAQAgAAAA&#10;IgAAAGRycy9kb3ducmV2LnhtbFBLAQIUABQAAAAIAIdO4kDJH0k51QEAAJMDAAAOAAAAAAAAAAEA&#10;IAAAACQBAABkcnMvZTJvRG9jLnhtbFBLBQYAAAAABgAGAFkBAABrBQAAAAA=&#10;" strokeweight="1.25pt">
                  <v:stroke endarrow="block"/>
                </v:line>
              </w:pict>
            </w:r>
            <w:r>
              <w:rPr>
                <w:noProof/>
              </w:rPr>
              <w:pict>
                <v:line id="直线 55" o:spid="_x0000_s1081" style="position:absolute;left:0;text-align:left;z-index:251660288" from="237.45pt,10.6pt" to="277.2pt,10.6pt" o:gfxdata="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jQDZfWAAAACQEAAA8AAAAAAAAAAQAgAAAA&#10;IgAAAGRycy9kb3ducmV2LnhtbFBLAQIUABQAAAAIAIdO4kBTwhrz1AEAAJMDAAAOAAAAAAAAAAEA&#10;IAAAACUBAABkcnMvZTJvRG9jLnhtbFBLBQYAAAAABgAGAFkBAABrBQAAAAA=&#10;" strokeweight="1.25pt">
                  <v:stroke endarrow="block"/>
                </v:line>
              </w:pict>
            </w:r>
          </w:p>
          <w:p w:rsidR="00683DC7" w:rsidRPr="001958B6" w:rsidRDefault="00683DC7" w:rsidP="00683DC7">
            <w:pPr>
              <w:spacing w:line="360" w:lineRule="auto"/>
              <w:ind w:firstLineChars="200" w:firstLine="31680"/>
              <w:rPr>
                <w:rFonts w:ascii="Times New Roman" w:hAnsi="宋体"/>
                <w:b/>
                <w:sz w:val="24"/>
                <w:szCs w:val="24"/>
              </w:rPr>
            </w:pPr>
            <w:r>
              <w:rPr>
                <w:noProof/>
              </w:rPr>
              <w:pict>
                <v:shape id="文本框 37" o:spid="_x0000_s1082" type="#_x0000_t202" style="position:absolute;left:0;text-align:left;margin-left:228.75pt;margin-top:7.2pt;width:52.2pt;height:23.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" filled="f" stroked="f" strokeweight="1.25pt">
                  <v:textbox>
                    <w:txbxContent>
                      <w:p w:rsidR="00683DC7" w:rsidRDefault="00683DC7" w:rsidP="00983037">
                        <w:pPr>
                          <w:rPr>
                            <w:rFonts w:ascii="Times New Roman" w:hAnsi="Times New Roman"/>
                          </w:rPr>
                        </w:pPr>
                        <w:r>
                          <w:rPr>
                            <w:rFonts w:ascii="Times New Roman" w:hAnsi="Times New Roman"/>
                          </w:rPr>
                          <w:t>30t</w:t>
                        </w:r>
                      </w:p>
                    </w:txbxContent>
                  </v:textbox>
                </v:shape>
              </w:pict>
            </w:r>
            <w:r>
              <w:rPr>
                <w:noProof/>
              </w:rPr>
              <w:pict>
                <v:shape id="文本框 39" o:spid="_x0000_s1083" type="#_x0000_t202" style="position:absolute;left:0;text-align:left;margin-left:287.75pt;margin-top:11.55pt;width:43.8pt;height: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" filled="f" strokeweight="1.25pt">
                  <v:textbox>
                    <w:txbxContent>
                      <w:p w:rsidR="00683DC7" w:rsidRDefault="00683DC7" w:rsidP="00983037">
                        <w:pPr>
                          <w:rPr>
                            <w:rFonts w:ascii="Times New Roman" w:hAnsi="Times New Roman"/>
                          </w:rPr>
                        </w:pPr>
                        <w:r>
                          <w:rPr>
                            <w:rFonts w:ascii="Times New Roman" w:hAnsi="Times New Roman" w:hint="eastAsia"/>
                          </w:rPr>
                          <w:t>废砖</w:t>
                        </w:r>
                      </w:p>
                    </w:txbxContent>
                  </v:textbox>
                </v:shape>
              </w:pict>
            </w:r>
            <w:r>
              <w:rPr>
                <w:noProof/>
              </w:rPr>
              <w:pict>
                <v:line id="直线 42" o:spid="_x0000_s1084" style="position:absolute;left:0;text-align:left;z-index:251662336;visibility:visible" from="213.6pt,2.15pt" to="213.6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" strokeweight="1.25pt">
                  <v:stroke startarrow="block"/>
                </v:line>
              </w:pict>
            </w:r>
            <w:r>
              <w:rPr>
                <w:noProof/>
              </w:rPr>
              <w:pict>
                <v:shape id="文本框 57" o:spid="_x0000_s1085" type="#_x0000_t202" style="position:absolute;left:0;text-align:left;margin-left:62.85pt;margin-top:1.45pt;width:52.2pt;height:23.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" filled="f" stroked="f" strokeweight="1.25pt">
                  <v:textbox>
                    <w:txbxContent>
                      <w:p w:rsidR="00683DC7" w:rsidRDefault="00683DC7">
                        <w:pPr>
                          <w:jc w:val="center"/>
                          <w:rPr>
                            <w:rFonts w:ascii="Times New Roman" w:hAnsi="Times New Roman"/>
                          </w:rPr>
                        </w:pPr>
                        <w:r>
                          <w:rPr>
                            <w:rFonts w:ascii="Times New Roman" w:hAnsi="Times New Roman"/>
                          </w:rPr>
                          <w:t>22500t</w:t>
                        </w:r>
                      </w:p>
                    </w:txbxContent>
                  </v:textbox>
                </v:shape>
              </w:pict>
            </w:r>
            <w:r>
              <w:rPr>
                <w:noProof/>
              </w:rPr>
              <w:pict>
                <v:shape id="文本框 58" o:spid="_x0000_s1086" type="#_x0000_t202" style="position:absolute;left:0;text-align:left;margin-left:13.05pt;margin-top:7.45pt;width:49.8pt;height:23.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" filled="f" stroked="f" strokeweight="1.25pt">
                  <v:textbox>
                    <w:txbxContent>
                      <w:p w:rsidR="00683DC7" w:rsidRDefault="00683DC7">
                        <w:pPr>
                          <w:jc w:val="center"/>
                          <w:rPr>
                            <w:rFonts w:ascii="Times New Roman" w:hAnsi="Times New Roman"/>
                          </w:rPr>
                        </w:pPr>
                        <w:r>
                          <w:rPr>
                            <w:rFonts w:ascii="Times New Roman" w:hAnsi="Times New Roman" w:hint="eastAsia"/>
                          </w:rPr>
                          <w:t>煤矸石</w:t>
                        </w:r>
                      </w:p>
                    </w:txbxContent>
                  </v:textbox>
                </v:shape>
              </w:pict>
            </w:r>
          </w:p>
          <w:p w:rsidR="00683DC7" w:rsidRPr="001958B6" w:rsidRDefault="00683DC7" w:rsidP="00683DC7">
            <w:pPr>
              <w:spacing w:line="360" w:lineRule="auto"/>
              <w:ind w:firstLineChars="200" w:firstLine="31680"/>
              <w:rPr>
                <w:rFonts w:ascii="Times New Roman" w:hAnsi="宋体"/>
                <w:b/>
                <w:sz w:val="24"/>
                <w:szCs w:val="24"/>
              </w:rPr>
            </w:pPr>
            <w:r>
              <w:rPr>
                <w:noProof/>
              </w:rPr>
              <w:pict>
                <v:line id="直线 38" o:spid="_x0000_s1087" style="position:absolute;left:0;text-align:left;flip:x y;z-index:251661312;visibility:visible" from="213.6pt,1.25pt" to="286.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" strokeweight="1.25pt">
                  <v:stroke endarrow="block"/>
                </v:line>
              </w:pict>
            </w:r>
          </w:p>
          <w:p w:rsidR="00683DC7" w:rsidRPr="001958B6" w:rsidRDefault="00683DC7" w:rsidP="00683DC7">
            <w:pPr>
              <w:spacing w:line="360" w:lineRule="auto"/>
              <w:ind w:firstLineChars="200" w:firstLine="31680"/>
              <w:rPr>
                <w:rFonts w:ascii="Times New Roman" w:hAnsi="宋体"/>
                <w:b/>
                <w:sz w:val="24"/>
                <w:szCs w:val="24"/>
              </w:rPr>
            </w:pPr>
            <w:r>
              <w:rPr>
                <w:noProof/>
              </w:rPr>
              <w:pict>
                <v:shape id="文本框 56" o:spid="_x0000_s1088" type="#_x0000_t202" style="position:absolute;left:0;text-align:left;margin-left:137.95pt;margin-top:22.35pt;width:161.7pt;height:23.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" filled="f" stroked="f" strokeweight="1.25pt">
                  <v:textbox>
                    <w:txbxContent>
                      <w:p w:rsidR="00683DC7" w:rsidRDefault="00683DC7">
                        <w:pPr>
                          <w:jc w:val="center"/>
                          <w:rPr>
                            <w:rFonts w:ascii="Times New Roman" w:hAnsi="Times New Roman"/>
                            <w:sz w:val="24"/>
                            <w:szCs w:val="24"/>
                          </w:rPr>
                        </w:pPr>
                        <w:r>
                          <w:rPr>
                            <w:rFonts w:ascii="Times New Roman" w:hAnsi="Times New Roman" w:hint="eastAsia"/>
                            <w:sz w:val="24"/>
                            <w:szCs w:val="24"/>
                          </w:rPr>
                          <w:t>图</w:t>
                        </w:r>
                        <w:r>
                          <w:rPr>
                            <w:rFonts w:ascii="Times New Roman" w:hAnsi="Times New Roman"/>
                            <w:sz w:val="24"/>
                            <w:szCs w:val="24"/>
                          </w:rPr>
                          <w:t xml:space="preserve">5-2  </w:t>
                        </w:r>
                        <w:r>
                          <w:rPr>
                            <w:rFonts w:ascii="Times New Roman" w:hAnsi="Times New Roman" w:hint="eastAsia"/>
                            <w:sz w:val="24"/>
                            <w:szCs w:val="24"/>
                          </w:rPr>
                          <w:t>物料平衡图</w:t>
                        </w:r>
                      </w:p>
                    </w:txbxContent>
                  </v:textbox>
                </v:shape>
              </w:pict>
            </w: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3</w:t>
            </w:r>
            <w:r w:rsidRPr="001958B6">
              <w:rPr>
                <w:rFonts w:ascii="宋体" w:hAnsi="宋体" w:hint="eastAsia"/>
                <w:sz w:val="24"/>
                <w:szCs w:val="24"/>
              </w:rPr>
              <w:t>、隧道窑工作原理</w:t>
            </w:r>
          </w:p>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hint="eastAsia"/>
                <w:sz w:val="24"/>
                <w:szCs w:val="24"/>
              </w:rPr>
              <w:t>隧道窑是直线形隧道，其两侧及顶部有固定的墙壁及拱顶，底部铺设的轨道上运行着窑车。燃烧设备设在隧道窑的中部两侧，构成了固定的高温带，燃烧产生的高温烟气在隧道窑前端引风机的作用下，沿着隧道向窑头方向流动，同时逐步地预热进入窑内的制品，这一段构成了隧道窑的预热带。在隧道窑的窑尾鼓入冷风，冷却隧道窑内后一段的制品，鼓入的冷风流经制品而被加热后，再抽出送入干燥窑作为干燥生坯的热源，这一段便构成了隧道窑的冷却带。在窑车上放置装入砖制品的匣钵，连续地由预热带的入口慢慢地推入（机械推入），而载有烧成品的窑车，就由冷却带的出口渐次被推出来。</w:t>
            </w:r>
            <w:r w:rsidRPr="001958B6">
              <w:rPr>
                <w:rFonts w:ascii="宋体" w:hAnsi="宋体"/>
                <w:sz w:val="24"/>
                <w:szCs w:val="24"/>
              </w:rPr>
              <w:t xml:space="preserve"> </w:t>
            </w:r>
          </w:p>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hint="eastAsia"/>
                <w:sz w:val="24"/>
                <w:szCs w:val="24"/>
              </w:rPr>
              <w:t>隧道窑与其他窑相比较，具有以下优点：</w:t>
            </w:r>
            <w:r w:rsidRPr="001958B6">
              <w:rPr>
                <w:rFonts w:ascii="宋体" w:hAnsi="宋体"/>
                <w:sz w:val="24"/>
                <w:szCs w:val="24"/>
              </w:rPr>
              <w:t xml:space="preserve"> </w:t>
            </w:r>
          </w:p>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hint="eastAsia"/>
                <w:sz w:val="24"/>
                <w:szCs w:val="24"/>
              </w:rPr>
              <w:t>①节约能源。利用逆流原理工作，热量的保持和余热的利用都很好，因此热利用率高，较隧道窑可以节能</w:t>
            </w:r>
            <w:r w:rsidRPr="001958B6">
              <w:rPr>
                <w:rFonts w:ascii="宋体" w:hAnsi="宋体"/>
                <w:sz w:val="24"/>
                <w:szCs w:val="24"/>
              </w:rPr>
              <w:t>25-30%</w:t>
            </w:r>
            <w:r w:rsidRPr="001958B6">
              <w:rPr>
                <w:rFonts w:ascii="宋体" w:hAnsi="宋体" w:hint="eastAsia"/>
                <w:sz w:val="24"/>
                <w:szCs w:val="24"/>
              </w:rPr>
              <w:t>。</w:t>
            </w:r>
            <w:r w:rsidRPr="001958B6">
              <w:rPr>
                <w:rFonts w:ascii="宋体" w:hAnsi="宋体"/>
                <w:sz w:val="24"/>
                <w:szCs w:val="24"/>
              </w:rPr>
              <w:t xml:space="preserve"> </w:t>
            </w:r>
          </w:p>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hint="eastAsia"/>
                <w:sz w:val="24"/>
                <w:szCs w:val="24"/>
              </w:rPr>
              <w:t>②节省劳力。装窑和出窑的操作都在窑外进行，很便利，改善了操作人员的劳动条件，减轻了劳动强度。</w:t>
            </w:r>
            <w:r w:rsidRPr="001958B6">
              <w:rPr>
                <w:rFonts w:ascii="宋体" w:hAnsi="宋体"/>
                <w:sz w:val="24"/>
                <w:szCs w:val="24"/>
              </w:rPr>
              <w:t xml:space="preserve"> </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③提高质量。预热带、烧成带、冷却带三部分的温度，常常保持一定的范围，容易掌握其烧成规律，因此质量也较好，破损率也少。</w:t>
            </w:r>
          </w:p>
          <w:p w:rsidR="00683DC7" w:rsidRPr="001958B6" w:rsidRDefault="00683DC7">
            <w:pPr>
              <w:spacing w:line="360" w:lineRule="auto"/>
              <w:rPr>
                <w:rFonts w:ascii="宋体"/>
                <w:b/>
                <w:sz w:val="24"/>
                <w:szCs w:val="24"/>
              </w:rPr>
            </w:pPr>
            <w:r w:rsidRPr="001958B6">
              <w:rPr>
                <w:rFonts w:ascii="宋体" w:hAnsi="宋体" w:hint="eastAsia"/>
                <w:b/>
                <w:sz w:val="24"/>
                <w:szCs w:val="24"/>
              </w:rPr>
              <w:t>（四）施工期污染源分析</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项目施工将对厂房进行修建，以及环保工程建设等内容。施工内容较少，施工时间较短，主要污染工序入如下：</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b/>
                <w:sz w:val="24"/>
                <w:szCs w:val="24"/>
              </w:rPr>
              <w:t>1</w:t>
            </w:r>
            <w:r w:rsidRPr="001958B6">
              <w:rPr>
                <w:rFonts w:ascii="宋体" w:hAnsi="宋体" w:hint="eastAsia"/>
                <w:b/>
                <w:sz w:val="24"/>
                <w:szCs w:val="24"/>
              </w:rPr>
              <w:t>、废气</w:t>
            </w:r>
          </w:p>
          <w:p w:rsidR="00683DC7" w:rsidRPr="001958B6" w:rsidRDefault="00683DC7" w:rsidP="00683DC7">
            <w:pPr>
              <w:spacing w:line="360" w:lineRule="auto"/>
              <w:ind w:firstLineChars="200" w:firstLine="31680"/>
              <w:rPr>
                <w:rFonts w:ascii="宋体"/>
                <w:color w:val="000000"/>
                <w:sz w:val="24"/>
                <w:szCs w:val="24"/>
              </w:rPr>
            </w:pPr>
            <w:r w:rsidRPr="001958B6">
              <w:rPr>
                <w:rFonts w:ascii="宋体" w:hAnsi="宋体" w:hint="eastAsia"/>
                <w:sz w:val="24"/>
                <w:szCs w:val="24"/>
              </w:rPr>
              <w:t>施工过程中的空气污染主要源自两个方面：一是车辆运输中产生的地表扬尘，施工的原材料和建筑垃圾常常堆放在现场，在有风的情况下，会使施工现场中尘土飞扬；二是运输车辆、施工机械产生的尾气。施工人员为</w:t>
            </w:r>
            <w:r w:rsidRPr="001958B6">
              <w:rPr>
                <w:rFonts w:ascii="宋体" w:hAnsi="宋体" w:hint="eastAsia"/>
                <w:color w:val="000000"/>
                <w:sz w:val="24"/>
                <w:szCs w:val="24"/>
              </w:rPr>
              <w:t>当地村民</w:t>
            </w:r>
            <w:r w:rsidRPr="001958B6">
              <w:rPr>
                <w:rFonts w:ascii="宋体" w:hAnsi="宋体" w:hint="eastAsia"/>
                <w:color w:val="0000FF"/>
                <w:sz w:val="24"/>
                <w:szCs w:val="24"/>
              </w:rPr>
              <w:t>，</w:t>
            </w:r>
            <w:r w:rsidRPr="001958B6">
              <w:rPr>
                <w:rFonts w:ascii="宋体" w:hAnsi="宋体" w:hint="eastAsia"/>
                <w:color w:val="000000"/>
                <w:sz w:val="24"/>
                <w:szCs w:val="24"/>
              </w:rPr>
              <w:t>项目对施工人员设置居住点，工人饮食采取食堂就餐的方式，因此还有食堂油烟废气产生。</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1</w:t>
            </w:r>
            <w:r w:rsidRPr="001958B6">
              <w:rPr>
                <w:rFonts w:ascii="宋体" w:hAnsi="宋体" w:hint="eastAsia"/>
                <w:b/>
                <w:sz w:val="24"/>
                <w:szCs w:val="24"/>
              </w:rPr>
              <w:t>）扬尘</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项目施工主要扬尘为车辆行驶扬尘、物料堆放扬尘和搅拌扬尘，据有关调查显示，施工工地的扬尘主要是由运输车辆行驶产生，约占扬尘总量的</w:t>
            </w:r>
            <w:r w:rsidRPr="001958B6">
              <w:rPr>
                <w:rFonts w:ascii="宋体" w:hAnsi="宋体"/>
                <w:sz w:val="24"/>
                <w:szCs w:val="24"/>
              </w:rPr>
              <w:t>60%</w:t>
            </w:r>
            <w:r w:rsidRPr="001958B6">
              <w:rPr>
                <w:rFonts w:ascii="宋体" w:hAnsi="宋体" w:hint="eastAsia"/>
                <w:sz w:val="24"/>
                <w:szCs w:val="24"/>
              </w:rPr>
              <w:t>，其灰尘的浓度可达到</w:t>
            </w:r>
            <w:r w:rsidRPr="001958B6">
              <w:rPr>
                <w:rFonts w:ascii="宋体" w:hAnsi="宋体"/>
                <w:sz w:val="24"/>
                <w:szCs w:val="24"/>
              </w:rPr>
              <w:t>1-3g/m</w:t>
            </w:r>
            <w:r w:rsidRPr="001958B6">
              <w:rPr>
                <w:rFonts w:ascii="宋体" w:hAnsi="宋体"/>
                <w:sz w:val="24"/>
                <w:szCs w:val="24"/>
                <w:vertAlign w:val="superscript"/>
              </w:rPr>
              <w:t>3</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b/>
                <w:sz w:val="24"/>
                <w:szCs w:val="24"/>
              </w:rPr>
              <w:t>（</w:t>
            </w:r>
            <w:r w:rsidRPr="001958B6">
              <w:rPr>
                <w:rFonts w:ascii="宋体" w:hAnsi="宋体"/>
                <w:b/>
                <w:sz w:val="24"/>
                <w:szCs w:val="24"/>
              </w:rPr>
              <w:t>2</w:t>
            </w:r>
            <w:r w:rsidRPr="001958B6">
              <w:rPr>
                <w:rFonts w:ascii="宋体" w:hAnsi="宋体" w:hint="eastAsia"/>
                <w:b/>
                <w:sz w:val="24"/>
                <w:szCs w:val="24"/>
              </w:rPr>
              <w:t>）机械设备尾气</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机械设备尾气主要为运输车辆因燃油产生的二氧化硫、氮氧化物、一氧化碳、烃类等污染物。这种污染源较分散且为流动性，污染物排放量不大，表现为间歇性特征，根据类似项目施工现场监测结果，在距离现场污染源</w:t>
            </w:r>
            <w:r w:rsidRPr="001958B6">
              <w:rPr>
                <w:rFonts w:ascii="宋体" w:hAnsi="宋体"/>
                <w:sz w:val="24"/>
                <w:szCs w:val="24"/>
              </w:rPr>
              <w:t>100m</w:t>
            </w:r>
            <w:r w:rsidRPr="001958B6">
              <w:rPr>
                <w:rFonts w:ascii="宋体" w:hAnsi="宋体" w:hint="eastAsia"/>
                <w:sz w:val="24"/>
                <w:szCs w:val="24"/>
              </w:rPr>
              <w:t>处</w:t>
            </w:r>
            <w:r w:rsidRPr="001958B6">
              <w:rPr>
                <w:rFonts w:ascii="宋体" w:hAnsi="宋体"/>
                <w:sz w:val="24"/>
                <w:szCs w:val="24"/>
              </w:rPr>
              <w:t>CO</w:t>
            </w:r>
            <w:r w:rsidRPr="001958B6">
              <w:rPr>
                <w:rFonts w:ascii="宋体" w:hAnsi="宋体" w:hint="eastAsia"/>
                <w:sz w:val="24"/>
                <w:szCs w:val="24"/>
              </w:rPr>
              <w:t>、</w:t>
            </w:r>
            <w:r w:rsidRPr="001958B6">
              <w:rPr>
                <w:rFonts w:ascii="宋体" w:hAnsi="宋体"/>
                <w:sz w:val="24"/>
                <w:szCs w:val="24"/>
              </w:rPr>
              <w:t>NO</w:t>
            </w:r>
            <w:r w:rsidRPr="001958B6">
              <w:rPr>
                <w:rFonts w:ascii="宋体" w:hAnsi="宋体"/>
                <w:sz w:val="24"/>
                <w:szCs w:val="24"/>
                <w:vertAlign w:val="subscript"/>
              </w:rPr>
              <w:t>2</w:t>
            </w:r>
            <w:r w:rsidRPr="001958B6">
              <w:rPr>
                <w:rFonts w:ascii="宋体" w:hAnsi="宋体" w:hint="eastAsia"/>
                <w:sz w:val="24"/>
                <w:szCs w:val="24"/>
              </w:rPr>
              <w:t>小时平均浓度分别为</w:t>
            </w:r>
            <w:r w:rsidRPr="001958B6">
              <w:rPr>
                <w:rFonts w:ascii="宋体" w:hAnsi="宋体"/>
                <w:sz w:val="24"/>
                <w:szCs w:val="24"/>
              </w:rPr>
              <w:t>0.2mg/m</w:t>
            </w:r>
            <w:r w:rsidRPr="001958B6">
              <w:rPr>
                <w:rFonts w:ascii="宋体" w:hAnsi="宋体"/>
                <w:sz w:val="24"/>
                <w:szCs w:val="24"/>
                <w:vertAlign w:val="superscript"/>
              </w:rPr>
              <w:t>3</w:t>
            </w:r>
            <w:r w:rsidRPr="001958B6">
              <w:rPr>
                <w:rFonts w:ascii="宋体" w:hAnsi="宋体" w:hint="eastAsia"/>
                <w:sz w:val="24"/>
                <w:szCs w:val="24"/>
              </w:rPr>
              <w:t>和</w:t>
            </w:r>
            <w:r w:rsidRPr="001958B6">
              <w:rPr>
                <w:rFonts w:ascii="宋体" w:hAnsi="宋体"/>
                <w:sz w:val="24"/>
                <w:szCs w:val="24"/>
              </w:rPr>
              <w:t>0.11mg/m</w:t>
            </w:r>
            <w:r w:rsidRPr="001958B6">
              <w:rPr>
                <w:rFonts w:ascii="宋体" w:hAnsi="宋体"/>
                <w:sz w:val="24"/>
                <w:szCs w:val="24"/>
                <w:vertAlign w:val="superscript"/>
              </w:rPr>
              <w:t>3</w:t>
            </w:r>
            <w:r w:rsidRPr="001958B6">
              <w:rPr>
                <w:rFonts w:ascii="宋体" w:hAnsi="宋体" w:hint="eastAsia"/>
                <w:sz w:val="24"/>
                <w:szCs w:val="24"/>
              </w:rPr>
              <w:t>；日平均浓度分别为</w:t>
            </w:r>
            <w:r w:rsidRPr="001958B6">
              <w:rPr>
                <w:rFonts w:ascii="宋体" w:hAnsi="宋体"/>
                <w:sz w:val="24"/>
                <w:szCs w:val="24"/>
              </w:rPr>
              <w:t>0.13mg/m</w:t>
            </w:r>
            <w:r w:rsidRPr="001958B6">
              <w:rPr>
                <w:rFonts w:ascii="宋体" w:hAnsi="宋体"/>
                <w:sz w:val="24"/>
                <w:szCs w:val="24"/>
                <w:vertAlign w:val="superscript"/>
              </w:rPr>
              <w:t>3</w:t>
            </w:r>
            <w:r w:rsidRPr="001958B6">
              <w:rPr>
                <w:rFonts w:ascii="宋体" w:hAnsi="宋体" w:hint="eastAsia"/>
                <w:sz w:val="24"/>
                <w:szCs w:val="24"/>
              </w:rPr>
              <w:t>和</w:t>
            </w:r>
            <w:r w:rsidRPr="001958B6">
              <w:rPr>
                <w:rFonts w:ascii="宋体" w:hAnsi="宋体"/>
                <w:sz w:val="24"/>
                <w:szCs w:val="24"/>
              </w:rPr>
              <w:t>0.062mg/m</w:t>
            </w:r>
            <w:r w:rsidRPr="001958B6">
              <w:rPr>
                <w:rFonts w:ascii="宋体" w:hAnsi="宋体"/>
                <w:sz w:val="24"/>
                <w:szCs w:val="24"/>
                <w:vertAlign w:val="superscript"/>
              </w:rPr>
              <w:t>3</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b/>
                <w:sz w:val="24"/>
                <w:szCs w:val="24"/>
              </w:rPr>
              <w:t>2</w:t>
            </w:r>
            <w:r w:rsidRPr="001958B6">
              <w:rPr>
                <w:rFonts w:ascii="宋体" w:hAnsi="宋体" w:hint="eastAsia"/>
                <w:b/>
                <w:sz w:val="24"/>
                <w:szCs w:val="24"/>
              </w:rPr>
              <w:t>、废水</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项目</w:t>
            </w:r>
            <w:r w:rsidRPr="001958B6">
              <w:rPr>
                <w:rFonts w:ascii="宋体" w:hAnsi="宋体" w:hint="eastAsia"/>
                <w:color w:val="000000"/>
                <w:sz w:val="24"/>
                <w:szCs w:val="24"/>
              </w:rPr>
              <w:t>地为施工人员设置食堂宿舍，施工废水主要包括砂石料系统冲洗废水、施工机械养护冲洗废水，以及食堂生活废水的排放等。</w:t>
            </w:r>
            <w:r w:rsidRPr="001958B6">
              <w:rPr>
                <w:rFonts w:ascii="宋体" w:hAnsi="宋体" w:hint="eastAsia"/>
                <w:sz w:val="24"/>
                <w:szCs w:val="24"/>
              </w:rPr>
              <w:t>本项目施工内容较少，施工时间较短，施工废水产生量较少，类比同类工程，项目施工废水中主要污染物为悬浮物、石油类等，悬浮物产生浓度为</w:t>
            </w:r>
            <w:r w:rsidRPr="001958B6">
              <w:rPr>
                <w:rFonts w:ascii="宋体" w:hAnsi="宋体"/>
                <w:sz w:val="24"/>
                <w:szCs w:val="24"/>
              </w:rPr>
              <w:t>2000mg/L</w:t>
            </w:r>
            <w:r w:rsidRPr="001958B6">
              <w:rPr>
                <w:rFonts w:ascii="宋体" w:hAnsi="宋体" w:hint="eastAsia"/>
                <w:sz w:val="24"/>
                <w:szCs w:val="24"/>
              </w:rPr>
              <w:t>，石油类产生浓度为</w:t>
            </w:r>
            <w:r w:rsidRPr="001958B6">
              <w:rPr>
                <w:rFonts w:ascii="宋体" w:hAnsi="宋体"/>
                <w:sz w:val="24"/>
                <w:szCs w:val="24"/>
              </w:rPr>
              <w:t>30mg/L</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b/>
                <w:sz w:val="24"/>
                <w:szCs w:val="24"/>
              </w:rPr>
              <w:t>3</w:t>
            </w:r>
            <w:r w:rsidRPr="001958B6">
              <w:rPr>
                <w:rFonts w:ascii="宋体" w:hAnsi="宋体" w:hint="eastAsia"/>
                <w:b/>
                <w:sz w:val="24"/>
                <w:szCs w:val="24"/>
              </w:rPr>
              <w:t>、噪声</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hint="eastAsia"/>
                <w:sz w:val="24"/>
                <w:szCs w:val="24"/>
              </w:rPr>
              <w:t>项目施工噪声主要来源于车辆运输产生的噪声，其噪声声级约在</w:t>
            </w:r>
            <w:r w:rsidRPr="001958B6">
              <w:rPr>
                <w:rFonts w:ascii="宋体" w:hAnsi="宋体"/>
                <w:sz w:val="24"/>
                <w:szCs w:val="24"/>
              </w:rPr>
              <w:t>70~85dB</w:t>
            </w:r>
            <w:r w:rsidRPr="001958B6">
              <w:rPr>
                <w:rFonts w:ascii="宋体" w:hAnsi="宋体" w:hint="eastAsia"/>
                <w:sz w:val="24"/>
                <w:szCs w:val="24"/>
              </w:rPr>
              <w:t>之间。</w:t>
            </w:r>
          </w:p>
          <w:p w:rsidR="00683DC7" w:rsidRPr="001958B6" w:rsidRDefault="00683DC7" w:rsidP="00683DC7">
            <w:pPr>
              <w:spacing w:line="360" w:lineRule="auto"/>
              <w:ind w:firstLineChars="200" w:firstLine="31680"/>
              <w:rPr>
                <w:rFonts w:ascii="宋体"/>
                <w:b/>
                <w:sz w:val="24"/>
                <w:szCs w:val="24"/>
              </w:rPr>
            </w:pPr>
            <w:r w:rsidRPr="001958B6">
              <w:rPr>
                <w:rFonts w:ascii="宋体" w:hAnsi="宋体"/>
                <w:b/>
                <w:sz w:val="24"/>
                <w:szCs w:val="24"/>
              </w:rPr>
              <w:t>4</w:t>
            </w:r>
            <w:r w:rsidRPr="001958B6">
              <w:rPr>
                <w:rFonts w:ascii="宋体" w:hAnsi="宋体" w:hint="eastAsia"/>
                <w:b/>
                <w:sz w:val="24"/>
                <w:szCs w:val="24"/>
              </w:rPr>
              <w:t>、固体废物</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项目施工固废主要为水泥包装袋，围墙基地开挖、排水沟建设等产生弃土方，施</w:t>
            </w:r>
            <w:r w:rsidRPr="001958B6">
              <w:rPr>
                <w:rFonts w:ascii="宋体" w:hAnsi="宋体" w:hint="eastAsia"/>
                <w:color w:val="000000"/>
                <w:sz w:val="24"/>
                <w:szCs w:val="24"/>
              </w:rPr>
              <w:t>工人员在厂区食宿，有生活垃圾产生</w:t>
            </w:r>
            <w:r w:rsidRPr="001958B6">
              <w:rPr>
                <w:rFonts w:ascii="宋体" w:hAnsi="宋体" w:hint="eastAsia"/>
                <w:color w:val="0000FF"/>
                <w:sz w:val="24"/>
                <w:szCs w:val="24"/>
              </w:rPr>
              <w:t>。</w:t>
            </w:r>
          </w:p>
          <w:p w:rsidR="00683DC7" w:rsidRPr="001958B6" w:rsidRDefault="00683DC7">
            <w:pPr>
              <w:spacing w:line="360" w:lineRule="auto"/>
              <w:rPr>
                <w:rFonts w:ascii="宋体"/>
                <w:b/>
                <w:sz w:val="24"/>
                <w:szCs w:val="24"/>
              </w:rPr>
            </w:pPr>
            <w:r w:rsidRPr="001958B6">
              <w:rPr>
                <w:rFonts w:ascii="宋体" w:hAnsi="宋体" w:hint="eastAsia"/>
                <w:b/>
                <w:sz w:val="24"/>
                <w:szCs w:val="24"/>
              </w:rPr>
              <w:t>（五）营运期污染源分析</w:t>
            </w: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1</w:t>
            </w:r>
            <w:r w:rsidRPr="001958B6">
              <w:rPr>
                <w:rFonts w:ascii="宋体" w:hAnsi="宋体" w:hint="eastAsia"/>
                <w:sz w:val="24"/>
                <w:szCs w:val="24"/>
              </w:rPr>
              <w:t>、废气</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本项目废气污染源主要包括粉尘废气（运输扬尘、原材料卸载扬尘、原料棚扬尘、原料加工粉尘）、工艺废气、机械设备尾气、以及食堂产生的油烟废气。其环境影响分析如下：</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w:t>
            </w:r>
            <w:r w:rsidRPr="001958B6">
              <w:rPr>
                <w:rFonts w:ascii="宋体" w:hAnsi="宋体"/>
                <w:sz w:val="24"/>
                <w:szCs w:val="24"/>
              </w:rPr>
              <w:t>1</w:t>
            </w:r>
            <w:r w:rsidRPr="001958B6">
              <w:rPr>
                <w:rFonts w:ascii="宋体" w:hAnsi="宋体" w:hint="eastAsia"/>
                <w:sz w:val="24"/>
                <w:szCs w:val="24"/>
              </w:rPr>
              <w:t>）粉尘</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①运输扬尘</w:t>
            </w:r>
          </w:p>
          <w:p w:rsidR="00683DC7" w:rsidRPr="001958B6" w:rsidRDefault="00683DC7" w:rsidP="00683DC7">
            <w:pPr>
              <w:spacing w:line="360" w:lineRule="auto"/>
              <w:ind w:firstLineChars="200" w:firstLine="31680"/>
              <w:rPr>
                <w:bCs/>
                <w:sz w:val="24"/>
              </w:rPr>
            </w:pPr>
            <w:r w:rsidRPr="001958B6">
              <w:rPr>
                <w:rFonts w:ascii="宋体" w:hAnsi="宋体" w:hint="eastAsia"/>
                <w:sz w:val="24"/>
                <w:szCs w:val="24"/>
              </w:rPr>
              <w:t>本项目运输扬尘主要为购砖汽车和项目原料采购车辆在道路上行驶产生的扬尘。</w:t>
            </w:r>
            <w:r w:rsidRPr="001958B6">
              <w:rPr>
                <w:rFonts w:hint="eastAsia"/>
                <w:bCs/>
                <w:sz w:val="24"/>
              </w:rPr>
              <w:t>车辆行驶产生的扬尘，在道路完全干燥的情况下，可按下列经验公式计算：</w:t>
            </w:r>
            <w:r w:rsidRPr="001958B6">
              <w:rPr>
                <w:bCs/>
                <w:sz w:val="24"/>
              </w:rPr>
              <w:t xml:space="preserve">   </w:t>
            </w:r>
          </w:p>
          <w:p w:rsidR="00683DC7" w:rsidRPr="001958B6" w:rsidRDefault="00683DC7" w:rsidP="00683DC7">
            <w:pPr>
              <w:spacing w:line="360" w:lineRule="auto"/>
              <w:ind w:firstLineChars="200" w:firstLine="31680"/>
              <w:rPr>
                <w:rFonts w:ascii="宋体"/>
                <w:sz w:val="24"/>
                <w:szCs w:val="24"/>
              </w:rPr>
            </w:pPr>
            <w:r w:rsidRPr="001958B6">
              <w:rPr>
                <w:noProof/>
              </w:rPr>
              <w:pict>
                <v:shape id="图片 87" o:spid="_x0000_i1027" type="#_x0000_t75" style="width:375pt;height:244.5pt;visibility:visible">
                  <v:imagedata r:id="rId14" o:title=""/>
                </v:shape>
              </w:pic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本项目原材料购买量为</w:t>
            </w:r>
            <w:r w:rsidRPr="001958B6">
              <w:rPr>
                <w:rFonts w:ascii="宋体" w:hAnsi="宋体"/>
                <w:sz w:val="24"/>
                <w:szCs w:val="24"/>
              </w:rPr>
              <w:t>81000t/a</w:t>
            </w:r>
            <w:r w:rsidRPr="001958B6">
              <w:rPr>
                <w:rFonts w:ascii="宋体" w:hAnsi="宋体" w:hint="eastAsia"/>
                <w:sz w:val="24"/>
                <w:szCs w:val="24"/>
              </w:rPr>
              <w:t>，销售砖重约</w:t>
            </w:r>
            <w:r w:rsidRPr="001958B6">
              <w:rPr>
                <w:rFonts w:ascii="宋体" w:hAnsi="宋体"/>
                <w:sz w:val="24"/>
                <w:szCs w:val="24"/>
              </w:rPr>
              <w:t>80000t/a</w:t>
            </w:r>
            <w:r w:rsidRPr="001958B6">
              <w:rPr>
                <w:rFonts w:ascii="宋体" w:hAnsi="宋体" w:hint="eastAsia"/>
                <w:sz w:val="24"/>
                <w:szCs w:val="24"/>
              </w:rPr>
              <w:t>，运输总重量约为</w:t>
            </w:r>
            <w:r w:rsidRPr="001958B6">
              <w:rPr>
                <w:rFonts w:ascii="宋体" w:hAnsi="宋体"/>
                <w:sz w:val="24"/>
                <w:szCs w:val="24"/>
              </w:rPr>
              <w:t>16.1</w:t>
            </w:r>
            <w:r w:rsidRPr="001958B6">
              <w:rPr>
                <w:rFonts w:ascii="宋体" w:hAnsi="宋体" w:hint="eastAsia"/>
                <w:sz w:val="24"/>
                <w:szCs w:val="24"/>
              </w:rPr>
              <w:t>万</w:t>
            </w:r>
            <w:r w:rsidRPr="001958B6">
              <w:rPr>
                <w:rFonts w:ascii="宋体" w:hAnsi="宋体"/>
                <w:sz w:val="24"/>
                <w:szCs w:val="24"/>
              </w:rPr>
              <w:t>t/a</w:t>
            </w:r>
            <w:r w:rsidRPr="001958B6">
              <w:rPr>
                <w:rFonts w:ascii="宋体" w:hAnsi="宋体" w:hint="eastAsia"/>
                <w:sz w:val="24"/>
                <w:szCs w:val="24"/>
              </w:rPr>
              <w:t>。设车辆行驶速度为</w:t>
            </w:r>
            <w:r w:rsidRPr="001958B6">
              <w:rPr>
                <w:rFonts w:ascii="宋体" w:hAnsi="宋体"/>
                <w:sz w:val="24"/>
                <w:szCs w:val="24"/>
              </w:rPr>
              <w:t>20km/h</w:t>
            </w:r>
            <w:r w:rsidRPr="001958B6">
              <w:rPr>
                <w:rFonts w:ascii="宋体" w:hAnsi="宋体" w:hint="eastAsia"/>
                <w:sz w:val="24"/>
                <w:szCs w:val="24"/>
              </w:rPr>
              <w:t>，载重量为</w:t>
            </w:r>
            <w:r w:rsidRPr="001958B6">
              <w:rPr>
                <w:rFonts w:ascii="宋体" w:hAnsi="宋体"/>
                <w:sz w:val="24"/>
                <w:szCs w:val="24"/>
              </w:rPr>
              <w:t>30t</w:t>
            </w:r>
            <w:r w:rsidRPr="001958B6">
              <w:rPr>
                <w:rFonts w:ascii="宋体" w:hAnsi="宋体" w:hint="eastAsia"/>
                <w:sz w:val="24"/>
                <w:szCs w:val="24"/>
              </w:rPr>
              <w:t>，车辆在场地内行驶距离</w:t>
            </w:r>
            <w:r w:rsidRPr="001958B6">
              <w:rPr>
                <w:rFonts w:ascii="宋体" w:hAnsi="宋体"/>
                <w:sz w:val="24"/>
                <w:szCs w:val="24"/>
              </w:rPr>
              <w:t>200m</w:t>
            </w:r>
            <w:r w:rsidRPr="001958B6">
              <w:rPr>
                <w:rFonts w:ascii="宋体" w:hAnsi="宋体" w:hint="eastAsia"/>
                <w:sz w:val="24"/>
                <w:szCs w:val="24"/>
              </w:rPr>
              <w:t>，路面状况以</w:t>
            </w:r>
            <w:r w:rsidRPr="001958B6">
              <w:rPr>
                <w:rFonts w:ascii="宋体" w:hAnsi="宋体"/>
                <w:sz w:val="24"/>
                <w:szCs w:val="24"/>
              </w:rPr>
              <w:t>0.2kg/m</w:t>
            </w:r>
            <w:r w:rsidRPr="001958B6">
              <w:rPr>
                <w:rFonts w:ascii="宋体" w:hAnsi="宋体"/>
                <w:sz w:val="24"/>
                <w:szCs w:val="24"/>
                <w:vertAlign w:val="superscript"/>
              </w:rPr>
              <w:t>2</w:t>
            </w:r>
            <w:r w:rsidRPr="001958B6">
              <w:rPr>
                <w:rFonts w:ascii="宋体" w:hAnsi="宋体" w:hint="eastAsia"/>
                <w:sz w:val="24"/>
                <w:szCs w:val="24"/>
              </w:rPr>
              <w:t>计算，运输扬尘总量为</w:t>
            </w:r>
            <w:r w:rsidRPr="001958B6">
              <w:rPr>
                <w:rFonts w:ascii="宋体" w:hAnsi="宋体"/>
                <w:sz w:val="24"/>
                <w:szCs w:val="24"/>
              </w:rPr>
              <w:t>0.964t/a</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②原料棚扬尘</w:t>
            </w:r>
          </w:p>
          <w:p w:rsidR="00683DC7" w:rsidRPr="001958B6" w:rsidRDefault="00683DC7" w:rsidP="00683DC7">
            <w:pPr>
              <w:spacing w:line="360" w:lineRule="auto"/>
              <w:ind w:firstLineChars="200" w:firstLine="31680"/>
              <w:rPr>
                <w:sz w:val="24"/>
                <w:szCs w:val="24"/>
              </w:rPr>
            </w:pPr>
            <w:r w:rsidRPr="001958B6">
              <w:rPr>
                <w:rFonts w:ascii="宋体" w:hAnsi="宋体" w:hint="eastAsia"/>
                <w:sz w:val="24"/>
                <w:szCs w:val="24"/>
              </w:rPr>
              <w:t>本项目设置的原料棚为</w:t>
            </w:r>
            <w:r w:rsidRPr="001958B6">
              <w:rPr>
                <w:rFonts w:ascii="宋体" w:hAnsi="宋体"/>
                <w:sz w:val="24"/>
                <w:szCs w:val="24"/>
              </w:rPr>
              <w:t>1200m</w:t>
            </w:r>
            <w:r w:rsidRPr="001958B6">
              <w:rPr>
                <w:rFonts w:ascii="宋体" w:hAnsi="宋体"/>
                <w:sz w:val="24"/>
                <w:szCs w:val="24"/>
                <w:vertAlign w:val="superscript"/>
              </w:rPr>
              <w:t>2</w:t>
            </w:r>
            <w:r w:rsidRPr="001958B6">
              <w:rPr>
                <w:rFonts w:ascii="宋体" w:hAnsi="宋体" w:hint="eastAsia"/>
                <w:sz w:val="24"/>
                <w:szCs w:val="24"/>
              </w:rPr>
              <w:t>，堆放扬尘主要受风力、原料干湿程度等影响。本项目原料棚为轻钢半封闭式结构建筑，原料堆起尘量参照</w:t>
            </w:r>
            <w:r w:rsidRPr="001958B6">
              <w:rPr>
                <w:rFonts w:hint="eastAsia"/>
                <w:sz w:val="24"/>
                <w:szCs w:val="24"/>
              </w:rPr>
              <w:t>清华大学在霍州电厂现场试验的模式进行计算，计算公式为</w:t>
            </w:r>
            <w:r w:rsidRPr="001958B6">
              <w:rPr>
                <w:sz w:val="24"/>
                <w:szCs w:val="24"/>
              </w:rPr>
              <w:t>Q =11.7×U</w:t>
            </w:r>
            <w:r w:rsidRPr="001958B6">
              <w:rPr>
                <w:sz w:val="24"/>
                <w:szCs w:val="24"/>
                <w:vertAlign w:val="superscript"/>
              </w:rPr>
              <w:t>2.45</w:t>
            </w:r>
            <w:r w:rsidRPr="001958B6">
              <w:rPr>
                <w:sz w:val="24"/>
                <w:szCs w:val="24"/>
              </w:rPr>
              <w:t>×S</w:t>
            </w:r>
            <w:r w:rsidRPr="001958B6">
              <w:rPr>
                <w:sz w:val="24"/>
                <w:szCs w:val="24"/>
                <w:vertAlign w:val="superscript"/>
              </w:rPr>
              <w:t>0 .345</w:t>
            </w:r>
            <w:r w:rsidRPr="001958B6">
              <w:rPr>
                <w:sz w:val="24"/>
                <w:szCs w:val="24"/>
              </w:rPr>
              <w:t>×e</w:t>
            </w:r>
            <w:r w:rsidRPr="001958B6">
              <w:rPr>
                <w:sz w:val="24"/>
                <w:szCs w:val="24"/>
                <w:vertAlign w:val="superscript"/>
              </w:rPr>
              <w:t>-0 .5w</w:t>
            </w:r>
            <w:r w:rsidRPr="001958B6">
              <w:rPr>
                <w:sz w:val="24"/>
                <w:szCs w:val="24"/>
              </w:rPr>
              <w:br/>
            </w:r>
            <w:r w:rsidRPr="001958B6">
              <w:rPr>
                <w:rFonts w:hint="eastAsia"/>
                <w:sz w:val="24"/>
                <w:szCs w:val="24"/>
              </w:rPr>
              <w:t>式中：</w:t>
            </w:r>
            <w:r w:rsidRPr="001958B6">
              <w:rPr>
                <w:sz w:val="24"/>
                <w:szCs w:val="24"/>
              </w:rPr>
              <w:t>Q ——</w:t>
            </w:r>
            <w:r w:rsidRPr="001958B6">
              <w:rPr>
                <w:rFonts w:hint="eastAsia"/>
                <w:sz w:val="24"/>
                <w:szCs w:val="24"/>
              </w:rPr>
              <w:t>煤堆起尘强度，</w:t>
            </w:r>
            <w:r w:rsidRPr="001958B6">
              <w:rPr>
                <w:sz w:val="24"/>
                <w:szCs w:val="24"/>
              </w:rPr>
              <w:t>mg/s</w:t>
            </w:r>
            <w:r w:rsidRPr="001958B6">
              <w:rPr>
                <w:rFonts w:hint="eastAsia"/>
                <w:sz w:val="24"/>
                <w:szCs w:val="24"/>
              </w:rPr>
              <w:t>；</w:t>
            </w:r>
            <w:r w:rsidRPr="001958B6">
              <w:rPr>
                <w:sz w:val="24"/>
                <w:szCs w:val="24"/>
              </w:rPr>
              <w:br/>
              <w:t>      U ——</w:t>
            </w:r>
            <w:r w:rsidRPr="001958B6">
              <w:rPr>
                <w:rFonts w:hint="eastAsia"/>
                <w:sz w:val="24"/>
                <w:szCs w:val="24"/>
              </w:rPr>
              <w:t>地面平均风速，</w:t>
            </w:r>
            <w:r w:rsidRPr="001958B6">
              <w:rPr>
                <w:sz w:val="24"/>
                <w:szCs w:val="24"/>
              </w:rPr>
              <w:t>m/s</w:t>
            </w:r>
            <w:r w:rsidRPr="001958B6">
              <w:rPr>
                <w:rFonts w:hint="eastAsia"/>
                <w:sz w:val="24"/>
                <w:szCs w:val="24"/>
              </w:rPr>
              <w:t>；</w:t>
            </w:r>
            <w:r w:rsidRPr="001958B6">
              <w:rPr>
                <w:sz w:val="24"/>
                <w:szCs w:val="24"/>
              </w:rPr>
              <w:br/>
              <w:t>      S ——</w:t>
            </w:r>
            <w:r w:rsidRPr="001958B6">
              <w:rPr>
                <w:rFonts w:hint="eastAsia"/>
                <w:sz w:val="24"/>
                <w:szCs w:val="24"/>
              </w:rPr>
              <w:t>煤堆表面积，</w:t>
            </w:r>
            <w:r w:rsidRPr="001958B6">
              <w:rPr>
                <w:sz w:val="24"/>
                <w:szCs w:val="24"/>
              </w:rPr>
              <w:t>m2</w:t>
            </w:r>
            <w:r w:rsidRPr="001958B6">
              <w:rPr>
                <w:rFonts w:hint="eastAsia"/>
                <w:sz w:val="24"/>
                <w:szCs w:val="24"/>
              </w:rPr>
              <w:t>；</w:t>
            </w:r>
            <w:r w:rsidRPr="001958B6">
              <w:rPr>
                <w:sz w:val="24"/>
                <w:szCs w:val="24"/>
              </w:rPr>
              <w:br/>
              <w:t>      W ——</w:t>
            </w:r>
            <w:r w:rsidRPr="001958B6">
              <w:rPr>
                <w:rFonts w:hint="eastAsia"/>
                <w:sz w:val="24"/>
                <w:szCs w:val="24"/>
              </w:rPr>
              <w:t>储煤含水量，</w:t>
            </w:r>
            <w:r w:rsidRPr="001958B6">
              <w:rPr>
                <w:sz w:val="24"/>
                <w:szCs w:val="24"/>
              </w:rPr>
              <w:t>%</w:t>
            </w:r>
            <w:r w:rsidRPr="001958B6">
              <w:rPr>
                <w:rFonts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本项目风速以</w:t>
            </w:r>
            <w:r w:rsidRPr="001958B6">
              <w:rPr>
                <w:rFonts w:ascii="宋体" w:hAnsi="宋体"/>
                <w:sz w:val="24"/>
                <w:szCs w:val="24"/>
              </w:rPr>
              <w:t>2m/s</w:t>
            </w:r>
            <w:r w:rsidRPr="001958B6">
              <w:rPr>
                <w:rFonts w:ascii="宋体" w:hAnsi="宋体" w:hint="eastAsia"/>
                <w:sz w:val="24"/>
                <w:szCs w:val="24"/>
              </w:rPr>
              <w:t>计、原料含水量以</w:t>
            </w:r>
            <w:r w:rsidRPr="001958B6">
              <w:rPr>
                <w:rFonts w:ascii="宋体" w:hAnsi="宋体"/>
                <w:sz w:val="24"/>
                <w:szCs w:val="24"/>
              </w:rPr>
              <w:t>20%</w:t>
            </w:r>
            <w:r w:rsidRPr="001958B6">
              <w:rPr>
                <w:rFonts w:ascii="宋体" w:hAnsi="宋体" w:hint="eastAsia"/>
                <w:sz w:val="24"/>
                <w:szCs w:val="24"/>
              </w:rPr>
              <w:t>计，煤堆表面积约为</w:t>
            </w:r>
            <w:r w:rsidRPr="001958B6">
              <w:rPr>
                <w:rFonts w:ascii="宋体" w:hAnsi="宋体"/>
                <w:sz w:val="24"/>
                <w:szCs w:val="24"/>
              </w:rPr>
              <w:t>4500m</w:t>
            </w:r>
            <w:r w:rsidRPr="001958B6">
              <w:rPr>
                <w:rFonts w:ascii="宋体" w:hAnsi="宋体"/>
                <w:sz w:val="24"/>
                <w:szCs w:val="24"/>
                <w:vertAlign w:val="superscript"/>
              </w:rPr>
              <w:t>2</w:t>
            </w:r>
            <w:r w:rsidRPr="001958B6">
              <w:rPr>
                <w:rFonts w:ascii="宋体" w:hAnsi="宋体" w:hint="eastAsia"/>
                <w:sz w:val="24"/>
                <w:szCs w:val="24"/>
              </w:rPr>
              <w:t>，则其起尘强度为</w:t>
            </w:r>
            <w:r w:rsidRPr="001958B6">
              <w:rPr>
                <w:rFonts w:ascii="宋体" w:hAnsi="宋体"/>
                <w:sz w:val="24"/>
                <w:szCs w:val="24"/>
              </w:rPr>
              <w:t>0.0528595mg/s,</w:t>
            </w:r>
            <w:r w:rsidRPr="001958B6">
              <w:rPr>
                <w:rFonts w:ascii="宋体" w:hAnsi="宋体" w:hint="eastAsia"/>
                <w:sz w:val="24"/>
                <w:szCs w:val="24"/>
              </w:rPr>
              <w:t>起尘量为</w:t>
            </w:r>
            <w:r w:rsidRPr="001958B6">
              <w:rPr>
                <w:rFonts w:ascii="宋体" w:hAnsi="宋体"/>
                <w:sz w:val="24"/>
                <w:szCs w:val="24"/>
              </w:rPr>
              <w:t>1.37kg/a</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Times New Roman" w:hAnsi="Times New Roman"/>
                <w:sz w:val="24"/>
                <w:szCs w:val="24"/>
              </w:rPr>
            </w:pPr>
            <w:r w:rsidRPr="001958B6">
              <w:rPr>
                <w:rFonts w:ascii="宋体" w:hAnsi="宋体" w:hint="eastAsia"/>
                <w:sz w:val="24"/>
                <w:szCs w:val="24"/>
              </w:rPr>
              <w:t>③</w:t>
            </w:r>
            <w:r w:rsidRPr="001958B6">
              <w:rPr>
                <w:rFonts w:ascii="Times New Roman" w:hAnsi="宋体" w:hint="eastAsia"/>
                <w:sz w:val="24"/>
                <w:szCs w:val="24"/>
              </w:rPr>
              <w:t>原材料卸载扬尘</w:t>
            </w:r>
          </w:p>
          <w:p w:rsidR="00683DC7" w:rsidRPr="001958B6" w:rsidRDefault="00683DC7" w:rsidP="00683DC7">
            <w:pPr>
              <w:spacing w:line="360" w:lineRule="auto"/>
              <w:ind w:firstLineChars="200" w:firstLine="31680"/>
              <w:rPr>
                <w:rFonts w:ascii="Times New Roman" w:hAnsi="Times New Roman"/>
                <w:sz w:val="24"/>
                <w:szCs w:val="24"/>
              </w:rPr>
            </w:pPr>
            <w:r w:rsidRPr="001958B6">
              <w:rPr>
                <w:rFonts w:ascii="Times New Roman" w:hAnsi="宋体" w:hint="eastAsia"/>
                <w:sz w:val="24"/>
                <w:szCs w:val="24"/>
              </w:rPr>
              <w:t>在卸载原料时产生的粉尘强度与原料的比重、湿度以及装、卸料点附近的风速等因素有关。在潮湿季节、没有防尘措施的装载机装车时，卸料点附近大气中粉尘浓度约为</w:t>
            </w:r>
            <w:r w:rsidRPr="001958B6">
              <w:rPr>
                <w:rFonts w:ascii="Times New Roman" w:hAnsi="Times New Roman"/>
                <w:sz w:val="24"/>
                <w:szCs w:val="24"/>
              </w:rPr>
              <w:t>8.7mg/m</w:t>
            </w:r>
            <w:r w:rsidRPr="001958B6">
              <w:rPr>
                <w:rFonts w:ascii="Times New Roman" w:hAnsi="Times New Roman"/>
                <w:sz w:val="24"/>
                <w:szCs w:val="24"/>
                <w:vertAlign w:val="superscript"/>
              </w:rPr>
              <w:t>3</w:t>
            </w:r>
            <w:r w:rsidRPr="001958B6">
              <w:rPr>
                <w:rFonts w:ascii="Times New Roman" w:hAnsi="宋体" w:hint="eastAsia"/>
                <w:sz w:val="24"/>
                <w:szCs w:val="24"/>
              </w:rPr>
              <w:t>；在干旱季节里，卸料点附近大气中粉尘浓度可达到</w:t>
            </w:r>
            <w:r w:rsidRPr="001958B6">
              <w:rPr>
                <w:rFonts w:ascii="Times New Roman" w:hAnsi="Times New Roman"/>
                <w:sz w:val="24"/>
                <w:szCs w:val="24"/>
              </w:rPr>
              <w:t>40.0mg/m</w:t>
            </w:r>
            <w:r w:rsidRPr="001958B6">
              <w:rPr>
                <w:rFonts w:ascii="Times New Roman" w:hAnsi="Times New Roman"/>
                <w:sz w:val="24"/>
                <w:szCs w:val="24"/>
                <w:vertAlign w:val="superscript"/>
              </w:rPr>
              <w:t>3</w:t>
            </w:r>
            <w:r w:rsidRPr="001958B6">
              <w:rPr>
                <w:rFonts w:ascii="Times New Roman" w:hAnsi="宋体" w:hint="eastAsia"/>
                <w:sz w:val="24"/>
                <w:szCs w:val="24"/>
              </w:rPr>
              <w:t>。环评引用装卸扬尘计算公式对项目原材料卸载扬尘进行计算：</w:t>
            </w:r>
          </w:p>
          <w:p w:rsidR="00683DC7" w:rsidRPr="001958B6" w:rsidRDefault="00683DC7" w:rsidP="00683DC7">
            <w:pPr>
              <w:spacing w:line="360" w:lineRule="auto"/>
              <w:ind w:firstLineChars="200" w:firstLine="31680"/>
              <w:rPr>
                <w:rFonts w:ascii="Times New Roman" w:hAnsi="Times New Roman"/>
                <w:sz w:val="24"/>
                <w:szCs w:val="24"/>
              </w:rPr>
            </w:pPr>
            <w:r w:rsidRPr="001958B6">
              <w:rPr>
                <w:rFonts w:ascii="Times New Roman" w:hAnsi="宋体" w:hint="eastAsia"/>
                <w:sz w:val="24"/>
                <w:szCs w:val="24"/>
              </w:rPr>
              <w:t>装卸扬尘公式：</w:t>
            </w:r>
            <w:r w:rsidRPr="001958B6">
              <w:rPr>
                <w:rFonts w:ascii="Times New Roman" w:hAnsi="Times New Roman"/>
                <w:sz w:val="30"/>
                <w:szCs w:val="30"/>
              </w:rPr>
              <w:t>Q=1133.33*U</w:t>
            </w:r>
            <w:r w:rsidRPr="001958B6">
              <w:rPr>
                <w:rFonts w:ascii="Times New Roman" w:hAnsi="Times New Roman"/>
                <w:sz w:val="30"/>
                <w:szCs w:val="30"/>
                <w:vertAlign w:val="superscript"/>
              </w:rPr>
              <w:t>1.6</w:t>
            </w:r>
            <w:r w:rsidRPr="001958B6">
              <w:rPr>
                <w:rFonts w:ascii="Times New Roman" w:hAnsi="Times New Roman"/>
                <w:sz w:val="24"/>
                <w:szCs w:val="24"/>
                <w:vertAlign w:val="superscript"/>
              </w:rPr>
              <w:t xml:space="preserve"> </w:t>
            </w:r>
            <w:r w:rsidRPr="001958B6">
              <w:rPr>
                <w:rFonts w:ascii="Times New Roman" w:hAnsi="Times New Roman"/>
                <w:sz w:val="24"/>
                <w:szCs w:val="24"/>
              </w:rPr>
              <w:t>*</w:t>
            </w:r>
            <w:r w:rsidRPr="001958B6">
              <w:rPr>
                <w:rFonts w:ascii="Times New Roman" w:hAnsi="Times New Roman"/>
                <w:sz w:val="30"/>
                <w:szCs w:val="30"/>
              </w:rPr>
              <w:t>H</w:t>
            </w:r>
            <w:r w:rsidRPr="001958B6">
              <w:rPr>
                <w:rFonts w:ascii="Times New Roman" w:hAnsi="Times New Roman"/>
                <w:sz w:val="30"/>
                <w:szCs w:val="30"/>
                <w:vertAlign w:val="superscript"/>
              </w:rPr>
              <w:t>1.23</w:t>
            </w:r>
            <w:r w:rsidRPr="001958B6">
              <w:rPr>
                <w:rFonts w:ascii="Times New Roman" w:hAnsi="Times New Roman"/>
                <w:sz w:val="24"/>
                <w:szCs w:val="24"/>
              </w:rPr>
              <w:t>*</w:t>
            </w:r>
            <w:r w:rsidRPr="001958B6">
              <w:rPr>
                <w:rFonts w:ascii="Times New Roman" w:hAnsi="Times New Roman"/>
                <w:sz w:val="30"/>
                <w:szCs w:val="30"/>
              </w:rPr>
              <w:t>e</w:t>
            </w:r>
            <w:r w:rsidRPr="001958B6">
              <w:rPr>
                <w:rFonts w:ascii="Times New Roman" w:hAnsi="Times New Roman" w:hint="eastAsia"/>
                <w:sz w:val="30"/>
                <w:szCs w:val="30"/>
                <w:vertAlign w:val="superscript"/>
              </w:rPr>
              <w:t>（</w:t>
            </w:r>
            <w:r w:rsidRPr="001958B6">
              <w:rPr>
                <w:rFonts w:ascii="Times New Roman" w:hAnsi="Times New Roman"/>
                <w:sz w:val="30"/>
                <w:szCs w:val="30"/>
                <w:vertAlign w:val="superscript"/>
              </w:rPr>
              <w:t>-0.28w</w:t>
            </w:r>
            <w:r w:rsidRPr="001958B6">
              <w:rPr>
                <w:rFonts w:ascii="Times New Roman" w:hAnsi="Times New Roman" w:hint="eastAsia"/>
                <w:sz w:val="30"/>
                <w:szCs w:val="30"/>
                <w:vertAlign w:val="superscript"/>
              </w:rPr>
              <w:t>）</w:t>
            </w:r>
          </w:p>
          <w:p w:rsidR="00683DC7" w:rsidRPr="001958B6" w:rsidRDefault="00683DC7" w:rsidP="00683DC7">
            <w:pPr>
              <w:spacing w:line="360" w:lineRule="auto"/>
              <w:ind w:firstLineChars="600" w:firstLine="31680"/>
              <w:rPr>
                <w:rFonts w:ascii="Times New Roman" w:hAnsi="Times New Roman"/>
                <w:sz w:val="24"/>
                <w:szCs w:val="24"/>
              </w:rPr>
            </w:pPr>
            <w:r w:rsidRPr="001958B6">
              <w:rPr>
                <w:rFonts w:ascii="Times New Roman" w:hAnsi="宋体" w:hint="eastAsia"/>
                <w:sz w:val="24"/>
                <w:szCs w:val="24"/>
              </w:rPr>
              <w:t>式中：</w:t>
            </w:r>
            <w:r w:rsidRPr="001958B6">
              <w:rPr>
                <w:rFonts w:ascii="Times New Roman" w:hAnsi="宋体"/>
                <w:sz w:val="24"/>
                <w:szCs w:val="24"/>
              </w:rPr>
              <w:t xml:space="preserve"> Q</w:t>
            </w:r>
            <w:r w:rsidRPr="001958B6">
              <w:rPr>
                <w:rFonts w:ascii="Times New Roman" w:hAnsi="Times New Roman"/>
                <w:sz w:val="24"/>
                <w:szCs w:val="24"/>
              </w:rPr>
              <w:t>——</w:t>
            </w:r>
            <w:r w:rsidRPr="001958B6">
              <w:rPr>
                <w:rFonts w:ascii="Times New Roman" w:hAnsi="宋体" w:hint="eastAsia"/>
                <w:sz w:val="24"/>
                <w:szCs w:val="24"/>
              </w:rPr>
              <w:t>装卸扬尘，</w:t>
            </w:r>
            <w:r w:rsidRPr="001958B6">
              <w:rPr>
                <w:rFonts w:ascii="Times New Roman" w:hAnsi="Times New Roman"/>
                <w:sz w:val="24"/>
                <w:szCs w:val="24"/>
              </w:rPr>
              <w:t>g/</w:t>
            </w:r>
            <w:r w:rsidRPr="001958B6">
              <w:rPr>
                <w:rFonts w:ascii="Times New Roman" w:hAnsi="宋体" w:hint="eastAsia"/>
                <w:sz w:val="24"/>
                <w:szCs w:val="24"/>
              </w:rPr>
              <w:t>次；</w:t>
            </w:r>
          </w:p>
          <w:p w:rsidR="00683DC7" w:rsidRPr="001958B6" w:rsidRDefault="00683DC7" w:rsidP="00683DC7">
            <w:pPr>
              <w:spacing w:line="360" w:lineRule="auto"/>
              <w:ind w:firstLineChars="200" w:firstLine="31680"/>
              <w:rPr>
                <w:rFonts w:ascii="Times New Roman" w:hAnsi="Times New Roman"/>
                <w:sz w:val="24"/>
                <w:szCs w:val="24"/>
              </w:rPr>
            </w:pPr>
            <w:r w:rsidRPr="001958B6">
              <w:rPr>
                <w:rFonts w:ascii="Times New Roman" w:hAnsi="Times New Roman"/>
                <w:sz w:val="24"/>
                <w:szCs w:val="24"/>
              </w:rPr>
              <w:t xml:space="preserve">               U——</w:t>
            </w:r>
            <w:r w:rsidRPr="001958B6">
              <w:rPr>
                <w:rFonts w:ascii="Times New Roman" w:hAnsi="Times New Roman" w:hint="eastAsia"/>
                <w:sz w:val="24"/>
                <w:szCs w:val="24"/>
              </w:rPr>
              <w:t>气象平均</w:t>
            </w:r>
            <w:r w:rsidRPr="001958B6">
              <w:rPr>
                <w:rFonts w:ascii="Times New Roman" w:hAnsi="宋体" w:hint="eastAsia"/>
                <w:sz w:val="24"/>
                <w:szCs w:val="24"/>
              </w:rPr>
              <w:t>风速，</w:t>
            </w:r>
            <w:r w:rsidRPr="001958B6">
              <w:rPr>
                <w:rFonts w:ascii="Times New Roman" w:hAnsi="Times New Roman"/>
                <w:sz w:val="24"/>
                <w:szCs w:val="24"/>
              </w:rPr>
              <w:t>m/s</w:t>
            </w:r>
            <w:r w:rsidRPr="001958B6">
              <w:rPr>
                <w:rFonts w:ascii="Times New Roman" w:hAnsi="宋体" w:hint="eastAsia"/>
                <w:sz w:val="24"/>
                <w:szCs w:val="24"/>
              </w:rPr>
              <w:t>，本项目取值</w:t>
            </w:r>
            <w:r w:rsidRPr="001958B6">
              <w:rPr>
                <w:rFonts w:ascii="Times New Roman" w:hAnsi="宋体"/>
                <w:sz w:val="24"/>
                <w:szCs w:val="24"/>
              </w:rPr>
              <w:t>2.3</w:t>
            </w:r>
            <w:r w:rsidRPr="001958B6">
              <w:rPr>
                <w:rFonts w:ascii="Times New Roman" w:hAnsi="Times New Roman"/>
                <w:sz w:val="24"/>
                <w:szCs w:val="24"/>
              </w:rPr>
              <w:t xml:space="preserve"> m/s</w:t>
            </w:r>
            <w:r w:rsidRPr="001958B6">
              <w:rPr>
                <w:rFonts w:ascii="Times New Roman" w:hAnsi="宋体" w:hint="eastAsia"/>
                <w:sz w:val="24"/>
                <w:szCs w:val="24"/>
              </w:rPr>
              <w:t>；</w:t>
            </w:r>
          </w:p>
          <w:p w:rsidR="00683DC7" w:rsidRPr="001958B6" w:rsidRDefault="00683DC7" w:rsidP="00683DC7">
            <w:pPr>
              <w:spacing w:line="360" w:lineRule="auto"/>
              <w:ind w:firstLineChars="950" w:firstLine="31680"/>
              <w:rPr>
                <w:rFonts w:ascii="Times New Roman" w:hAnsi="Times New Roman"/>
                <w:sz w:val="24"/>
                <w:szCs w:val="24"/>
              </w:rPr>
            </w:pPr>
            <w:r w:rsidRPr="001958B6">
              <w:rPr>
                <w:rFonts w:ascii="Times New Roman" w:hAnsi="Times New Roman"/>
                <w:sz w:val="24"/>
                <w:szCs w:val="24"/>
              </w:rPr>
              <w:t>W——</w:t>
            </w:r>
            <w:r w:rsidRPr="001958B6">
              <w:rPr>
                <w:rFonts w:ascii="Times New Roman" w:hAnsi="宋体" w:hint="eastAsia"/>
                <w:sz w:val="24"/>
                <w:szCs w:val="24"/>
              </w:rPr>
              <w:t>物料含水率，取平均湿度</w:t>
            </w:r>
            <w:r w:rsidRPr="001958B6">
              <w:rPr>
                <w:rFonts w:ascii="Times New Roman" w:hAnsi="Times New Roman"/>
                <w:sz w:val="24"/>
                <w:szCs w:val="24"/>
              </w:rPr>
              <w:t>20%</w:t>
            </w:r>
            <w:r w:rsidRPr="001958B6">
              <w:rPr>
                <w:rFonts w:ascii="Times New Roman" w:hAnsi="宋体" w:hint="eastAsia"/>
                <w:sz w:val="24"/>
                <w:szCs w:val="24"/>
              </w:rPr>
              <w:t>；</w:t>
            </w:r>
          </w:p>
          <w:p w:rsidR="00683DC7" w:rsidRPr="001958B6" w:rsidRDefault="00683DC7" w:rsidP="00683DC7">
            <w:pPr>
              <w:spacing w:line="360" w:lineRule="auto"/>
              <w:ind w:firstLineChars="200" w:firstLine="31680"/>
              <w:rPr>
                <w:rFonts w:ascii="Times New Roman" w:hAnsi="Times New Roman"/>
                <w:sz w:val="24"/>
                <w:szCs w:val="24"/>
              </w:rPr>
            </w:pPr>
            <w:r w:rsidRPr="001958B6">
              <w:rPr>
                <w:rFonts w:ascii="Times New Roman" w:hAnsi="Times New Roman"/>
                <w:sz w:val="24"/>
                <w:szCs w:val="24"/>
              </w:rPr>
              <w:t xml:space="preserve">               H——</w:t>
            </w:r>
            <w:r w:rsidRPr="001958B6">
              <w:rPr>
                <w:rFonts w:ascii="Times New Roman" w:hAnsi="宋体" w:hint="eastAsia"/>
                <w:sz w:val="24"/>
                <w:szCs w:val="24"/>
              </w:rPr>
              <w:t>物料落差，取平均高度</w:t>
            </w:r>
            <w:r w:rsidRPr="001958B6">
              <w:rPr>
                <w:rFonts w:ascii="Times New Roman" w:hAnsi="Times New Roman"/>
                <w:sz w:val="24"/>
                <w:szCs w:val="24"/>
              </w:rPr>
              <w:t>3m</w:t>
            </w:r>
            <w:r w:rsidRPr="001958B6">
              <w:rPr>
                <w:rFonts w:ascii="Times New Roman" w:hAnsi="宋体" w:hint="eastAsia"/>
                <w:sz w:val="24"/>
                <w:szCs w:val="24"/>
              </w:rPr>
              <w:t>；</w:t>
            </w:r>
            <w:r w:rsidRPr="001958B6">
              <w:rPr>
                <w:noProof/>
              </w:rPr>
              <w:pict>
                <v:shape id="_x0000_i1028" type="#_x0000_t75" style="width:243pt;height:209.25pt;visibility:visible">
                  <v:imagedata r:id="rId15" o:title=""/>
                </v:shape>
              </w:pict>
            </w:r>
          </w:p>
          <w:p w:rsidR="00683DC7" w:rsidRPr="001958B6" w:rsidRDefault="00683DC7" w:rsidP="00683DC7">
            <w:pPr>
              <w:spacing w:line="360" w:lineRule="auto"/>
              <w:ind w:firstLineChars="200" w:firstLine="31680"/>
              <w:rPr>
                <w:rFonts w:ascii="Times New Roman" w:hAnsi="Times New Roman"/>
                <w:sz w:val="24"/>
                <w:szCs w:val="24"/>
              </w:rPr>
            </w:pPr>
            <w:r w:rsidRPr="001958B6">
              <w:rPr>
                <w:rFonts w:ascii="Times New Roman" w:hAnsi="宋体" w:hint="eastAsia"/>
                <w:sz w:val="24"/>
                <w:szCs w:val="24"/>
              </w:rPr>
              <w:t>经计算卸载过程中扬尘产生量为</w:t>
            </w:r>
            <w:r w:rsidRPr="001958B6">
              <w:rPr>
                <w:rFonts w:ascii="Times New Roman" w:hAnsi="Times New Roman"/>
                <w:sz w:val="24"/>
                <w:szCs w:val="24"/>
              </w:rPr>
              <w:t>40.67t/a</w:t>
            </w:r>
            <w:r w:rsidRPr="001958B6">
              <w:rPr>
                <w:rFonts w:ascii="Times New Roman" w:hAnsi="宋体"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④原料粉碎加工粉尘</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原料加工主要为煤矸石与页岩进行混料以及粉碎筛分等过程，此过程中会产生大量的粉尘。根据同类型厂家调查分析，产生浓度约为</w:t>
            </w:r>
            <w:r w:rsidRPr="001958B6">
              <w:rPr>
                <w:rFonts w:ascii="宋体" w:hAnsi="宋体"/>
                <w:sz w:val="24"/>
                <w:szCs w:val="24"/>
              </w:rPr>
              <w:t>2000mg/m</w:t>
            </w:r>
            <w:r w:rsidRPr="001958B6">
              <w:rPr>
                <w:rFonts w:ascii="宋体" w:hAnsi="宋体"/>
                <w:sz w:val="24"/>
                <w:szCs w:val="24"/>
                <w:vertAlign w:val="superscript"/>
              </w:rPr>
              <w:t>3</w:t>
            </w:r>
            <w:r w:rsidRPr="001958B6">
              <w:rPr>
                <w:rFonts w:ascii="宋体" w:hAnsi="宋体" w:hint="eastAsia"/>
                <w:sz w:val="24"/>
                <w:szCs w:val="24"/>
              </w:rPr>
              <w:t>，产生速率</w:t>
            </w:r>
            <w:r w:rsidRPr="001958B6">
              <w:rPr>
                <w:rFonts w:ascii="宋体" w:hAnsi="宋体"/>
                <w:sz w:val="24"/>
                <w:szCs w:val="24"/>
              </w:rPr>
              <w:t>30kg/h</w:t>
            </w:r>
            <w:r w:rsidRPr="001958B6">
              <w:rPr>
                <w:rFonts w:ascii="宋体" w:hAnsi="宋体" w:hint="eastAsia"/>
                <w:sz w:val="24"/>
                <w:szCs w:val="24"/>
              </w:rPr>
              <w:t>。以每天加工</w:t>
            </w:r>
            <w:r w:rsidRPr="001958B6">
              <w:rPr>
                <w:rFonts w:ascii="宋体" w:hAnsi="宋体"/>
                <w:sz w:val="24"/>
                <w:szCs w:val="24"/>
              </w:rPr>
              <w:t>6</w:t>
            </w:r>
            <w:r w:rsidRPr="001958B6">
              <w:rPr>
                <w:rFonts w:ascii="宋体" w:hAnsi="宋体" w:hint="eastAsia"/>
                <w:sz w:val="24"/>
                <w:szCs w:val="24"/>
              </w:rPr>
              <w:t>小时计算，全年生产</w:t>
            </w:r>
            <w:r w:rsidRPr="001958B6">
              <w:rPr>
                <w:rFonts w:ascii="宋体" w:hAnsi="宋体"/>
                <w:sz w:val="24"/>
                <w:szCs w:val="24"/>
              </w:rPr>
              <w:t>300</w:t>
            </w:r>
            <w:r w:rsidRPr="001958B6">
              <w:rPr>
                <w:rFonts w:ascii="宋体" w:hAnsi="宋体" w:hint="eastAsia"/>
                <w:sz w:val="24"/>
                <w:szCs w:val="24"/>
              </w:rPr>
              <w:t>天，则粉尘产生量为</w:t>
            </w:r>
            <w:r w:rsidRPr="001958B6">
              <w:rPr>
                <w:rFonts w:ascii="宋体" w:hAnsi="宋体"/>
                <w:sz w:val="24"/>
                <w:szCs w:val="24"/>
              </w:rPr>
              <w:t>54 t/a</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经上述计算，本项目各类工序所产生的粉尘约为</w:t>
            </w:r>
            <w:r w:rsidRPr="001958B6">
              <w:rPr>
                <w:rFonts w:ascii="宋体" w:hAnsi="宋体"/>
                <w:sz w:val="24"/>
                <w:szCs w:val="24"/>
              </w:rPr>
              <w:t>97.004t/a</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w:t>
            </w:r>
            <w:r w:rsidRPr="001958B6">
              <w:rPr>
                <w:rFonts w:ascii="宋体" w:hAnsi="宋体"/>
                <w:sz w:val="24"/>
                <w:szCs w:val="24"/>
              </w:rPr>
              <w:t>2</w:t>
            </w:r>
            <w:r w:rsidRPr="001958B6">
              <w:rPr>
                <w:rFonts w:ascii="宋体" w:hAnsi="宋体" w:hint="eastAsia"/>
                <w:sz w:val="24"/>
                <w:szCs w:val="24"/>
              </w:rPr>
              <w:t>）工艺废气</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本项目采用页岩、煤矸石作为原料进行生产，采用内燃一次码烧工艺，点火后依靠砖坯内含有的粉煤灰燃烧提供热量达到焙烧的目的，焙烧产生的气体通过通风管道进入干燥室，</w:t>
            </w:r>
            <w:r w:rsidRPr="001958B6">
              <w:rPr>
                <w:rFonts w:ascii="宋体" w:hAnsi="宋体" w:hint="eastAsia"/>
                <w:color w:val="000000"/>
                <w:sz w:val="24"/>
                <w:szCs w:val="24"/>
              </w:rPr>
              <w:t>提供干燥室所需的热量，最后废气经干燥室进入烟囱排出</w:t>
            </w:r>
            <w:r w:rsidRPr="001958B6">
              <w:rPr>
                <w:rFonts w:ascii="宋体" w:hAnsi="宋体"/>
                <w:color w:val="000000"/>
                <w:sz w:val="24"/>
                <w:szCs w:val="24"/>
              </w:rPr>
              <w:t>,</w:t>
            </w:r>
            <w:r w:rsidRPr="001958B6">
              <w:rPr>
                <w:rFonts w:ascii="宋体" w:hAnsi="宋体" w:hint="eastAsia"/>
                <w:sz w:val="24"/>
                <w:szCs w:val="24"/>
              </w:rPr>
              <w:t>项目两条隧道窑产生的工艺废气经同一废气处理装置处理。因此工艺废气主要产生于焙烧</w:t>
            </w:r>
            <w:r w:rsidRPr="001958B6">
              <w:rPr>
                <w:rFonts w:ascii="宋体" w:hAnsi="宋体" w:hint="eastAsia"/>
                <w:color w:val="000000"/>
                <w:sz w:val="24"/>
                <w:szCs w:val="24"/>
              </w:rPr>
              <w:t>过程。工艺废气主要成分为烟尘、</w:t>
            </w:r>
            <w:r w:rsidRPr="001958B6">
              <w:rPr>
                <w:rFonts w:ascii="宋体" w:hAnsi="宋体"/>
                <w:color w:val="000000"/>
                <w:sz w:val="24"/>
                <w:szCs w:val="24"/>
              </w:rPr>
              <w:t xml:space="preserve">NOx </w:t>
            </w:r>
            <w:r w:rsidRPr="001958B6">
              <w:rPr>
                <w:rFonts w:ascii="宋体" w:hAnsi="宋体" w:hint="eastAsia"/>
                <w:color w:val="000000"/>
                <w:sz w:val="24"/>
                <w:szCs w:val="24"/>
              </w:rPr>
              <w:t>、</w:t>
            </w:r>
            <w:r w:rsidRPr="001958B6">
              <w:rPr>
                <w:rFonts w:ascii="宋体" w:hAnsi="宋体"/>
                <w:color w:val="000000"/>
                <w:sz w:val="24"/>
                <w:szCs w:val="24"/>
              </w:rPr>
              <w:t>SO</w:t>
            </w:r>
            <w:r w:rsidRPr="001958B6">
              <w:rPr>
                <w:rFonts w:ascii="宋体" w:hAnsi="宋体"/>
                <w:color w:val="000000"/>
                <w:sz w:val="24"/>
                <w:szCs w:val="24"/>
                <w:vertAlign w:val="subscript"/>
              </w:rPr>
              <w:t>2</w:t>
            </w:r>
            <w:r w:rsidRPr="001958B6">
              <w:rPr>
                <w:rFonts w:ascii="宋体" w:hAnsi="宋体" w:hint="eastAsia"/>
                <w:color w:val="000000"/>
                <w:sz w:val="24"/>
                <w:szCs w:val="24"/>
              </w:rPr>
              <w:t>、氟化物。根据《工业污染源产排污系数手册》工业废气量产排系数为</w:t>
            </w:r>
            <w:r w:rsidRPr="001958B6">
              <w:rPr>
                <w:rFonts w:ascii="宋体" w:hAnsi="宋体"/>
                <w:color w:val="000000"/>
                <w:sz w:val="24"/>
                <w:szCs w:val="24"/>
              </w:rPr>
              <w:t>152000m</w:t>
            </w:r>
            <w:r w:rsidRPr="001958B6">
              <w:rPr>
                <w:rFonts w:ascii="宋体" w:hAnsi="宋体"/>
                <w:color w:val="000000"/>
                <w:sz w:val="24"/>
                <w:szCs w:val="24"/>
                <w:vertAlign w:val="superscript"/>
              </w:rPr>
              <w:t>3</w:t>
            </w:r>
            <w:r w:rsidRPr="001958B6">
              <w:rPr>
                <w:rFonts w:ascii="宋体" w:hAnsi="宋体"/>
                <w:color w:val="000000"/>
                <w:sz w:val="24"/>
                <w:szCs w:val="24"/>
              </w:rPr>
              <w:t>/</w:t>
            </w:r>
            <w:r w:rsidRPr="001958B6">
              <w:rPr>
                <w:rFonts w:ascii="宋体" w:hAnsi="宋体" w:hint="eastAsia"/>
                <w:color w:val="000000"/>
                <w:sz w:val="24"/>
                <w:szCs w:val="24"/>
              </w:rPr>
              <w:t>万块标砖，因此废气产生量为</w:t>
            </w:r>
            <w:r w:rsidRPr="001958B6">
              <w:rPr>
                <w:rFonts w:ascii="宋体" w:hAnsi="宋体"/>
                <w:sz w:val="24"/>
                <w:szCs w:val="24"/>
              </w:rPr>
              <w:t>45600</w:t>
            </w:r>
            <w:r w:rsidRPr="001958B6">
              <w:rPr>
                <w:rFonts w:ascii="宋体" w:hAnsi="宋体" w:hint="eastAsia"/>
                <w:sz w:val="24"/>
                <w:szCs w:val="24"/>
              </w:rPr>
              <w:t>万</w:t>
            </w:r>
            <w:r w:rsidRPr="001958B6">
              <w:rPr>
                <w:rFonts w:ascii="宋体" w:hAnsi="宋体"/>
                <w:sz w:val="24"/>
                <w:szCs w:val="24"/>
              </w:rPr>
              <w:t>m</w:t>
            </w:r>
            <w:r w:rsidRPr="001958B6">
              <w:rPr>
                <w:rFonts w:ascii="宋体" w:hAnsi="宋体"/>
                <w:sz w:val="24"/>
                <w:szCs w:val="24"/>
                <w:vertAlign w:val="superscript"/>
              </w:rPr>
              <w:t>3</w:t>
            </w:r>
            <w:r w:rsidRPr="001958B6">
              <w:rPr>
                <w:rFonts w:ascii="宋体" w:hAnsi="宋体"/>
                <w:sz w:val="24"/>
                <w:szCs w:val="24"/>
              </w:rPr>
              <w:t>/a</w:t>
            </w:r>
            <w:r w:rsidRPr="001958B6">
              <w:rPr>
                <w:rFonts w:ascii="宋体" w:hAnsi="宋体" w:hint="eastAsia"/>
                <w:color w:val="000000"/>
                <w:sz w:val="24"/>
                <w:szCs w:val="24"/>
              </w:rPr>
              <w:t>。本项目拟采用功率</w:t>
            </w:r>
            <w:r w:rsidRPr="001958B6">
              <w:rPr>
                <w:rFonts w:ascii="宋体" w:hAnsi="宋体"/>
                <w:color w:val="000000"/>
                <w:sz w:val="24"/>
                <w:szCs w:val="24"/>
              </w:rPr>
              <w:t>30000Nm</w:t>
            </w:r>
            <w:r w:rsidRPr="001958B6">
              <w:rPr>
                <w:rFonts w:ascii="宋体" w:hAnsi="宋体"/>
                <w:color w:val="000000"/>
                <w:sz w:val="24"/>
                <w:szCs w:val="24"/>
                <w:vertAlign w:val="superscript"/>
              </w:rPr>
              <w:t>3</w:t>
            </w:r>
            <w:r w:rsidRPr="001958B6">
              <w:rPr>
                <w:rFonts w:ascii="宋体" w:hAnsi="宋体"/>
                <w:color w:val="000000"/>
                <w:sz w:val="24"/>
                <w:szCs w:val="24"/>
              </w:rPr>
              <w:t>/h</w:t>
            </w:r>
            <w:r w:rsidRPr="001958B6">
              <w:rPr>
                <w:rFonts w:ascii="宋体" w:hAnsi="宋体" w:hint="eastAsia"/>
                <w:color w:val="000000"/>
                <w:sz w:val="24"/>
                <w:szCs w:val="24"/>
              </w:rPr>
              <w:t>的风机进行导排，烟气排放速率约为</w:t>
            </w:r>
            <w:r w:rsidRPr="001958B6">
              <w:rPr>
                <w:rFonts w:ascii="宋体" w:hAnsi="宋体"/>
                <w:color w:val="000000"/>
                <w:sz w:val="24"/>
                <w:szCs w:val="24"/>
              </w:rPr>
              <w:t>8.3 Nm</w:t>
            </w:r>
            <w:r w:rsidRPr="001958B6">
              <w:rPr>
                <w:rFonts w:ascii="宋体" w:hAnsi="宋体"/>
                <w:color w:val="000000"/>
                <w:sz w:val="24"/>
                <w:szCs w:val="24"/>
                <w:vertAlign w:val="superscript"/>
              </w:rPr>
              <w:t>3</w:t>
            </w:r>
            <w:r w:rsidRPr="001958B6">
              <w:rPr>
                <w:rFonts w:ascii="宋体" w:hAnsi="宋体"/>
                <w:color w:val="000000"/>
                <w:sz w:val="24"/>
                <w:szCs w:val="24"/>
              </w:rPr>
              <w:t>/s</w:t>
            </w:r>
            <w:r w:rsidRPr="001958B6">
              <w:rPr>
                <w:rFonts w:ascii="宋体" w:hAnsi="宋体" w:hint="eastAsia"/>
                <w:color w:val="000000"/>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①烟尘</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根据《工业污染源产排污系数手册》，烟尘产生量约为</w:t>
            </w:r>
            <w:r w:rsidRPr="001958B6">
              <w:rPr>
                <w:rFonts w:ascii="宋体" w:hAnsi="宋体"/>
                <w:sz w:val="24"/>
                <w:szCs w:val="24"/>
              </w:rPr>
              <w:t>6.5kg/</w:t>
            </w:r>
            <w:r w:rsidRPr="001958B6">
              <w:rPr>
                <w:rFonts w:ascii="宋体" w:hAnsi="宋体" w:hint="eastAsia"/>
                <w:sz w:val="24"/>
                <w:szCs w:val="24"/>
              </w:rPr>
              <w:t>万块标砖（隧道窑），项目年产</w:t>
            </w:r>
            <w:r w:rsidRPr="001958B6">
              <w:rPr>
                <w:rFonts w:ascii="宋体" w:hAnsi="宋体"/>
                <w:sz w:val="24"/>
                <w:szCs w:val="24"/>
              </w:rPr>
              <w:t>3000</w:t>
            </w:r>
            <w:r w:rsidRPr="001958B6">
              <w:rPr>
                <w:rFonts w:ascii="宋体" w:hAnsi="宋体" w:hint="eastAsia"/>
                <w:sz w:val="24"/>
                <w:szCs w:val="24"/>
              </w:rPr>
              <w:t>万标砖，则烟尘产生量为</w:t>
            </w:r>
            <w:r w:rsidRPr="001958B6">
              <w:rPr>
                <w:rFonts w:ascii="宋体" w:hAnsi="宋体"/>
                <w:sz w:val="24"/>
                <w:szCs w:val="24"/>
              </w:rPr>
              <w:t>19.5t/a</w:t>
            </w:r>
            <w:r w:rsidRPr="001958B6">
              <w:rPr>
                <w:rFonts w:ascii="宋体" w:hAnsi="宋体" w:hint="eastAsia"/>
                <w:sz w:val="24"/>
                <w:szCs w:val="24"/>
              </w:rPr>
              <w:t>。隧道窑烟气排放速率约为</w:t>
            </w:r>
            <w:r w:rsidRPr="001958B6">
              <w:rPr>
                <w:rFonts w:ascii="宋体" w:hAnsi="宋体"/>
                <w:sz w:val="24"/>
                <w:szCs w:val="24"/>
              </w:rPr>
              <w:t>8.3Nm</w:t>
            </w:r>
            <w:r w:rsidRPr="001958B6">
              <w:rPr>
                <w:rFonts w:ascii="宋体" w:hAnsi="宋体"/>
                <w:sz w:val="24"/>
                <w:szCs w:val="24"/>
                <w:vertAlign w:val="superscript"/>
              </w:rPr>
              <w:t>3</w:t>
            </w:r>
            <w:r w:rsidRPr="001958B6">
              <w:rPr>
                <w:rFonts w:ascii="宋体" w:hAnsi="宋体"/>
                <w:sz w:val="24"/>
                <w:szCs w:val="24"/>
              </w:rPr>
              <w:t>/s</w:t>
            </w:r>
            <w:r w:rsidRPr="001958B6">
              <w:rPr>
                <w:rFonts w:ascii="宋体" w:hAnsi="宋体" w:hint="eastAsia"/>
                <w:sz w:val="24"/>
                <w:szCs w:val="24"/>
              </w:rPr>
              <w:t>，经计算，烟尘排放浓度约为</w:t>
            </w:r>
            <w:r w:rsidRPr="001958B6">
              <w:rPr>
                <w:rFonts w:ascii="宋体" w:hAnsi="宋体"/>
                <w:sz w:val="24"/>
                <w:szCs w:val="24"/>
              </w:rPr>
              <w:t>90.64mg/m</w:t>
            </w:r>
            <w:r w:rsidRPr="001958B6">
              <w:rPr>
                <w:rFonts w:ascii="宋体" w:hAnsi="宋体"/>
                <w:sz w:val="24"/>
                <w:szCs w:val="24"/>
                <w:vertAlign w:val="superscript"/>
              </w:rPr>
              <w:t>3</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hAnsi="宋体"/>
                <w:sz w:val="24"/>
                <w:szCs w:val="24"/>
              </w:rPr>
            </w:pPr>
            <w:r w:rsidRPr="001958B6">
              <w:rPr>
                <w:rFonts w:ascii="宋体" w:hAnsi="宋体" w:hint="eastAsia"/>
                <w:sz w:val="24"/>
                <w:szCs w:val="24"/>
              </w:rPr>
              <w:t>②</w:t>
            </w:r>
            <w:r w:rsidRPr="001958B6">
              <w:rPr>
                <w:rFonts w:ascii="宋体" w:hAnsi="宋体"/>
                <w:sz w:val="24"/>
                <w:szCs w:val="24"/>
              </w:rPr>
              <w:t>NOx</w:t>
            </w: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NOx</w:t>
            </w:r>
            <w:r w:rsidRPr="001958B6">
              <w:rPr>
                <w:rFonts w:ascii="宋体" w:hAnsi="宋体" w:hint="eastAsia"/>
                <w:sz w:val="24"/>
                <w:szCs w:val="24"/>
              </w:rPr>
              <w:t>主要来源于煤矸石燃烧。根据《工业污染源产排污系数手册》，</w:t>
            </w:r>
            <w:r w:rsidRPr="001958B6">
              <w:rPr>
                <w:rFonts w:ascii="宋体" w:hAnsi="宋体"/>
                <w:sz w:val="24"/>
                <w:szCs w:val="24"/>
              </w:rPr>
              <w:t>NOx</w:t>
            </w:r>
            <w:r w:rsidRPr="001958B6">
              <w:rPr>
                <w:rFonts w:ascii="宋体" w:hAnsi="宋体" w:hint="eastAsia"/>
                <w:sz w:val="24"/>
                <w:szCs w:val="24"/>
              </w:rPr>
              <w:t>产量约为</w:t>
            </w:r>
            <w:r w:rsidRPr="001958B6">
              <w:rPr>
                <w:rFonts w:ascii="宋体" w:hAnsi="宋体"/>
                <w:sz w:val="24"/>
                <w:szCs w:val="24"/>
              </w:rPr>
              <w:t>3.427kg/</w:t>
            </w:r>
            <w:r w:rsidRPr="001958B6">
              <w:rPr>
                <w:rFonts w:ascii="宋体" w:hAnsi="宋体" w:hint="eastAsia"/>
                <w:sz w:val="24"/>
                <w:szCs w:val="24"/>
              </w:rPr>
              <w:t>万块标砖（隧道窑），项目年产</w:t>
            </w:r>
            <w:r w:rsidRPr="001958B6">
              <w:rPr>
                <w:rFonts w:ascii="宋体" w:hAnsi="宋体"/>
                <w:sz w:val="24"/>
                <w:szCs w:val="24"/>
              </w:rPr>
              <w:t>3000</w:t>
            </w:r>
            <w:r w:rsidRPr="001958B6">
              <w:rPr>
                <w:rFonts w:ascii="宋体" w:hAnsi="宋体" w:hint="eastAsia"/>
                <w:sz w:val="24"/>
                <w:szCs w:val="24"/>
              </w:rPr>
              <w:t>万标砖，则</w:t>
            </w:r>
            <w:r w:rsidRPr="001958B6">
              <w:rPr>
                <w:rFonts w:ascii="宋体" w:hAnsi="宋体"/>
                <w:sz w:val="24"/>
                <w:szCs w:val="24"/>
              </w:rPr>
              <w:t>NOx</w:t>
            </w:r>
            <w:r w:rsidRPr="001958B6">
              <w:rPr>
                <w:rFonts w:ascii="宋体" w:hAnsi="宋体" w:hint="eastAsia"/>
                <w:sz w:val="24"/>
                <w:szCs w:val="24"/>
              </w:rPr>
              <w:t>产生量为</w:t>
            </w:r>
            <w:r w:rsidRPr="001958B6">
              <w:rPr>
                <w:rFonts w:ascii="宋体" w:hAnsi="宋体"/>
                <w:sz w:val="24"/>
                <w:szCs w:val="24"/>
              </w:rPr>
              <w:t>10.281t/a</w:t>
            </w:r>
            <w:r w:rsidRPr="001958B6">
              <w:rPr>
                <w:rFonts w:ascii="宋体" w:hAnsi="宋体" w:hint="eastAsia"/>
                <w:sz w:val="24"/>
                <w:szCs w:val="24"/>
              </w:rPr>
              <w:t>。隧道窑烟气排放速率约为</w:t>
            </w:r>
            <w:r w:rsidRPr="001958B6">
              <w:rPr>
                <w:rFonts w:ascii="宋体" w:hAnsi="宋体"/>
                <w:sz w:val="24"/>
                <w:szCs w:val="24"/>
              </w:rPr>
              <w:t>8.3Nm</w:t>
            </w:r>
            <w:r w:rsidRPr="001958B6">
              <w:rPr>
                <w:rFonts w:ascii="宋体" w:hAnsi="宋体"/>
                <w:sz w:val="24"/>
                <w:szCs w:val="24"/>
                <w:vertAlign w:val="superscript"/>
              </w:rPr>
              <w:t>3</w:t>
            </w:r>
            <w:r w:rsidRPr="001958B6">
              <w:rPr>
                <w:rFonts w:ascii="宋体" w:hAnsi="宋体"/>
                <w:sz w:val="24"/>
                <w:szCs w:val="24"/>
              </w:rPr>
              <w:t>/s</w:t>
            </w:r>
            <w:r w:rsidRPr="001958B6">
              <w:rPr>
                <w:rFonts w:ascii="宋体" w:hAnsi="宋体" w:hint="eastAsia"/>
                <w:sz w:val="24"/>
                <w:szCs w:val="24"/>
              </w:rPr>
              <w:t>，经计算，</w:t>
            </w:r>
            <w:r w:rsidRPr="001958B6">
              <w:rPr>
                <w:rFonts w:ascii="宋体" w:hAnsi="宋体"/>
                <w:sz w:val="24"/>
                <w:szCs w:val="24"/>
              </w:rPr>
              <w:t>NOx</w:t>
            </w:r>
            <w:r w:rsidRPr="001958B6">
              <w:rPr>
                <w:rFonts w:ascii="宋体" w:hAnsi="宋体" w:hint="eastAsia"/>
                <w:sz w:val="24"/>
                <w:szCs w:val="24"/>
              </w:rPr>
              <w:t>排放浓度约为</w:t>
            </w:r>
            <w:r w:rsidRPr="001958B6">
              <w:rPr>
                <w:rFonts w:ascii="宋体" w:hAnsi="宋体"/>
                <w:sz w:val="24"/>
                <w:szCs w:val="24"/>
              </w:rPr>
              <w:t>47.6mg/m</w:t>
            </w:r>
            <w:r w:rsidRPr="001958B6">
              <w:rPr>
                <w:rFonts w:ascii="宋体" w:hAnsi="宋体"/>
                <w:sz w:val="24"/>
                <w:szCs w:val="24"/>
                <w:vertAlign w:val="superscript"/>
              </w:rPr>
              <w:t>3</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hAnsi="宋体"/>
                <w:color w:val="000000"/>
                <w:sz w:val="24"/>
                <w:szCs w:val="24"/>
                <w:vertAlign w:val="subscript"/>
              </w:rPr>
            </w:pPr>
            <w:r w:rsidRPr="001958B6">
              <w:rPr>
                <w:rFonts w:ascii="宋体" w:hAnsi="宋体" w:hint="eastAsia"/>
                <w:color w:val="000000"/>
                <w:sz w:val="24"/>
                <w:szCs w:val="24"/>
              </w:rPr>
              <w:t>③</w:t>
            </w:r>
            <w:r w:rsidRPr="001958B6">
              <w:rPr>
                <w:rFonts w:ascii="宋体" w:hAnsi="宋体"/>
                <w:color w:val="000000"/>
                <w:sz w:val="24"/>
                <w:szCs w:val="24"/>
              </w:rPr>
              <w:t>SO</w:t>
            </w:r>
            <w:r w:rsidRPr="001958B6">
              <w:rPr>
                <w:rFonts w:ascii="宋体" w:hAnsi="宋体"/>
                <w:color w:val="000000"/>
                <w:sz w:val="24"/>
                <w:szCs w:val="24"/>
                <w:vertAlign w:val="subscript"/>
              </w:rPr>
              <w:t>2</w:t>
            </w:r>
          </w:p>
          <w:p w:rsidR="00683DC7" w:rsidRPr="001958B6" w:rsidRDefault="00683DC7" w:rsidP="00683DC7">
            <w:pPr>
              <w:spacing w:line="360" w:lineRule="auto"/>
              <w:ind w:firstLineChars="200" w:firstLine="31680"/>
              <w:rPr>
                <w:rFonts w:ascii="宋体"/>
                <w:color w:val="000000"/>
                <w:sz w:val="24"/>
                <w:szCs w:val="24"/>
              </w:rPr>
            </w:pPr>
            <w:r w:rsidRPr="001958B6">
              <w:rPr>
                <w:rFonts w:ascii="宋体" w:hAnsi="宋体"/>
                <w:color w:val="000000"/>
                <w:sz w:val="24"/>
                <w:szCs w:val="24"/>
              </w:rPr>
              <w:t>SO</w:t>
            </w:r>
            <w:r w:rsidRPr="001958B6">
              <w:rPr>
                <w:rFonts w:ascii="宋体" w:hAnsi="宋体"/>
                <w:color w:val="000000"/>
                <w:sz w:val="24"/>
                <w:szCs w:val="24"/>
                <w:vertAlign w:val="subscript"/>
              </w:rPr>
              <w:t>2</w:t>
            </w:r>
            <w:r w:rsidRPr="001958B6">
              <w:rPr>
                <w:rFonts w:ascii="宋体" w:hAnsi="宋体" w:hint="eastAsia"/>
                <w:color w:val="000000"/>
                <w:sz w:val="24"/>
                <w:szCs w:val="24"/>
              </w:rPr>
              <w:t>主要来源于煤矸石燃烧。根据《邵阳市产商品质量监督检验所</w:t>
            </w:r>
            <w:r w:rsidRPr="001958B6">
              <w:rPr>
                <w:rFonts w:ascii="宋体" w:hAnsi="宋体"/>
                <w:color w:val="000000"/>
                <w:sz w:val="24"/>
                <w:szCs w:val="24"/>
              </w:rPr>
              <w:t>——</w:t>
            </w:r>
            <w:r w:rsidRPr="001958B6">
              <w:rPr>
                <w:rFonts w:ascii="宋体" w:hAnsi="宋体" w:hint="eastAsia"/>
                <w:color w:val="000000"/>
                <w:sz w:val="24"/>
                <w:szCs w:val="24"/>
              </w:rPr>
              <w:t>砖瓦用页岩矿检验报告》中数据显示：页岩中分析基全硫为</w:t>
            </w:r>
            <w:r w:rsidRPr="001958B6">
              <w:rPr>
                <w:rFonts w:ascii="宋体" w:hAnsi="宋体"/>
                <w:color w:val="000000"/>
                <w:sz w:val="24"/>
                <w:szCs w:val="24"/>
              </w:rPr>
              <w:t>0.9%</w:t>
            </w:r>
            <w:r w:rsidRPr="001958B6">
              <w:rPr>
                <w:rFonts w:ascii="宋体" w:hAnsi="宋体" w:hint="eastAsia"/>
                <w:color w:val="000000"/>
                <w:sz w:val="24"/>
                <w:szCs w:val="24"/>
              </w:rPr>
              <w:t>。</w:t>
            </w:r>
            <w:r w:rsidRPr="001958B6">
              <w:rPr>
                <w:rFonts w:ascii="宋体" w:hAnsi="宋体"/>
                <w:color w:val="000000"/>
                <w:sz w:val="24"/>
                <w:szCs w:val="24"/>
              </w:rPr>
              <w:t>SO</w:t>
            </w:r>
            <w:r w:rsidRPr="001958B6">
              <w:rPr>
                <w:rFonts w:ascii="宋体" w:hAnsi="宋体"/>
                <w:color w:val="000000"/>
                <w:sz w:val="24"/>
                <w:szCs w:val="24"/>
                <w:vertAlign w:val="subscript"/>
              </w:rPr>
              <w:t>2</w:t>
            </w:r>
            <w:r w:rsidRPr="001958B6">
              <w:rPr>
                <w:rFonts w:ascii="宋体" w:hAnsi="宋体" w:hint="eastAsia"/>
                <w:color w:val="000000"/>
                <w:sz w:val="24"/>
                <w:szCs w:val="24"/>
              </w:rPr>
              <w:t>的排放量按经验公式进行估算：</w:t>
            </w:r>
          </w:p>
          <w:p w:rsidR="00683DC7" w:rsidRPr="001958B6" w:rsidRDefault="00683DC7" w:rsidP="00683DC7">
            <w:pPr>
              <w:spacing w:line="360" w:lineRule="auto"/>
              <w:ind w:firstLineChars="200" w:firstLine="31680"/>
              <w:rPr>
                <w:rFonts w:ascii="宋体"/>
                <w:color w:val="000000"/>
                <w:sz w:val="24"/>
                <w:szCs w:val="24"/>
              </w:rPr>
            </w:pPr>
            <w:r w:rsidRPr="001958B6">
              <w:rPr>
                <w:rFonts w:ascii="宋体" w:hAnsi="宋体" w:hint="eastAsia"/>
                <w:color w:val="000000"/>
                <w:sz w:val="24"/>
                <w:szCs w:val="24"/>
              </w:rPr>
              <w:object w:dxaOrig="2553" w:dyaOrig="365">
                <v:shape id="_x0000_i1029" type="#_x0000_t75" style="width:127.5pt;height:18pt" o:ole="">
                  <v:imagedata r:id="rId16" o:title=""/>
                </v:shape>
                <o:OLEObject Type="Embed" ProgID="Equation.3" ShapeID="_x0000_i1029" DrawAspect="Content" ObjectID="_1553430317" r:id="rId17"/>
              </w:object>
            </w:r>
          </w:p>
          <w:p w:rsidR="00683DC7" w:rsidRPr="001958B6" w:rsidRDefault="00683DC7" w:rsidP="00683DC7">
            <w:pPr>
              <w:spacing w:line="360" w:lineRule="auto"/>
              <w:ind w:firstLineChars="200" w:firstLine="31680"/>
              <w:rPr>
                <w:rFonts w:ascii="宋体"/>
                <w:color w:val="000000"/>
                <w:sz w:val="24"/>
                <w:szCs w:val="24"/>
              </w:rPr>
            </w:pPr>
            <w:r w:rsidRPr="001958B6">
              <w:rPr>
                <w:rFonts w:ascii="宋体" w:hAnsi="宋体" w:hint="eastAsia"/>
                <w:color w:val="000000"/>
                <w:sz w:val="24"/>
                <w:szCs w:val="24"/>
              </w:rPr>
              <w:t>式中：</w:t>
            </w:r>
            <w:r w:rsidRPr="001958B6">
              <w:rPr>
                <w:rFonts w:ascii="宋体" w:hAnsi="宋体"/>
                <w:color w:val="000000"/>
                <w:sz w:val="24"/>
                <w:szCs w:val="24"/>
              </w:rPr>
              <w:t xml:space="preserve"> Gso</w:t>
            </w:r>
            <w:r w:rsidRPr="001958B6">
              <w:rPr>
                <w:rFonts w:ascii="宋体" w:hAnsi="宋体"/>
                <w:color w:val="000000"/>
                <w:sz w:val="24"/>
                <w:szCs w:val="24"/>
                <w:vertAlign w:val="subscript"/>
              </w:rPr>
              <w:t>2</w:t>
            </w:r>
            <w:r w:rsidRPr="001958B6">
              <w:rPr>
                <w:rFonts w:ascii="宋体" w:hAnsi="宋体"/>
                <w:color w:val="000000"/>
                <w:sz w:val="24"/>
                <w:szCs w:val="24"/>
              </w:rPr>
              <w:t xml:space="preserve"> ——</w:t>
            </w:r>
            <w:r w:rsidRPr="001958B6">
              <w:rPr>
                <w:rFonts w:ascii="宋体" w:hAnsi="宋体" w:hint="eastAsia"/>
                <w:color w:val="000000"/>
                <w:sz w:val="24"/>
                <w:szCs w:val="24"/>
              </w:rPr>
              <w:t>为</w:t>
            </w:r>
            <w:r w:rsidRPr="001958B6">
              <w:rPr>
                <w:rFonts w:ascii="宋体" w:hAnsi="宋体"/>
                <w:color w:val="000000"/>
                <w:sz w:val="24"/>
                <w:szCs w:val="24"/>
              </w:rPr>
              <w:t>SO</w:t>
            </w:r>
            <w:r w:rsidRPr="001958B6">
              <w:rPr>
                <w:rFonts w:ascii="宋体" w:hAnsi="宋体"/>
                <w:color w:val="000000"/>
                <w:sz w:val="24"/>
                <w:szCs w:val="24"/>
                <w:vertAlign w:val="subscript"/>
              </w:rPr>
              <w:t xml:space="preserve">2 </w:t>
            </w:r>
            <w:r w:rsidRPr="001958B6">
              <w:rPr>
                <w:rFonts w:ascii="宋体" w:hAnsi="宋体" w:hint="eastAsia"/>
                <w:color w:val="000000"/>
                <w:sz w:val="24"/>
                <w:szCs w:val="24"/>
              </w:rPr>
              <w:t>的排放量，</w:t>
            </w:r>
            <w:r w:rsidRPr="001958B6">
              <w:rPr>
                <w:rFonts w:ascii="宋体" w:hAnsi="宋体"/>
                <w:color w:val="000000"/>
                <w:sz w:val="24"/>
                <w:szCs w:val="24"/>
              </w:rPr>
              <w:t>t</w:t>
            </w:r>
            <w:r w:rsidRPr="001958B6">
              <w:rPr>
                <w:rFonts w:ascii="宋体" w:hAnsi="宋体" w:hint="eastAsia"/>
                <w:color w:val="000000"/>
                <w:sz w:val="24"/>
                <w:szCs w:val="24"/>
              </w:rPr>
              <w:t>；</w:t>
            </w:r>
          </w:p>
          <w:p w:rsidR="00683DC7" w:rsidRPr="001958B6" w:rsidRDefault="00683DC7" w:rsidP="00683DC7">
            <w:pPr>
              <w:spacing w:line="360" w:lineRule="auto"/>
              <w:ind w:firstLineChars="200" w:firstLine="31680"/>
              <w:rPr>
                <w:rFonts w:ascii="宋体"/>
                <w:color w:val="000000"/>
                <w:sz w:val="24"/>
                <w:szCs w:val="24"/>
              </w:rPr>
            </w:pPr>
            <w:r w:rsidRPr="001958B6">
              <w:rPr>
                <w:rFonts w:ascii="宋体" w:hAnsi="宋体"/>
                <w:color w:val="000000"/>
                <w:sz w:val="24"/>
                <w:szCs w:val="24"/>
              </w:rPr>
              <w:t>B——</w:t>
            </w:r>
            <w:r w:rsidRPr="001958B6">
              <w:rPr>
                <w:rFonts w:ascii="宋体" w:hAnsi="宋体" w:hint="eastAsia"/>
                <w:color w:val="000000"/>
                <w:sz w:val="24"/>
                <w:szCs w:val="24"/>
              </w:rPr>
              <w:t>燃烧量，</w:t>
            </w:r>
            <w:r w:rsidRPr="001958B6">
              <w:rPr>
                <w:rFonts w:ascii="宋体" w:hAnsi="宋体"/>
                <w:color w:val="000000"/>
                <w:sz w:val="24"/>
                <w:szCs w:val="24"/>
              </w:rPr>
              <w:t>t</w:t>
            </w:r>
            <w:r w:rsidRPr="001958B6">
              <w:rPr>
                <w:rFonts w:ascii="宋体" w:hAnsi="宋体" w:hint="eastAsia"/>
                <w:color w:val="000000"/>
                <w:sz w:val="24"/>
                <w:szCs w:val="24"/>
              </w:rPr>
              <w:t>；</w:t>
            </w:r>
          </w:p>
          <w:p w:rsidR="00683DC7" w:rsidRPr="001958B6" w:rsidRDefault="00683DC7" w:rsidP="00683DC7">
            <w:pPr>
              <w:spacing w:line="360" w:lineRule="auto"/>
              <w:ind w:firstLineChars="200" w:firstLine="31680"/>
              <w:rPr>
                <w:rFonts w:ascii="宋体"/>
                <w:color w:val="000000"/>
                <w:sz w:val="24"/>
                <w:szCs w:val="24"/>
              </w:rPr>
            </w:pPr>
            <w:r w:rsidRPr="001958B6">
              <w:rPr>
                <w:rFonts w:ascii="宋体" w:hAnsi="宋体"/>
                <w:color w:val="000000"/>
                <w:sz w:val="24"/>
                <w:szCs w:val="24"/>
              </w:rPr>
              <w:t>S</w:t>
            </w:r>
            <w:r w:rsidRPr="001958B6">
              <w:rPr>
                <w:rFonts w:ascii="宋体" w:hAnsi="宋体"/>
                <w:color w:val="000000"/>
                <w:sz w:val="24"/>
                <w:szCs w:val="24"/>
                <w:vertAlign w:val="superscript"/>
              </w:rPr>
              <w:t xml:space="preserve"> y</w:t>
            </w:r>
            <w:r w:rsidRPr="001958B6">
              <w:rPr>
                <w:rFonts w:ascii="宋体" w:hAnsi="宋体"/>
                <w:color w:val="000000"/>
                <w:sz w:val="24"/>
                <w:szCs w:val="24"/>
              </w:rPr>
              <w:t>——</w:t>
            </w:r>
            <w:r w:rsidRPr="001958B6">
              <w:rPr>
                <w:rFonts w:ascii="宋体" w:hAnsi="宋体" w:hint="eastAsia"/>
                <w:color w:val="000000"/>
                <w:sz w:val="24"/>
                <w:szCs w:val="24"/>
              </w:rPr>
              <w:t>燃料全硫份（</w:t>
            </w:r>
            <w:r w:rsidRPr="001958B6">
              <w:rPr>
                <w:rFonts w:ascii="宋体" w:hAnsi="宋体"/>
                <w:color w:val="000000"/>
                <w:sz w:val="24"/>
                <w:szCs w:val="24"/>
              </w:rPr>
              <w:t>%</w:t>
            </w:r>
            <w:r w:rsidRPr="001958B6">
              <w:rPr>
                <w:rFonts w:ascii="宋体" w:hAnsi="宋体" w:hint="eastAsia"/>
                <w:color w:val="000000"/>
                <w:sz w:val="24"/>
                <w:szCs w:val="24"/>
              </w:rPr>
              <w:t>）；</w:t>
            </w:r>
          </w:p>
          <w:p w:rsidR="00683DC7" w:rsidRPr="001958B6" w:rsidRDefault="00683DC7" w:rsidP="00683DC7">
            <w:pPr>
              <w:spacing w:line="360" w:lineRule="auto"/>
              <w:ind w:firstLineChars="200" w:firstLine="31680"/>
              <w:rPr>
                <w:rFonts w:ascii="宋体"/>
                <w:color w:val="000000"/>
                <w:sz w:val="24"/>
                <w:szCs w:val="24"/>
              </w:rPr>
            </w:pPr>
            <w:r w:rsidRPr="001958B6">
              <w:rPr>
                <w:rFonts w:ascii="宋体" w:hAnsi="宋体" w:hint="eastAsia"/>
                <w:color w:val="000000"/>
                <w:sz w:val="24"/>
                <w:szCs w:val="24"/>
              </w:rPr>
              <w:t>η</w:t>
            </w:r>
            <w:r w:rsidRPr="001958B6">
              <w:rPr>
                <w:rFonts w:ascii="宋体" w:hAnsi="宋体"/>
                <w:color w:val="000000"/>
                <w:sz w:val="24"/>
                <w:szCs w:val="24"/>
              </w:rPr>
              <w:t>——</w:t>
            </w:r>
            <w:r w:rsidRPr="001958B6">
              <w:rPr>
                <w:rFonts w:ascii="宋体" w:hAnsi="宋体" w:hint="eastAsia"/>
                <w:color w:val="000000"/>
                <w:sz w:val="24"/>
                <w:szCs w:val="24"/>
              </w:rPr>
              <w:t>砖坯固硫率，％；</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砖坯中含有一定的水份和</w:t>
            </w:r>
            <w:r w:rsidRPr="001958B6">
              <w:rPr>
                <w:rFonts w:ascii="宋体" w:hAnsi="宋体"/>
                <w:sz w:val="24"/>
                <w:szCs w:val="24"/>
              </w:rPr>
              <w:t>Ca</w:t>
            </w:r>
            <w:r w:rsidRPr="001958B6">
              <w:rPr>
                <w:rFonts w:ascii="宋体" w:hAnsi="宋体" w:hint="eastAsia"/>
                <w:sz w:val="24"/>
                <w:szCs w:val="24"/>
              </w:rPr>
              <w:t>、</w:t>
            </w:r>
            <w:r w:rsidRPr="001958B6">
              <w:rPr>
                <w:rFonts w:ascii="宋体" w:hAnsi="宋体"/>
                <w:sz w:val="24"/>
                <w:szCs w:val="24"/>
              </w:rPr>
              <w:t>Mg</w:t>
            </w:r>
            <w:r w:rsidRPr="001958B6">
              <w:rPr>
                <w:rFonts w:ascii="宋体" w:hAnsi="宋体" w:hint="eastAsia"/>
                <w:sz w:val="24"/>
                <w:szCs w:val="24"/>
              </w:rPr>
              <w:t>等碱性物质，具有一定的固硫作用，根据《辽宁建材》</w:t>
            </w:r>
            <w:r w:rsidRPr="001958B6">
              <w:rPr>
                <w:rFonts w:ascii="宋体" w:hAnsi="宋体"/>
                <w:sz w:val="24"/>
                <w:szCs w:val="24"/>
              </w:rPr>
              <w:t>2010</w:t>
            </w:r>
            <w:r w:rsidRPr="001958B6">
              <w:rPr>
                <w:rFonts w:ascii="宋体" w:hAnsi="宋体" w:hint="eastAsia"/>
                <w:sz w:val="24"/>
                <w:szCs w:val="24"/>
              </w:rPr>
              <w:t>年</w:t>
            </w:r>
            <w:r w:rsidRPr="001958B6">
              <w:rPr>
                <w:rFonts w:ascii="宋体" w:hAnsi="宋体"/>
                <w:sz w:val="24"/>
                <w:szCs w:val="24"/>
              </w:rPr>
              <w:t>07</w:t>
            </w:r>
            <w:r w:rsidRPr="001958B6">
              <w:rPr>
                <w:rFonts w:ascii="宋体" w:hAnsi="宋体" w:hint="eastAsia"/>
                <w:sz w:val="24"/>
                <w:szCs w:val="24"/>
              </w:rPr>
              <w:t>期（煤矸石、页岩制砖的环境可行性分析）资料显示“砖坯固硫率可达到</w:t>
            </w:r>
            <w:r w:rsidRPr="001958B6">
              <w:rPr>
                <w:rFonts w:ascii="宋体" w:hAnsi="宋体"/>
                <w:sz w:val="24"/>
                <w:szCs w:val="24"/>
              </w:rPr>
              <w:t>75%</w:t>
            </w:r>
            <w:r w:rsidRPr="001958B6">
              <w:rPr>
                <w:rFonts w:ascii="宋体" w:hAnsi="宋体" w:hint="eastAsia"/>
                <w:sz w:val="24"/>
                <w:szCs w:val="24"/>
              </w:rPr>
              <w:t>”，本环评取η为</w:t>
            </w:r>
            <w:r w:rsidRPr="001958B6">
              <w:rPr>
                <w:rFonts w:ascii="宋体" w:hAnsi="宋体"/>
                <w:sz w:val="24"/>
                <w:szCs w:val="24"/>
              </w:rPr>
              <w:t>60%</w:t>
            </w:r>
            <w:r w:rsidRPr="001958B6">
              <w:rPr>
                <w:rFonts w:ascii="宋体" w:hAnsi="宋体" w:hint="eastAsia"/>
                <w:sz w:val="24"/>
                <w:szCs w:val="24"/>
              </w:rPr>
              <w:t>，则</w:t>
            </w:r>
            <w:r w:rsidRPr="001958B6">
              <w:rPr>
                <w:rFonts w:ascii="宋体" w:hAnsi="宋体"/>
                <w:sz w:val="24"/>
                <w:szCs w:val="24"/>
              </w:rPr>
              <w:t>SO</w:t>
            </w:r>
            <w:r w:rsidRPr="001958B6">
              <w:rPr>
                <w:rFonts w:ascii="宋体" w:hAnsi="宋体"/>
                <w:sz w:val="24"/>
                <w:szCs w:val="24"/>
                <w:vertAlign w:val="subscript"/>
              </w:rPr>
              <w:t>2</w:t>
            </w:r>
            <w:r w:rsidRPr="001958B6">
              <w:rPr>
                <w:rFonts w:ascii="宋体" w:hAnsi="宋体" w:hint="eastAsia"/>
                <w:sz w:val="24"/>
                <w:szCs w:val="24"/>
              </w:rPr>
              <w:t>的产生量为</w:t>
            </w:r>
            <w:r w:rsidRPr="001958B6">
              <w:rPr>
                <w:rFonts w:ascii="宋体" w:hAnsi="宋体"/>
                <w:sz w:val="24"/>
                <w:szCs w:val="24"/>
              </w:rPr>
              <w:t>144t/a</w:t>
            </w:r>
            <w:r w:rsidRPr="001958B6">
              <w:rPr>
                <w:rFonts w:ascii="宋体" w:hAnsi="宋体" w:hint="eastAsia"/>
                <w:sz w:val="24"/>
                <w:szCs w:val="24"/>
              </w:rPr>
              <w:t>。隧道窑烟气排放速率约为</w:t>
            </w:r>
            <w:r w:rsidRPr="001958B6">
              <w:rPr>
                <w:rFonts w:ascii="宋体" w:hAnsi="宋体"/>
                <w:sz w:val="24"/>
                <w:szCs w:val="24"/>
              </w:rPr>
              <w:t>8.3Nm</w:t>
            </w:r>
            <w:r w:rsidRPr="001958B6">
              <w:rPr>
                <w:rFonts w:ascii="宋体" w:hAnsi="宋体"/>
                <w:sz w:val="24"/>
                <w:szCs w:val="24"/>
                <w:vertAlign w:val="superscript"/>
              </w:rPr>
              <w:t>3</w:t>
            </w:r>
            <w:r w:rsidRPr="001958B6">
              <w:rPr>
                <w:rFonts w:ascii="宋体" w:hAnsi="宋体"/>
                <w:sz w:val="24"/>
                <w:szCs w:val="24"/>
              </w:rPr>
              <w:t>/s</w:t>
            </w:r>
            <w:r w:rsidRPr="001958B6">
              <w:rPr>
                <w:rFonts w:ascii="宋体" w:hAnsi="宋体" w:hint="eastAsia"/>
                <w:sz w:val="24"/>
                <w:szCs w:val="24"/>
              </w:rPr>
              <w:t>，则</w:t>
            </w:r>
            <w:r w:rsidRPr="001958B6">
              <w:rPr>
                <w:rFonts w:ascii="宋体" w:hAnsi="宋体"/>
                <w:sz w:val="24"/>
                <w:szCs w:val="24"/>
              </w:rPr>
              <w:t>SO</w:t>
            </w:r>
            <w:r w:rsidRPr="001958B6">
              <w:rPr>
                <w:rFonts w:ascii="宋体" w:hAnsi="宋体"/>
                <w:sz w:val="24"/>
                <w:szCs w:val="24"/>
                <w:vertAlign w:val="subscript"/>
              </w:rPr>
              <w:t>2</w:t>
            </w:r>
            <w:r w:rsidRPr="001958B6">
              <w:rPr>
                <w:rFonts w:ascii="宋体" w:hAnsi="宋体" w:hint="eastAsia"/>
                <w:sz w:val="24"/>
                <w:szCs w:val="24"/>
              </w:rPr>
              <w:t>排放浓度为</w:t>
            </w:r>
            <w:r w:rsidRPr="001958B6">
              <w:rPr>
                <w:rFonts w:ascii="宋体" w:hAnsi="宋体"/>
                <w:sz w:val="24"/>
                <w:szCs w:val="24"/>
              </w:rPr>
              <w:t>669.34mg/m</w:t>
            </w:r>
            <w:r w:rsidRPr="001958B6">
              <w:rPr>
                <w:rFonts w:ascii="宋体" w:hAnsi="宋体"/>
                <w:sz w:val="24"/>
                <w:szCs w:val="24"/>
                <w:vertAlign w:val="superscript"/>
              </w:rPr>
              <w:t>3</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④氟化物</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页岩内含有一定量的</w:t>
            </w:r>
            <w:r w:rsidRPr="001958B6">
              <w:rPr>
                <w:rFonts w:ascii="宋体" w:hAnsi="宋体"/>
                <w:sz w:val="24"/>
                <w:szCs w:val="24"/>
              </w:rPr>
              <w:t>F</w:t>
            </w:r>
            <w:r w:rsidRPr="001958B6">
              <w:rPr>
                <w:rFonts w:ascii="宋体" w:hAnsi="宋体" w:hint="eastAsia"/>
                <w:sz w:val="24"/>
                <w:szCs w:val="24"/>
              </w:rPr>
              <w:t>，自燃阶段产生一定量的氟化物。自燃阶段氟化物的产生量通过下式计算：</w:t>
            </w: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 xml:space="preserve"> </w:t>
            </w:r>
            <w:r w:rsidRPr="001958B6">
              <w:rPr>
                <w:rFonts w:ascii="宋体" w:hAnsi="宋体" w:hint="eastAsia"/>
                <w:sz w:val="24"/>
                <w:szCs w:val="24"/>
              </w:rPr>
              <w:object w:dxaOrig="3273" w:dyaOrig="360">
                <v:shape id="_x0000_i1030" type="#_x0000_t75" style="width:163.5pt;height:18pt" o:ole="">
                  <v:imagedata r:id="rId18" o:title=""/>
                </v:shape>
                <o:OLEObject Type="Embed" ProgID="Equation.3" ShapeID="_x0000_i1030" DrawAspect="Content" ObjectID="_1553430318" r:id="rId19"/>
              </w:objec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式中：</w:t>
            </w:r>
            <w:r w:rsidRPr="001958B6">
              <w:rPr>
                <w:rFonts w:ascii="宋体" w:hAnsi="宋体"/>
                <w:sz w:val="24"/>
                <w:szCs w:val="24"/>
              </w:rPr>
              <w:t>G</w:t>
            </w:r>
            <w:r w:rsidRPr="001958B6">
              <w:rPr>
                <w:rFonts w:ascii="宋体" w:hAnsi="宋体"/>
                <w:sz w:val="24"/>
                <w:szCs w:val="24"/>
                <w:vertAlign w:val="subscript"/>
              </w:rPr>
              <w:t>f</w:t>
            </w:r>
            <w:r w:rsidRPr="001958B6">
              <w:rPr>
                <w:rFonts w:ascii="宋体" w:hAnsi="宋体"/>
                <w:sz w:val="24"/>
                <w:szCs w:val="24"/>
              </w:rPr>
              <w:t>——</w:t>
            </w:r>
            <w:r w:rsidRPr="001958B6">
              <w:rPr>
                <w:rFonts w:ascii="宋体" w:hAnsi="宋体" w:hint="eastAsia"/>
                <w:sz w:val="24"/>
                <w:szCs w:val="24"/>
              </w:rPr>
              <w:t>氟化物产生量，</w:t>
            </w:r>
            <w:r w:rsidRPr="001958B6">
              <w:rPr>
                <w:rFonts w:ascii="宋体" w:hAnsi="宋体"/>
                <w:sz w:val="24"/>
                <w:szCs w:val="24"/>
              </w:rPr>
              <w:t>t</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 xml:space="preserve">       B——</w:t>
            </w:r>
            <w:r w:rsidRPr="001958B6">
              <w:rPr>
                <w:rFonts w:ascii="宋体" w:hAnsi="宋体" w:hint="eastAsia"/>
                <w:sz w:val="24"/>
                <w:szCs w:val="24"/>
              </w:rPr>
              <w:t>页岩耗量，</w:t>
            </w:r>
            <w:r w:rsidRPr="001958B6">
              <w:rPr>
                <w:rFonts w:ascii="宋体" w:hAnsi="宋体"/>
                <w:sz w:val="24"/>
                <w:szCs w:val="24"/>
              </w:rPr>
              <w:t>t</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 xml:space="preserve">      F</w:t>
            </w:r>
            <w:r w:rsidRPr="001958B6">
              <w:rPr>
                <w:rFonts w:ascii="宋体" w:hAnsi="宋体"/>
                <w:sz w:val="24"/>
                <w:szCs w:val="24"/>
                <w:vertAlign w:val="superscript"/>
              </w:rPr>
              <w:t>y</w:t>
            </w:r>
            <w:r w:rsidRPr="001958B6">
              <w:rPr>
                <w:rFonts w:ascii="宋体" w:hAnsi="宋体"/>
                <w:sz w:val="24"/>
                <w:szCs w:val="24"/>
              </w:rPr>
              <w:t>——</w:t>
            </w:r>
            <w:r w:rsidRPr="001958B6">
              <w:rPr>
                <w:rFonts w:ascii="宋体" w:hAnsi="宋体" w:hint="eastAsia"/>
                <w:sz w:val="24"/>
                <w:szCs w:val="24"/>
              </w:rPr>
              <w:t>页岩的应用基氟含量，％；</w:t>
            </w: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 xml:space="preserve">    80</w:t>
            </w:r>
            <w:r w:rsidRPr="001958B6">
              <w:rPr>
                <w:rFonts w:ascii="宋体" w:hAnsi="宋体" w:hint="eastAsia"/>
                <w:sz w:val="24"/>
                <w:szCs w:val="24"/>
              </w:rPr>
              <w:t>％</w:t>
            </w:r>
            <w:r w:rsidRPr="001958B6">
              <w:rPr>
                <w:rFonts w:ascii="宋体" w:hAnsi="宋体"/>
                <w:sz w:val="24"/>
                <w:szCs w:val="24"/>
              </w:rPr>
              <w:t>——</w:t>
            </w:r>
            <w:r w:rsidRPr="001958B6">
              <w:rPr>
                <w:rFonts w:ascii="宋体" w:hAnsi="宋体" w:hint="eastAsia"/>
                <w:sz w:val="24"/>
                <w:szCs w:val="24"/>
              </w:rPr>
              <w:t>氟的转化效率，％；</w:t>
            </w:r>
          </w:p>
          <w:p w:rsidR="00683DC7" w:rsidRPr="001958B6" w:rsidRDefault="00683DC7" w:rsidP="00683DC7">
            <w:pPr>
              <w:spacing w:line="360" w:lineRule="auto"/>
              <w:ind w:firstLineChars="200" w:firstLine="31680"/>
              <w:rPr>
                <w:rFonts w:ascii="宋体"/>
                <w:sz w:val="24"/>
                <w:szCs w:val="24"/>
              </w:rPr>
            </w:pPr>
            <w:r w:rsidRPr="001958B6">
              <w:rPr>
                <w:rFonts w:ascii="宋体" w:hAnsi="宋体"/>
                <w:sz w:val="24"/>
                <w:szCs w:val="24"/>
              </w:rPr>
              <w:t>1.28——</w:t>
            </w:r>
            <w:r w:rsidRPr="001958B6">
              <w:rPr>
                <w:rFonts w:ascii="宋体" w:hAnsi="宋体" w:hint="eastAsia"/>
                <w:sz w:val="24"/>
                <w:szCs w:val="24"/>
              </w:rPr>
              <w:t>氟的转化系数，％；</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η</w:t>
            </w:r>
            <w:r w:rsidRPr="001958B6">
              <w:rPr>
                <w:rFonts w:ascii="宋体" w:hAnsi="宋体"/>
                <w:sz w:val="24"/>
                <w:szCs w:val="24"/>
              </w:rPr>
              <w:t>——</w:t>
            </w:r>
            <w:r w:rsidRPr="001958B6">
              <w:rPr>
                <w:rFonts w:ascii="宋体" w:hAnsi="宋体" w:hint="eastAsia"/>
                <w:sz w:val="24"/>
                <w:szCs w:val="24"/>
              </w:rPr>
              <w:t>烟尘去除效率，％；</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根据《环保工作实用手册》冶金工业出版社，</w:t>
            </w:r>
            <w:r w:rsidRPr="001958B6">
              <w:rPr>
                <w:rFonts w:ascii="宋体" w:hAnsi="宋体"/>
                <w:sz w:val="24"/>
                <w:szCs w:val="24"/>
              </w:rPr>
              <w:t>F</w:t>
            </w:r>
            <w:r w:rsidRPr="001958B6">
              <w:rPr>
                <w:rFonts w:ascii="宋体" w:hAnsi="宋体"/>
                <w:sz w:val="24"/>
                <w:szCs w:val="24"/>
                <w:vertAlign w:val="superscript"/>
              </w:rPr>
              <w:t>y</w:t>
            </w:r>
            <w:r w:rsidRPr="001958B6">
              <w:rPr>
                <w:rFonts w:ascii="宋体" w:hAnsi="宋体" w:hint="eastAsia"/>
                <w:sz w:val="24"/>
                <w:szCs w:val="24"/>
              </w:rPr>
              <w:t>为</w:t>
            </w:r>
            <w:r w:rsidRPr="001958B6">
              <w:rPr>
                <w:rFonts w:ascii="宋体" w:hAnsi="宋体"/>
                <w:sz w:val="24"/>
                <w:szCs w:val="24"/>
              </w:rPr>
              <w:t>0.027%</w:t>
            </w:r>
            <w:r w:rsidRPr="001958B6">
              <w:rPr>
                <w:rFonts w:ascii="宋体" w:hAnsi="宋体" w:hint="eastAsia"/>
                <w:sz w:val="24"/>
                <w:szCs w:val="24"/>
              </w:rPr>
              <w:t>，η为</w:t>
            </w:r>
            <w:r w:rsidRPr="001958B6">
              <w:rPr>
                <w:rFonts w:ascii="宋体" w:hAnsi="宋体"/>
                <w:sz w:val="24"/>
                <w:szCs w:val="24"/>
              </w:rPr>
              <w:t>99%</w:t>
            </w:r>
            <w:r w:rsidRPr="001958B6">
              <w:rPr>
                <w:rFonts w:ascii="宋体" w:hAnsi="宋体" w:hint="eastAsia"/>
                <w:sz w:val="24"/>
                <w:szCs w:val="24"/>
              </w:rPr>
              <w:t>。本项目页岩使用量为</w:t>
            </w:r>
            <w:r w:rsidRPr="001958B6">
              <w:rPr>
                <w:rFonts w:ascii="宋体" w:hAnsi="宋体"/>
                <w:sz w:val="24"/>
                <w:szCs w:val="24"/>
              </w:rPr>
              <w:t>56000t/a</w:t>
            </w:r>
            <w:r w:rsidRPr="001958B6">
              <w:rPr>
                <w:rFonts w:ascii="宋体" w:hAnsi="宋体" w:hint="eastAsia"/>
                <w:sz w:val="24"/>
                <w:szCs w:val="24"/>
              </w:rPr>
              <w:t>，经计算氟化物的产生量为</w:t>
            </w:r>
            <w:r w:rsidRPr="001958B6">
              <w:rPr>
                <w:rFonts w:ascii="宋体" w:hAnsi="宋体"/>
                <w:sz w:val="24"/>
                <w:szCs w:val="24"/>
              </w:rPr>
              <w:t>0.155t/a</w:t>
            </w:r>
            <w:r w:rsidRPr="001958B6">
              <w:rPr>
                <w:rFonts w:ascii="宋体" w:hAnsi="宋体" w:hint="eastAsia"/>
                <w:sz w:val="24"/>
                <w:szCs w:val="24"/>
              </w:rPr>
              <w:t>，隧道窑烟气排放速率约为</w:t>
            </w:r>
            <w:r w:rsidRPr="001958B6">
              <w:rPr>
                <w:rFonts w:ascii="宋体" w:hAnsi="宋体"/>
                <w:sz w:val="24"/>
                <w:szCs w:val="24"/>
              </w:rPr>
              <w:t>8.3Nm</w:t>
            </w:r>
            <w:r w:rsidRPr="001958B6">
              <w:rPr>
                <w:rFonts w:ascii="宋体" w:hAnsi="宋体"/>
                <w:sz w:val="24"/>
                <w:szCs w:val="24"/>
                <w:vertAlign w:val="superscript"/>
              </w:rPr>
              <w:t>3</w:t>
            </w:r>
            <w:r w:rsidRPr="001958B6">
              <w:rPr>
                <w:rFonts w:ascii="宋体" w:hAnsi="宋体"/>
                <w:sz w:val="24"/>
                <w:szCs w:val="24"/>
              </w:rPr>
              <w:t>/s</w:t>
            </w:r>
            <w:r w:rsidRPr="001958B6">
              <w:rPr>
                <w:rFonts w:ascii="宋体" w:hAnsi="宋体" w:hint="eastAsia"/>
                <w:sz w:val="24"/>
                <w:szCs w:val="24"/>
              </w:rPr>
              <w:t>，则氟化物的排放浓度为</w:t>
            </w:r>
            <w:r w:rsidRPr="001958B6">
              <w:rPr>
                <w:rFonts w:ascii="宋体" w:hAnsi="宋体"/>
                <w:sz w:val="24"/>
                <w:szCs w:val="24"/>
              </w:rPr>
              <w:t>0.72mg/m</w:t>
            </w:r>
            <w:r w:rsidRPr="001958B6">
              <w:rPr>
                <w:rFonts w:ascii="宋体" w:hAnsi="宋体"/>
                <w:sz w:val="24"/>
                <w:szCs w:val="24"/>
                <w:vertAlign w:val="superscript"/>
              </w:rPr>
              <w:t>3</w:t>
            </w:r>
            <w:r w:rsidRPr="001958B6">
              <w:rPr>
                <w:rFonts w:ascii="宋体" w:hAnsi="宋体" w:hint="eastAsia"/>
                <w:sz w:val="24"/>
                <w:szCs w:val="24"/>
              </w:rPr>
              <w:t>。</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w:t>
            </w:r>
            <w:r w:rsidRPr="001958B6">
              <w:rPr>
                <w:rFonts w:ascii="宋体" w:hAnsi="宋体"/>
                <w:sz w:val="24"/>
                <w:szCs w:val="24"/>
              </w:rPr>
              <w:t>3</w:t>
            </w:r>
            <w:r w:rsidRPr="001958B6">
              <w:rPr>
                <w:rFonts w:ascii="宋体" w:hAnsi="宋体" w:hint="eastAsia"/>
                <w:sz w:val="24"/>
                <w:szCs w:val="24"/>
              </w:rPr>
              <w:t>）机械设备尾气</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机械设备主要为原材料运输车辆、原料混合铲车等因燃油产生的二氧化硫、氮氧化物、一氧化碳、烃类等污染物。这种污染源较分散且为流动性，表现为间歇性特征，污染物排放量不大。</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w:t>
            </w:r>
            <w:r w:rsidRPr="001958B6">
              <w:rPr>
                <w:rFonts w:ascii="宋体" w:hAnsi="宋体"/>
                <w:sz w:val="24"/>
                <w:szCs w:val="24"/>
              </w:rPr>
              <w:t>4</w:t>
            </w:r>
            <w:r w:rsidRPr="001958B6">
              <w:rPr>
                <w:rFonts w:ascii="宋体" w:hAnsi="宋体" w:hint="eastAsia"/>
                <w:sz w:val="24"/>
                <w:szCs w:val="24"/>
              </w:rPr>
              <w:t>）食堂油烟</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食堂油烟废气主要为烹饪时产生的油烟，食堂使用的能源主要为电能及液化石油气，废气产生较少。根据相关资料调查，烹饪时动植物油一般油烟挥发量占总耗油量的</w:t>
            </w:r>
            <w:r w:rsidRPr="001958B6">
              <w:rPr>
                <w:rFonts w:ascii="宋体" w:hAnsi="宋体"/>
                <w:sz w:val="24"/>
                <w:szCs w:val="24"/>
              </w:rPr>
              <w:t>2</w:t>
            </w:r>
            <w:r w:rsidRPr="001958B6">
              <w:rPr>
                <w:rFonts w:ascii="宋体" w:hAnsi="宋体" w:hint="eastAsia"/>
                <w:sz w:val="24"/>
                <w:szCs w:val="24"/>
              </w:rPr>
              <w:t>～</w:t>
            </w:r>
            <w:r w:rsidRPr="001958B6">
              <w:rPr>
                <w:rFonts w:ascii="宋体" w:hAnsi="宋体"/>
                <w:sz w:val="24"/>
                <w:szCs w:val="24"/>
              </w:rPr>
              <w:t>4%</w:t>
            </w:r>
            <w:r w:rsidRPr="001958B6">
              <w:rPr>
                <w:rFonts w:ascii="宋体" w:hAnsi="宋体" w:hint="eastAsia"/>
                <w:sz w:val="24"/>
                <w:szCs w:val="24"/>
              </w:rPr>
              <w:t>，平均为</w:t>
            </w:r>
            <w:r w:rsidRPr="001958B6">
              <w:rPr>
                <w:rFonts w:ascii="宋体" w:hAnsi="宋体"/>
                <w:sz w:val="24"/>
                <w:szCs w:val="24"/>
              </w:rPr>
              <w:t>2.83%</w:t>
            </w:r>
            <w:r w:rsidRPr="001958B6">
              <w:rPr>
                <w:rFonts w:ascii="宋体" w:hAnsi="宋体" w:hint="eastAsia"/>
                <w:sz w:val="24"/>
                <w:szCs w:val="24"/>
              </w:rPr>
              <w:t>。动植物油以</w:t>
            </w:r>
            <w:r w:rsidRPr="001958B6">
              <w:rPr>
                <w:rFonts w:ascii="宋体" w:hAnsi="宋体"/>
                <w:sz w:val="24"/>
                <w:szCs w:val="24"/>
              </w:rPr>
              <w:t>30g/d</w:t>
            </w:r>
            <w:r w:rsidRPr="001958B6">
              <w:rPr>
                <w:rFonts w:ascii="宋体" w:hAnsi="宋体" w:hint="eastAsia"/>
                <w:sz w:val="24"/>
                <w:szCs w:val="24"/>
              </w:rPr>
              <w:t>·人计，项目运营后有员工</w:t>
            </w:r>
            <w:r w:rsidRPr="001958B6">
              <w:rPr>
                <w:rFonts w:ascii="宋体" w:hAnsi="宋体"/>
                <w:sz w:val="24"/>
                <w:szCs w:val="24"/>
              </w:rPr>
              <w:t>23</w:t>
            </w:r>
            <w:r w:rsidRPr="001958B6">
              <w:rPr>
                <w:rFonts w:ascii="宋体" w:hAnsi="宋体" w:hint="eastAsia"/>
                <w:sz w:val="24"/>
                <w:szCs w:val="24"/>
              </w:rPr>
              <w:t>人进行生产，且在厂内就餐，年工作时间为</w:t>
            </w:r>
            <w:r w:rsidRPr="001958B6">
              <w:rPr>
                <w:rFonts w:ascii="宋体" w:hAnsi="宋体"/>
                <w:sz w:val="24"/>
                <w:szCs w:val="24"/>
              </w:rPr>
              <w:t>300</w:t>
            </w:r>
            <w:r w:rsidRPr="001958B6">
              <w:rPr>
                <w:rFonts w:ascii="宋体" w:hAnsi="宋体" w:hint="eastAsia"/>
                <w:sz w:val="24"/>
                <w:szCs w:val="24"/>
              </w:rPr>
              <w:t>天，则年耗油量共为</w:t>
            </w:r>
            <w:r w:rsidRPr="001958B6">
              <w:rPr>
                <w:rFonts w:ascii="宋体" w:hAnsi="宋体"/>
                <w:color w:val="000000"/>
                <w:sz w:val="24"/>
                <w:szCs w:val="24"/>
              </w:rPr>
              <w:t>207kg/a</w:t>
            </w:r>
            <w:r w:rsidRPr="001958B6">
              <w:rPr>
                <w:rFonts w:ascii="宋体" w:hAnsi="宋体" w:hint="eastAsia"/>
                <w:color w:val="000000"/>
                <w:sz w:val="24"/>
                <w:szCs w:val="24"/>
              </w:rPr>
              <w:t>。</w:t>
            </w:r>
            <w:r w:rsidRPr="001958B6">
              <w:rPr>
                <w:rFonts w:ascii="宋体" w:hAnsi="宋体" w:hint="eastAsia"/>
                <w:sz w:val="24"/>
                <w:szCs w:val="24"/>
              </w:rPr>
              <w:t>食堂油烟产生量约为</w:t>
            </w:r>
            <w:r w:rsidRPr="001958B6">
              <w:rPr>
                <w:rFonts w:ascii="宋体" w:hAnsi="宋体"/>
                <w:color w:val="000000"/>
                <w:sz w:val="24"/>
                <w:szCs w:val="24"/>
              </w:rPr>
              <w:t>5.86kg/a</w:t>
            </w:r>
            <w:r w:rsidRPr="001958B6">
              <w:rPr>
                <w:rFonts w:ascii="宋体" w:hAnsi="宋体" w:hint="eastAsia"/>
                <w:color w:val="000000"/>
                <w:sz w:val="24"/>
                <w:szCs w:val="24"/>
              </w:rPr>
              <w:t>，</w:t>
            </w:r>
            <w:r w:rsidRPr="001958B6">
              <w:rPr>
                <w:rFonts w:ascii="宋体" w:hAnsi="宋体" w:hint="eastAsia"/>
                <w:sz w:val="24"/>
                <w:szCs w:val="24"/>
              </w:rPr>
              <w:t>日产生量为</w:t>
            </w:r>
            <w:r w:rsidRPr="001958B6">
              <w:rPr>
                <w:rFonts w:ascii="宋体" w:hAnsi="宋体"/>
                <w:color w:val="000000"/>
                <w:sz w:val="24"/>
                <w:szCs w:val="24"/>
              </w:rPr>
              <w:t>19.5g/d</w:t>
            </w:r>
            <w:r w:rsidRPr="001958B6">
              <w:rPr>
                <w:rFonts w:ascii="宋体" w:hAnsi="宋体" w:hint="eastAsia"/>
                <w:color w:val="000000"/>
                <w:sz w:val="24"/>
                <w:szCs w:val="24"/>
              </w:rPr>
              <w:t>。</w:t>
            </w:r>
            <w:r w:rsidRPr="001958B6">
              <w:rPr>
                <w:rFonts w:ascii="宋体" w:hAnsi="宋体" w:hint="eastAsia"/>
                <w:sz w:val="24"/>
                <w:szCs w:val="24"/>
              </w:rPr>
              <w:t>每天食堂烹饪主要集中在</w:t>
            </w:r>
            <w:r w:rsidRPr="001958B6">
              <w:rPr>
                <w:rFonts w:ascii="宋体" w:hAnsi="宋体"/>
                <w:sz w:val="24"/>
                <w:szCs w:val="24"/>
              </w:rPr>
              <w:t>6:30</w:t>
            </w:r>
            <w:r w:rsidRPr="001958B6">
              <w:rPr>
                <w:rFonts w:ascii="宋体" w:hAnsi="宋体" w:hint="eastAsia"/>
                <w:sz w:val="24"/>
                <w:szCs w:val="24"/>
              </w:rPr>
              <w:t>～</w:t>
            </w:r>
            <w:r w:rsidRPr="001958B6">
              <w:rPr>
                <w:rFonts w:ascii="宋体" w:hAnsi="宋体"/>
                <w:sz w:val="24"/>
                <w:szCs w:val="24"/>
              </w:rPr>
              <w:t>7:30</w:t>
            </w:r>
            <w:r w:rsidRPr="001958B6">
              <w:rPr>
                <w:rFonts w:ascii="宋体" w:hAnsi="宋体" w:hint="eastAsia"/>
                <w:sz w:val="24"/>
                <w:szCs w:val="24"/>
              </w:rPr>
              <w:t>、</w:t>
            </w:r>
            <w:r w:rsidRPr="001958B6">
              <w:rPr>
                <w:rFonts w:ascii="宋体" w:hAnsi="宋体"/>
                <w:sz w:val="24"/>
                <w:szCs w:val="24"/>
              </w:rPr>
              <w:t>11:30</w:t>
            </w:r>
            <w:r w:rsidRPr="001958B6">
              <w:rPr>
                <w:rFonts w:ascii="宋体" w:hAnsi="宋体" w:hint="eastAsia"/>
                <w:sz w:val="24"/>
                <w:szCs w:val="24"/>
              </w:rPr>
              <w:t>～</w:t>
            </w:r>
            <w:r w:rsidRPr="001958B6">
              <w:rPr>
                <w:rFonts w:ascii="宋体" w:hAnsi="宋体"/>
                <w:sz w:val="24"/>
                <w:szCs w:val="24"/>
              </w:rPr>
              <w:t>12:30</w:t>
            </w:r>
            <w:r w:rsidRPr="001958B6">
              <w:rPr>
                <w:rFonts w:ascii="宋体" w:hAnsi="宋体" w:hint="eastAsia"/>
                <w:sz w:val="24"/>
                <w:szCs w:val="24"/>
              </w:rPr>
              <w:t>、</w:t>
            </w:r>
            <w:r w:rsidRPr="001958B6">
              <w:rPr>
                <w:rFonts w:ascii="宋体" w:hAnsi="宋体"/>
                <w:sz w:val="24"/>
                <w:szCs w:val="24"/>
              </w:rPr>
              <w:t>17:30</w:t>
            </w:r>
            <w:r w:rsidRPr="001958B6">
              <w:rPr>
                <w:rFonts w:ascii="宋体" w:hAnsi="宋体" w:hint="eastAsia"/>
                <w:sz w:val="24"/>
                <w:szCs w:val="24"/>
              </w:rPr>
              <w:t>～</w:t>
            </w:r>
            <w:r w:rsidRPr="001958B6">
              <w:rPr>
                <w:rFonts w:ascii="宋体" w:hAnsi="宋体"/>
                <w:sz w:val="24"/>
                <w:szCs w:val="24"/>
              </w:rPr>
              <w:t>18:30</w:t>
            </w:r>
            <w:r w:rsidRPr="001958B6">
              <w:rPr>
                <w:rFonts w:ascii="宋体" w:hAnsi="宋体" w:hint="eastAsia"/>
                <w:sz w:val="24"/>
                <w:szCs w:val="24"/>
              </w:rPr>
              <w:t>三个时段共</w:t>
            </w:r>
            <w:r w:rsidRPr="001958B6">
              <w:rPr>
                <w:rFonts w:ascii="宋体" w:hAnsi="宋体"/>
                <w:sz w:val="24"/>
                <w:szCs w:val="24"/>
              </w:rPr>
              <w:t>3</w:t>
            </w:r>
            <w:r w:rsidRPr="001958B6">
              <w:rPr>
                <w:rFonts w:ascii="宋体" w:hAnsi="宋体" w:hint="eastAsia"/>
                <w:sz w:val="24"/>
                <w:szCs w:val="24"/>
              </w:rPr>
              <w:t>个小时，取灶头基准排风量为</w:t>
            </w:r>
            <w:r w:rsidRPr="001958B6">
              <w:rPr>
                <w:rFonts w:ascii="宋体" w:hAnsi="宋体"/>
                <w:color w:val="000000"/>
                <w:sz w:val="24"/>
                <w:szCs w:val="24"/>
              </w:rPr>
              <w:t>2000m</w:t>
            </w:r>
            <w:r w:rsidRPr="001958B6">
              <w:rPr>
                <w:rFonts w:ascii="宋体" w:hAnsi="宋体"/>
                <w:color w:val="000000"/>
                <w:sz w:val="24"/>
                <w:szCs w:val="24"/>
                <w:vertAlign w:val="superscript"/>
              </w:rPr>
              <w:t>3</w:t>
            </w:r>
            <w:r w:rsidRPr="001958B6">
              <w:rPr>
                <w:rFonts w:ascii="宋体" w:hAnsi="宋体"/>
                <w:color w:val="000000"/>
                <w:sz w:val="24"/>
                <w:szCs w:val="24"/>
              </w:rPr>
              <w:t>/h</w:t>
            </w:r>
            <w:r w:rsidRPr="001958B6">
              <w:rPr>
                <w:rFonts w:ascii="宋体" w:hAnsi="宋体" w:hint="eastAsia"/>
                <w:color w:val="000000"/>
                <w:sz w:val="24"/>
                <w:szCs w:val="24"/>
              </w:rPr>
              <w:t>，</w:t>
            </w:r>
            <w:r w:rsidRPr="001958B6">
              <w:rPr>
                <w:rFonts w:ascii="宋体" w:hAnsi="宋体" w:hint="eastAsia"/>
                <w:sz w:val="24"/>
                <w:szCs w:val="24"/>
              </w:rPr>
              <w:t>油烟排放的平均浓度为</w:t>
            </w:r>
            <w:r w:rsidRPr="001958B6">
              <w:rPr>
                <w:rFonts w:ascii="宋体" w:hAnsi="宋体"/>
                <w:color w:val="000000"/>
                <w:sz w:val="24"/>
                <w:szCs w:val="24"/>
              </w:rPr>
              <w:t>3.25mg/m</w:t>
            </w:r>
            <w:r w:rsidRPr="001958B6">
              <w:rPr>
                <w:rFonts w:ascii="宋体" w:hAnsi="宋体"/>
                <w:color w:val="000000"/>
                <w:sz w:val="24"/>
                <w:szCs w:val="24"/>
                <w:vertAlign w:val="superscript"/>
              </w:rPr>
              <w:t>3</w:t>
            </w:r>
            <w:r w:rsidRPr="001958B6">
              <w:rPr>
                <w:rFonts w:ascii="宋体" w:hAnsi="宋体" w:hint="eastAsia"/>
                <w:color w:val="000000"/>
                <w:sz w:val="24"/>
                <w:szCs w:val="24"/>
              </w:rPr>
              <w:t>。</w:t>
            </w:r>
          </w:p>
          <w:p w:rsidR="00683DC7" w:rsidRPr="001958B6" w:rsidRDefault="00683DC7" w:rsidP="00683DC7">
            <w:pPr>
              <w:spacing w:line="360" w:lineRule="auto"/>
              <w:ind w:firstLineChars="150" w:firstLine="31680"/>
              <w:rPr>
                <w:rFonts w:ascii="宋体"/>
                <w:sz w:val="24"/>
                <w:szCs w:val="24"/>
              </w:rPr>
            </w:pPr>
            <w:r w:rsidRPr="001958B6">
              <w:rPr>
                <w:rFonts w:ascii="宋体" w:hAnsi="宋体"/>
                <w:sz w:val="24"/>
                <w:szCs w:val="24"/>
              </w:rPr>
              <w:t>2</w:t>
            </w:r>
            <w:r w:rsidRPr="001958B6">
              <w:rPr>
                <w:rFonts w:ascii="宋体" w:hAnsi="宋体" w:hint="eastAsia"/>
                <w:sz w:val="24"/>
                <w:szCs w:val="24"/>
              </w:rPr>
              <w:t>、废水</w:t>
            </w:r>
          </w:p>
          <w:p w:rsidR="00683DC7" w:rsidRPr="001958B6" w:rsidRDefault="00683DC7" w:rsidP="00683DC7">
            <w:pPr>
              <w:spacing w:line="360" w:lineRule="auto"/>
              <w:ind w:firstLineChars="200" w:firstLine="31680"/>
              <w:rPr>
                <w:rFonts w:ascii="Times New Roman" w:hAnsi="宋体"/>
                <w:sz w:val="24"/>
                <w:szCs w:val="24"/>
              </w:rPr>
            </w:pPr>
            <w:r>
              <w:rPr>
                <w:noProof/>
              </w:rPr>
              <w:pict>
                <v:shape id="_x0000_s1089" type="#_x0000_t202" style="position:absolute;left:0;text-align:left;margin-left:189.1pt;margin-top:64.85pt;width:61.1pt;height:139.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" filled="f" stroked="f">
                  <v:textbox style="mso-fit-shape-to-text:t">
                    <w:txbxContent>
                      <w:p w:rsidR="00683DC7" w:rsidRDefault="00683DC7">
                        <w:pPr>
                          <w:jc w:val="center"/>
                          <w:rPr>
                            <w:rFonts w:ascii="Times New Roman" w:hAnsi="Times New Roman"/>
                          </w:rPr>
                        </w:pPr>
                        <w:r>
                          <w:rPr>
                            <w:rFonts w:ascii="Times New Roman" w:hAnsi="Times New Roman"/>
                          </w:rPr>
                          <w:t>6000</w:t>
                        </w:r>
                      </w:p>
                    </w:txbxContent>
                  </v:textbox>
                </v:shape>
              </w:pict>
            </w:r>
            <w:r w:rsidRPr="001958B6">
              <w:rPr>
                <w:rFonts w:ascii="宋体" w:hAnsi="宋体" w:hint="eastAsia"/>
                <w:sz w:val="24"/>
                <w:szCs w:val="24"/>
              </w:rPr>
              <w:t>项目建设投产后，主要废水为员工的生活污水以及项目区域初期雨水。工艺生产水全部混入砖坯中，最后在烘干和焙烧工序蒸发，降尘水被粉尘吸收或蒸发约</w:t>
            </w:r>
            <w:r w:rsidRPr="001958B6">
              <w:rPr>
                <w:rFonts w:ascii="宋体" w:hAnsi="宋体"/>
                <w:sz w:val="24"/>
                <w:szCs w:val="24"/>
              </w:rPr>
              <w:t>300t/a</w:t>
            </w:r>
            <w:r w:rsidRPr="001958B6">
              <w:rPr>
                <w:rFonts w:ascii="宋体" w:hAnsi="宋体" w:hint="eastAsia"/>
                <w:sz w:val="24"/>
                <w:szCs w:val="24"/>
              </w:rPr>
              <w:t>。</w:t>
            </w:r>
            <w:r w:rsidRPr="001958B6">
              <w:rPr>
                <w:rFonts w:ascii="Times New Roman" w:hAnsi="宋体" w:hint="eastAsia"/>
                <w:sz w:val="24"/>
                <w:szCs w:val="24"/>
              </w:rPr>
              <w:t>项目水平衡图见图</w:t>
            </w:r>
            <w:r w:rsidRPr="001958B6">
              <w:rPr>
                <w:rFonts w:ascii="Times New Roman" w:hAnsi="宋体"/>
                <w:sz w:val="24"/>
                <w:szCs w:val="24"/>
              </w:rPr>
              <w:t>5-3</w:t>
            </w:r>
            <w:r w:rsidRPr="001958B6">
              <w:rPr>
                <w:rFonts w:ascii="Times New Roman" w:hAnsi="宋体" w:hint="eastAsia"/>
                <w:sz w:val="24"/>
                <w:szCs w:val="24"/>
              </w:rPr>
              <w:t>。</w:t>
            </w:r>
          </w:p>
          <w:p w:rsidR="00683DC7" w:rsidRPr="001958B6" w:rsidRDefault="00683DC7" w:rsidP="00683DC7">
            <w:pPr>
              <w:spacing w:line="360" w:lineRule="auto"/>
              <w:ind w:firstLineChars="200" w:firstLine="31680"/>
              <w:jc w:val="center"/>
              <w:rPr>
                <w:rFonts w:ascii="Times New Roman" w:hAnsi="宋体"/>
                <w:color w:val="ED7D31"/>
                <w:sz w:val="24"/>
                <w:szCs w:val="24"/>
              </w:rPr>
            </w:pPr>
            <w:r>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自选图形 60" o:spid="_x0000_s1090" type="#_x0000_t38" style="position:absolute;left:0;text-align:left;margin-left:192.65pt;margin-top:12.65pt;width:15.4pt;height:9.8pt;flip:y;z-index:251689984" o:gfxdata="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MiXe1wAAAAkBAAAPAAAAAAAAAAEAIAAAACIAAABkcnMvZG93&#10;bnJldi54bWxQSwECFAAUAAAACACHTuJAah3D5AECAADVAwAADgAAAAAAAAABACAAAAAmAQAAZHJz&#10;L2Uyb0RvYy54bWxQSwUGAAAAAAYABgBZAQAAmQUAAAAA&#10;" adj="10800" strokeweight="1.25pt">
                  <v:stroke endarrow="block"/>
                </v:shape>
              </w:pict>
            </w:r>
            <w:r>
              <w:rPr>
                <w:noProof/>
              </w:rPr>
              <w:pict>
                <v:shape id="_x0000_s1091" type="#_x0000_t202" style="position:absolute;left:0;text-align:left;margin-left:68.1pt;margin-top:4.15pt;width:61.1pt;height:139.5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" filled="f" stroked="f">
                  <v:textbox style="mso-fit-shape-to-text:t">
                    <w:txbxContent>
                      <w:p w:rsidR="00683DC7" w:rsidRDefault="00683DC7">
                        <w:pPr>
                          <w:jc w:val="center"/>
                          <w:rPr>
                            <w:rFonts w:ascii="Times New Roman" w:hAnsi="Times New Roman"/>
                          </w:rPr>
                        </w:pPr>
                        <w:r>
                          <w:rPr>
                            <w:rFonts w:ascii="Times New Roman" w:hAnsi="Times New Roman"/>
                          </w:rPr>
                          <w:t>6000</w:t>
                        </w:r>
                      </w:p>
                    </w:txbxContent>
                  </v:textbox>
                </v:shape>
              </w:pict>
            </w:r>
            <w:r>
              <w:rPr>
                <w:noProof/>
              </w:rPr>
              <w:pict>
                <v:shape id="自选图形 62" o:spid="_x0000_s1092" type="#_x0000_t32" style="position:absolute;left:0;text-align:left;margin-left:68.1pt;margin-top:22.45pt;width:.75pt;height:119.25pt;z-index:251673600" o:gfxdata="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JxvSTZAAAACgEAAA8A&#10;AAAAAAAAAQAgAAAAIgAAAGRycy9kb3ducmV2LnhtbFBLAQIUABQAAAAIAIdO4kCYsznU3QEAAJsD&#10;AAAOAAAAAAAAAAEAIAAAACgBAABkcnMvZTJvRG9jLnhtbFBLBQYAAAAABgAGAFkBAAB3BQAAAAA=&#10;" strokeweight="1.25pt"/>
              </w:pict>
            </w:r>
            <w:r>
              <w:rPr>
                <w:noProof/>
              </w:rPr>
              <w:pict>
                <v:shape id="自选图形 63" o:spid="_x0000_s1093" type="#_x0000_t32" style="position:absolute;left:0;text-align:left;margin-left:68.85pt;margin-top:22.45pt;width:61.8pt;height:0;z-index:251674624" o:gfxdata="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76PGO2AAAAAkB&#10;AAAPAAAAAAAAAAEAIAAAACIAAABkcnMvZG93bnJldi54bWxQSwECFAAUAAAACACHTuJAuyiwuOIB&#10;AACbAwAADgAAAAAAAAABACAAAAAnAQAAZHJzL2Uyb0RvYy54bWxQSwUGAAAAAAYABgBZAQAAewUA&#10;AAAA&#10;" strokeweight="1.25pt">
                  <v:stroke endarrow="block"/>
                </v:shape>
              </w:pict>
            </w:r>
            <w:r>
              <w:rPr>
                <w:noProof/>
              </w:rPr>
              <w:pict>
                <v:shape id="_x0000_s1094" type="#_x0000_t202" style="position:absolute;left:0;text-align:left;margin-left:131.1pt;margin-top:10.4pt;width:61.1pt;height:138.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">
                  <v:textbox style="mso-fit-shape-to-text:t">
                    <w:txbxContent>
                      <w:p w:rsidR="00683DC7" w:rsidRDefault="00683DC7">
                        <w:pPr>
                          <w:jc w:val="center"/>
                        </w:pPr>
                        <w:r>
                          <w:rPr>
                            <w:rFonts w:hint="eastAsia"/>
                          </w:rPr>
                          <w:t>砖坯生产</w:t>
                        </w:r>
                      </w:p>
                    </w:txbxContent>
                  </v:textbox>
                </v:shape>
              </w:pict>
            </w:r>
          </w:p>
          <w:p w:rsidR="00683DC7" w:rsidRPr="001958B6" w:rsidRDefault="00683DC7" w:rsidP="00683DC7">
            <w:pPr>
              <w:spacing w:line="360" w:lineRule="auto"/>
              <w:ind w:firstLineChars="200" w:firstLine="31680"/>
              <w:jc w:val="center"/>
              <w:rPr>
                <w:rFonts w:ascii="Times New Roman" w:hAnsi="宋体"/>
                <w:color w:val="ED7D31"/>
                <w:sz w:val="24"/>
                <w:szCs w:val="24"/>
              </w:rPr>
            </w:pPr>
            <w:r>
              <w:rPr>
                <w:noProof/>
              </w:rPr>
              <w:pict>
                <v:shape id="_x0000_s1095" type="#_x0000_t202" style="position:absolute;left:0;text-align:left;margin-left:146.95pt;margin-top:18.6pt;width:61.1pt;height:25.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" filled="f" stroked="f">
                  <v:textbox>
                    <w:txbxContent>
                      <w:p w:rsidR="00683DC7" w:rsidRDefault="00683DC7">
                        <w:pPr>
                          <w:jc w:val="center"/>
                          <w:rPr>
                            <w:rFonts w:ascii="Times New Roman" w:hAnsi="Times New Roman"/>
                          </w:rPr>
                        </w:pPr>
                        <w:r>
                          <w:rPr>
                            <w:rFonts w:ascii="Times New Roman" w:hAnsi="Times New Roman"/>
                          </w:rPr>
                          <w:t>300</w:t>
                        </w:r>
                      </w:p>
                    </w:txbxContent>
                  </v:textbox>
                </v:shape>
              </w:pict>
            </w:r>
          </w:p>
          <w:p w:rsidR="00683DC7" w:rsidRPr="001958B6" w:rsidRDefault="00683DC7" w:rsidP="00683DC7">
            <w:pPr>
              <w:spacing w:line="360" w:lineRule="auto"/>
              <w:ind w:firstLineChars="200" w:firstLine="31680"/>
              <w:jc w:val="center"/>
              <w:rPr>
                <w:rFonts w:ascii="Times New Roman" w:hAnsi="宋体"/>
                <w:color w:val="ED7D31"/>
                <w:sz w:val="24"/>
                <w:szCs w:val="24"/>
              </w:rPr>
            </w:pPr>
            <w:r>
              <w:rPr>
                <w:noProof/>
              </w:rPr>
              <w:pict>
                <v:shape id="_x0000_s1096" type="#_x0000_t202" style="position:absolute;left:0;text-align:left;margin-left:68.8pt;margin-top:17.65pt;width:61.1pt;height:2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" filled="f" stroked="f">
                  <v:textbox>
                    <w:txbxContent>
                      <w:p w:rsidR="00683DC7" w:rsidRDefault="00683DC7">
                        <w:pPr>
                          <w:jc w:val="center"/>
                          <w:rPr>
                            <w:rFonts w:ascii="Times New Roman" w:hAnsi="Times New Roman"/>
                          </w:rPr>
                        </w:pPr>
                        <w:r>
                          <w:rPr>
                            <w:rFonts w:ascii="Times New Roman" w:hAnsi="Times New Roman"/>
                          </w:rPr>
                          <w:t>300</w:t>
                        </w:r>
                      </w:p>
                    </w:txbxContent>
                  </v:textbox>
                </v:shape>
              </w:pict>
            </w:r>
            <w:r>
              <w:rPr>
                <w:noProof/>
              </w:rPr>
              <w:pict>
                <v:shape id="自选图形 66" o:spid="_x0000_s1097" type="#_x0000_t38" style="position:absolute;left:0;text-align:left;margin-left:158.75pt;margin-top:15.35pt;width:15.4pt;height:9.8pt;flip:y;z-index:251686912" o:gfxdata="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Lr9irXAAAACQEAAA8AAAAAAAAAAQAgAAAAIgAAAGRycy9k&#10;b3ducmV2LnhtbFBLAQIUABQAAAAIAIdO4kAIWPuaAwIAANUDAAAOAAAAAAAAAAEAIAAAACYBAABk&#10;cnMvZTJvRG9jLnhtbFBLBQYAAAAABgAGAFkBAACbBQAAAAA=&#10;" adj="10800" strokeweight="1.25pt">
                  <v:stroke endarrow="block"/>
                </v:shape>
              </w:pict>
            </w:r>
            <w:r>
              <w:rPr>
                <w:noProof/>
              </w:rPr>
              <w:pict>
                <v:shape id="_x0000_s1098" type="#_x0000_t202" style="position:absolute;left:0;text-align:left;margin-left:13.35pt;margin-top:16.9pt;width:54.05pt;height:4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" filled="f" stroked="f">
                  <v:textbox>
                    <w:txbxContent>
                      <w:p w:rsidR="00683DC7" w:rsidRDefault="00683DC7">
                        <w:pPr>
                          <w:jc w:val="center"/>
                          <w:rPr>
                            <w:rFonts w:ascii="Times New Roman" w:hAnsi="Times New Roman"/>
                          </w:rPr>
                        </w:pPr>
                        <w:r>
                          <w:rPr>
                            <w:rFonts w:ascii="Times New Roman" w:hAnsi="Times New Roman"/>
                          </w:rPr>
                          <w:t>7128</w:t>
                        </w:r>
                      </w:p>
                      <w:p w:rsidR="00683DC7" w:rsidRDefault="00683DC7">
                        <w:pPr>
                          <w:jc w:val="center"/>
                          <w:rPr>
                            <w:rFonts w:ascii="Times New Roman" w:hAnsi="Times New Roman"/>
                          </w:rPr>
                        </w:pPr>
                        <w:r>
                          <w:rPr>
                            <w:rFonts w:ascii="Times New Roman" w:hAnsi="Times New Roman" w:hint="eastAsia"/>
                          </w:rPr>
                          <w:t>新鲜水</w:t>
                        </w:r>
                      </w:p>
                    </w:txbxContent>
                  </v:textbox>
                </v:shape>
              </w:pict>
            </w:r>
          </w:p>
          <w:p w:rsidR="00683DC7" w:rsidRPr="001958B6" w:rsidRDefault="00683DC7" w:rsidP="00683DC7">
            <w:pPr>
              <w:spacing w:line="360" w:lineRule="auto"/>
              <w:ind w:firstLineChars="200" w:firstLine="31680"/>
              <w:jc w:val="center"/>
              <w:rPr>
                <w:rFonts w:ascii="Times New Roman" w:hAnsi="宋体"/>
                <w:color w:val="ED7D31"/>
                <w:sz w:val="24"/>
                <w:szCs w:val="24"/>
              </w:rPr>
            </w:pPr>
            <w:r>
              <w:rPr>
                <w:noProof/>
              </w:rPr>
              <w:pict>
                <v:shape id="自选图形 71" o:spid="_x0000_s1099" type="#_x0000_t32" style="position:absolute;left:0;text-align:left;margin-left:6.3pt;margin-top:13pt;width:61.8pt;height:0;z-index:251677696" o:gfxdata="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BEVy1QAAAAgBAAAP&#10;AAAAAAAAAAEAIAAAACIAAABkcnMvZG93bnJldi54bWxQSwECFAAUAAAACACHTuJAL7q1A+IBAACb&#10;AwAADgAAAAAAAAABACAAAAAkAQAAZHJzL2Uyb0RvYy54bWxQSwUGAAAAAAYABgBZAQAAeAUAAAAA&#10;" strokeweight="1.25pt">
                  <v:stroke endarrow="block"/>
                </v:shape>
              </w:pict>
            </w:r>
            <w:r>
              <w:rPr>
                <w:noProof/>
              </w:rPr>
              <w:pict>
                <v:shape id="自选图形 72" o:spid="_x0000_s1100" type="#_x0000_t32" style="position:absolute;left:0;text-align:left;margin-left:68.85pt;margin-top:13pt;width:61.8pt;height:0;z-index:251675648" o:gfxdata="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kvQyNcAAAAJAQAA&#10;DwAAAAAAAAABACAAAAAiAAAAZHJzL2Rvd25yZXYueG1sUEsBAhQAFAAAAAgAh07iQOhk4IbhAQAA&#10;mwMAAA4AAAAAAAAAAQAgAAAAJgEAAGRycy9lMm9Eb2MueG1sUEsFBgAAAAAGAAYAWQEAAHkFAAAA&#10;AA==&#10;" strokeweight="1.25pt">
                  <v:stroke endarrow="block"/>
                </v:shape>
              </w:pict>
            </w:r>
            <w:r>
              <w:rPr>
                <w:noProof/>
              </w:rPr>
              <w:pict>
                <v:shape id="_x0000_s1101" type="#_x0000_t202" style="position:absolute;left:0;text-align:left;margin-left:130.05pt;margin-top:1.75pt;width:61.1pt;height:2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">
                  <v:textbox>
                    <w:txbxContent>
                      <w:p w:rsidR="00683DC7" w:rsidRDefault="00683DC7">
                        <w:pPr>
                          <w:jc w:val="center"/>
                        </w:pPr>
                        <w:r>
                          <w:rPr>
                            <w:rFonts w:hint="eastAsia"/>
                          </w:rPr>
                          <w:t>降尘用水</w:t>
                        </w:r>
                      </w:p>
                    </w:txbxContent>
                  </v:textbox>
                </v:shape>
              </w:pict>
            </w:r>
          </w:p>
          <w:p w:rsidR="00683DC7" w:rsidRPr="001958B6" w:rsidRDefault="00683DC7" w:rsidP="00683DC7">
            <w:pPr>
              <w:spacing w:line="360" w:lineRule="auto"/>
              <w:ind w:firstLineChars="200" w:firstLine="31680"/>
              <w:jc w:val="center"/>
              <w:rPr>
                <w:rFonts w:ascii="Times New Roman" w:hAnsi="宋体"/>
                <w:color w:val="ED7D31"/>
                <w:sz w:val="24"/>
                <w:szCs w:val="24"/>
              </w:rPr>
            </w:pPr>
            <w:r>
              <w:rPr>
                <w:noProof/>
              </w:rPr>
              <w:pict>
                <v:shape id="_x0000_s1102" type="#_x0000_t202" style="position:absolute;left:0;text-align:left;margin-left:141.95pt;margin-top:6.85pt;width:61.1pt;height:25.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" filled="f" stroked="f">
                  <v:textbox>
                    <w:txbxContent>
                      <w:p w:rsidR="00683DC7" w:rsidRDefault="00683DC7">
                        <w:pPr>
                          <w:jc w:val="center"/>
                          <w:rPr>
                            <w:rFonts w:ascii="Times New Roman" w:hAnsi="Times New Roman"/>
                          </w:rPr>
                        </w:pPr>
                        <w:r>
                          <w:rPr>
                            <w:rFonts w:ascii="Times New Roman" w:hAnsi="Times New Roman"/>
                          </w:rPr>
                          <w:t>165.6</w:t>
                        </w:r>
                      </w:p>
                    </w:txbxContent>
                  </v:textbox>
                </v:shape>
              </w:pict>
            </w:r>
          </w:p>
          <w:p w:rsidR="00683DC7" w:rsidRPr="001958B6" w:rsidRDefault="00683DC7" w:rsidP="00683DC7">
            <w:pPr>
              <w:spacing w:line="360" w:lineRule="auto"/>
              <w:ind w:firstLineChars="200" w:firstLine="31680"/>
              <w:jc w:val="center"/>
              <w:rPr>
                <w:rFonts w:ascii="Times New Roman" w:hAnsi="宋体"/>
                <w:color w:val="ED7D31"/>
                <w:sz w:val="24"/>
                <w:szCs w:val="24"/>
              </w:rPr>
            </w:pPr>
            <w:r>
              <w:rPr>
                <w:noProof/>
              </w:rPr>
              <w:pict>
                <v:shape id="文本框 88" o:spid="_x0000_s1103" type="#_x0000_t202" style="position:absolute;left:0;text-align:left;margin-left:307.8pt;margin-top:2.35pt;width:40.7pt;height:19.1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" strokecolor="white" strokeweight=".5pt">
                  <v:textbox>
                    <w:txbxContent>
                      <w:p w:rsidR="00683DC7" w:rsidRDefault="00683DC7">
                        <w:r>
                          <w:t>662.4</w:t>
                        </w:r>
                      </w:p>
                    </w:txbxContent>
                  </v:textbox>
                </v:shape>
              </w:pict>
            </w:r>
            <w:r>
              <w:rPr>
                <w:noProof/>
              </w:rPr>
              <w:pict>
                <v:shape id="文本框 86" o:spid="_x0000_s1104" type="#_x0000_t202" style="position:absolute;left:0;text-align:left;margin-left:198.2pt;margin-top:3.6pt;width:38.85pt;height:20.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" strokecolor="white" strokeweight=".5pt">
                  <v:textbox>
                    <w:txbxContent>
                      <w:p w:rsidR="00683DC7" w:rsidRDefault="00683DC7">
                        <w:r>
                          <w:t>662.4</w:t>
                        </w:r>
                      </w:p>
                    </w:txbxContent>
                  </v:textbox>
                </v:shape>
              </w:pict>
            </w:r>
            <w:r>
              <w:rPr>
                <w:noProof/>
              </w:rPr>
              <w:pict>
                <v:shape id="文本框 78" o:spid="_x0000_s1105" type="#_x0000_t202" style="position:absolute;left:0;text-align:left;margin-left:350.05pt;margin-top:11.05pt;width:57.5pt;height: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" strokeweight=".5pt">
                  <v:textbox>
                    <w:txbxContent>
                      <w:p w:rsidR="00683DC7" w:rsidRDefault="00683DC7">
                        <w:r>
                          <w:rPr>
                            <w:rFonts w:hint="eastAsia"/>
                          </w:rPr>
                          <w:t>用作农肥</w:t>
                        </w:r>
                      </w:p>
                    </w:txbxContent>
                  </v:textbox>
                </v:shape>
              </w:pict>
            </w:r>
            <w:r>
              <w:rPr>
                <w:noProof/>
              </w:rPr>
              <w:pict>
                <v:shape id="文本框 1" o:spid="_x0000_s1106" type="#_x0000_t202" style="position:absolute;left:0;text-align:left;margin-left:235.7pt;margin-top:12.5pt;width:68.8pt;height:23.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" strokeweight=".5pt">
                  <v:textbox>
                    <w:txbxContent>
                      <w:p w:rsidR="00683DC7" w:rsidRDefault="00683DC7">
                        <w:r>
                          <w:rPr>
                            <w:rFonts w:hint="eastAsia"/>
                          </w:rPr>
                          <w:t>化粪池处理</w:t>
                        </w:r>
                      </w:p>
                    </w:txbxContent>
                  </v:textbox>
                </v:shape>
              </w:pict>
            </w:r>
            <w:r>
              <w:rPr>
                <w:noProof/>
              </w:rPr>
              <w:pict>
                <v:shape id="自选图形 76" o:spid="_x0000_s1107" type="#_x0000_t38" style="position:absolute;left:0;text-align:left;margin-left:158.75pt;margin-top:2.9pt;width:15.4pt;height:9.8pt;flip:y;z-index:251687936" o:gfxdata="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NqKp9YAAAAIAQAADwAAAAAAAAABACAAAAAiAAAAZHJzL2Rv&#10;d25yZXYueG1sUEsBAhQAFAAAAAgAh07iQCb/1HcDAgAA1QMAAA4AAAAAAAAAAQAgAAAAJQEAAGRy&#10;cy9lMm9Eb2MueG1sUEsFBgAAAAAGAAYAWQEAAJoFAAAAAA==&#10;" adj="10800" strokeweight="1.25pt">
                  <v:stroke endarrow="block"/>
                </v:shape>
              </w:pict>
            </w:r>
            <w:r>
              <w:rPr>
                <w:noProof/>
              </w:rPr>
              <w:pict>
                <v:shape id="_x0000_s1108" type="#_x0000_t202" style="position:absolute;left:0;text-align:left;margin-left:68.85pt;margin-top:3.7pt;width:61.1pt;height:2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" filled="f" stroked="f">
                  <v:textbox>
                    <w:txbxContent>
                      <w:p w:rsidR="00683DC7" w:rsidRDefault="00683DC7">
                        <w:pPr>
                          <w:jc w:val="both"/>
                          <w:rPr>
                            <w:rFonts w:ascii="Times New Roman" w:hAnsi="Times New Roman"/>
                          </w:rPr>
                        </w:pPr>
                        <w:r>
                          <w:rPr>
                            <w:rFonts w:ascii="Times New Roman" w:hAnsi="Times New Roman"/>
                          </w:rPr>
                          <w:t xml:space="preserve">   828</w:t>
                        </w:r>
                      </w:p>
                      <w:p w:rsidR="00683DC7" w:rsidRDefault="00683DC7">
                        <w:pPr>
                          <w:jc w:val="both"/>
                          <w:rPr>
                            <w:rFonts w:ascii="Times New Roman" w:hAnsi="Times New Roman"/>
                          </w:rPr>
                        </w:pPr>
                        <w:r>
                          <w:rPr>
                            <w:rFonts w:ascii="Times New Roman" w:hAnsi="Times New Roman"/>
                          </w:rPr>
                          <w:t>250</w:t>
                        </w:r>
                      </w:p>
                    </w:txbxContent>
                  </v:textbox>
                </v:shape>
              </w:pict>
            </w:r>
            <w:r>
              <w:rPr>
                <w:noProof/>
              </w:rPr>
              <w:pict>
                <v:shape id="_x0000_s1109" type="#_x0000_t202" style="position:absolute;left:0;text-align:left;margin-left:130.65pt;margin-top:12.7pt;width:61.1pt;height:2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">
                  <v:textbox>
                    <w:txbxContent>
                      <w:p w:rsidR="00683DC7" w:rsidRDefault="00683DC7">
                        <w:pPr>
                          <w:jc w:val="center"/>
                        </w:pPr>
                        <w:r>
                          <w:rPr>
                            <w:rFonts w:hint="eastAsia"/>
                          </w:rPr>
                          <w:t>生活用水</w:t>
                        </w:r>
                      </w:p>
                    </w:txbxContent>
                  </v:textbox>
                </v:shape>
              </w:pict>
            </w:r>
          </w:p>
          <w:p w:rsidR="00683DC7" w:rsidRPr="001958B6" w:rsidRDefault="00683DC7" w:rsidP="00683DC7">
            <w:pPr>
              <w:spacing w:line="360" w:lineRule="auto"/>
              <w:ind w:firstLineChars="200" w:firstLine="31680"/>
              <w:jc w:val="center"/>
              <w:rPr>
                <w:rFonts w:ascii="Times New Roman" w:hAnsi="宋体"/>
                <w:sz w:val="24"/>
                <w:szCs w:val="24"/>
              </w:rPr>
            </w:pPr>
            <w:r>
              <w:rPr>
                <w:noProof/>
              </w:rPr>
              <w:pict>
                <v:shape id="自选图形 80" o:spid="_x0000_s1110" type="#_x0000_t32" style="position:absolute;left:0;text-align:left;margin-left:192.4pt;margin-top:.95pt;width:44.5pt;height:.3pt;flip:y;z-index:251683840" o:gfxdata="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7L&#10;TWfXAAAABwEAAA8AAAAAAAAAAQAgAAAAIgAAAGRycy9kb3ducmV2LnhtbFBLAQIUABQAAAAIAIdO&#10;4kAovdX06wEAAKgDAAAOAAAAAAAAAAEAIAAAACYBAABkcnMvZTJvRG9jLnhtbFBLBQYAAAAABgAG&#10;AFkBAACDBQAAAAA=&#10;" strokeweight="1.25pt">
                  <v:stroke endarrow="block"/>
                </v:shape>
              </w:pict>
            </w:r>
            <w:r>
              <w:rPr>
                <w:noProof/>
              </w:rPr>
              <w:pict>
                <v:shape id="_x0000_s1111" type="#_x0000_t32" style="position:absolute;left:0;text-align:left;margin-left:304.25pt;margin-top:.65pt;width:44.5pt;height:.3pt;flip:y;z-index:251692032" o:gfxdata="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7NQ&#10;iNYAAAAHAQAADwAAAAAAAAABACAAAAAiAAAAZHJzL2Rvd25yZXYueG1sUEsBAhQAFAAAAAgAh07i&#10;QMgXGwvrAQAAqAMAAA4AAAAAAAAAAQAgAAAAJQEAAGRycy9lMm9Eb2MueG1sUEsFBgAAAAAGAAYA&#10;WQEAAIIFAAAAAA==&#10;" strokeweight="1.25pt">
                  <v:stroke endarrow="block"/>
                </v:shape>
              </w:pict>
            </w:r>
            <w:r>
              <w:rPr>
                <w:noProof/>
              </w:rPr>
              <w:pict>
                <v:shape id="_x0000_s1112" type="#_x0000_t202" style="position:absolute;left:0;text-align:left;margin-left:69.55pt;margin-top:20.1pt;width:185.25pt;height:2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" filled="f" stroked="f">
                  <v:textbox>
                    <w:txbxContent>
                      <w:p w:rsidR="00683DC7" w:rsidRDefault="00683DC7">
                        <w:pPr>
                          <w:jc w:val="center"/>
                          <w:rPr>
                            <w:rFonts w:ascii="Times New Roman" w:hAnsi="Times New Roman"/>
                            <w:b/>
                            <w:sz w:val="24"/>
                            <w:szCs w:val="24"/>
                          </w:rPr>
                        </w:pPr>
                        <w:r>
                          <w:rPr>
                            <w:rFonts w:ascii="Times New Roman" w:hAnsi="Times New Roman" w:hint="eastAsia"/>
                            <w:sz w:val="24"/>
                            <w:szCs w:val="24"/>
                          </w:rPr>
                          <w:t>图</w:t>
                        </w:r>
                        <w:r>
                          <w:rPr>
                            <w:rFonts w:ascii="Times New Roman" w:hAnsi="Times New Roman"/>
                            <w:sz w:val="24"/>
                            <w:szCs w:val="24"/>
                          </w:rPr>
                          <w:t xml:space="preserve">5-3  </w:t>
                        </w:r>
                        <w:r>
                          <w:rPr>
                            <w:rFonts w:ascii="Times New Roman" w:hAnsi="Times New Roman" w:hint="eastAsia"/>
                            <w:sz w:val="24"/>
                            <w:szCs w:val="24"/>
                          </w:rPr>
                          <w:t>项目用水平衡图（</w:t>
                        </w:r>
                        <w:r>
                          <w:rPr>
                            <w:rFonts w:ascii="Times New Roman" w:hAnsi="Times New Roman"/>
                            <w:sz w:val="24"/>
                            <w:szCs w:val="24"/>
                          </w:rPr>
                          <w:t>t/a</w:t>
                        </w:r>
                        <w:r>
                          <w:rPr>
                            <w:rFonts w:ascii="Times New Roman" w:hAnsi="Times New Roman" w:hint="eastAsia"/>
                            <w:b/>
                            <w:sz w:val="24"/>
                            <w:szCs w:val="24"/>
                          </w:rPr>
                          <w:t>）</w:t>
                        </w:r>
                      </w:p>
                    </w:txbxContent>
                  </v:textbox>
                </v:shape>
              </w:pict>
            </w:r>
            <w:r>
              <w:rPr>
                <w:noProof/>
              </w:rPr>
              <w:pict>
                <v:shape id="自选图形 81" o:spid="_x0000_s1113" type="#_x0000_t32" style="position:absolute;left:0;text-align:left;margin-left:68.85pt;margin-top:1.3pt;width:61.8pt;height:0;z-index:251676672" o:gfxdata="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sky1rVAAAABwEAAA8A&#10;AAAAAAAAAQAgAAAAIgAAAGRycy9kb3ducmV2LnhtbFBLAQIUABQAAAAIAIdO4kAvKazS4QEAAJsD&#10;AAAOAAAAAAAAAAEAIAAAACQBAABkcnMvZTJvRG9jLnhtbFBLBQYAAAAABgAGAFkBAAB3BQAAAAA=&#10;" strokeweight="1.25pt">
                  <v:stroke endarrow="block"/>
                </v:shape>
              </w:pict>
            </w:r>
          </w:p>
          <w:p w:rsidR="00683DC7" w:rsidRPr="001958B6" w:rsidRDefault="00683DC7" w:rsidP="00683DC7">
            <w:pPr>
              <w:spacing w:line="360" w:lineRule="auto"/>
              <w:ind w:firstLineChars="200" w:firstLine="31680"/>
              <w:rPr>
                <w:rFonts w:ascii="Times New Roman" w:hAnsi="宋体"/>
                <w:sz w:val="24"/>
                <w:szCs w:val="24"/>
              </w:rPr>
            </w:pP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w:t>
            </w:r>
            <w:r w:rsidRPr="001958B6">
              <w:rPr>
                <w:rFonts w:ascii="宋体" w:hAnsi="宋体"/>
                <w:sz w:val="24"/>
                <w:szCs w:val="24"/>
              </w:rPr>
              <w:t>1</w:t>
            </w:r>
            <w:r w:rsidRPr="001958B6">
              <w:rPr>
                <w:rFonts w:ascii="宋体" w:hAnsi="宋体" w:hint="eastAsia"/>
                <w:sz w:val="24"/>
                <w:szCs w:val="24"/>
              </w:rPr>
              <w:t>）生活废水</w:t>
            </w:r>
          </w:p>
          <w:p w:rsidR="00683DC7" w:rsidRPr="001958B6" w:rsidRDefault="00683DC7" w:rsidP="00683DC7">
            <w:pPr>
              <w:spacing w:line="360" w:lineRule="auto"/>
              <w:ind w:firstLineChars="200" w:firstLine="31680"/>
              <w:rPr>
                <w:rFonts w:ascii="宋体"/>
                <w:color w:val="000000"/>
                <w:sz w:val="24"/>
                <w:szCs w:val="24"/>
              </w:rPr>
            </w:pPr>
            <w:r w:rsidRPr="001958B6">
              <w:rPr>
                <w:rFonts w:ascii="宋体" w:hAnsi="宋体" w:hint="eastAsia"/>
                <w:color w:val="000000"/>
                <w:sz w:val="24"/>
                <w:szCs w:val="24"/>
              </w:rPr>
              <w:t>本项目有员工</w:t>
            </w:r>
            <w:r w:rsidRPr="001958B6">
              <w:rPr>
                <w:rFonts w:ascii="宋体" w:hAnsi="宋体"/>
                <w:color w:val="000000"/>
                <w:sz w:val="24"/>
                <w:szCs w:val="24"/>
              </w:rPr>
              <w:t>23</w:t>
            </w:r>
            <w:r w:rsidRPr="001958B6">
              <w:rPr>
                <w:rFonts w:ascii="宋体" w:hAnsi="宋体" w:hint="eastAsia"/>
                <w:color w:val="000000"/>
                <w:sz w:val="24"/>
                <w:szCs w:val="24"/>
              </w:rPr>
              <w:t>人进行生产，全部在厂内住宿。食宿人员用水量按</w:t>
            </w:r>
            <w:r w:rsidRPr="001958B6">
              <w:rPr>
                <w:rFonts w:ascii="宋体" w:hAnsi="宋体"/>
                <w:color w:val="000000"/>
                <w:sz w:val="24"/>
                <w:szCs w:val="24"/>
              </w:rPr>
              <w:t>120L/</w:t>
            </w:r>
            <w:r w:rsidRPr="001958B6">
              <w:rPr>
                <w:rFonts w:ascii="宋体" w:hAnsi="宋体" w:hint="eastAsia"/>
                <w:color w:val="000000"/>
                <w:sz w:val="24"/>
                <w:szCs w:val="24"/>
              </w:rPr>
              <w:t>人</w:t>
            </w:r>
            <w:r w:rsidRPr="001958B6">
              <w:rPr>
                <w:rFonts w:ascii="宋体"/>
                <w:color w:val="000000"/>
                <w:sz w:val="24"/>
                <w:szCs w:val="24"/>
              </w:rPr>
              <w:t>•</w:t>
            </w:r>
            <w:r w:rsidRPr="001958B6">
              <w:rPr>
                <w:rFonts w:ascii="宋体" w:hAnsi="宋体"/>
                <w:color w:val="000000"/>
                <w:sz w:val="24"/>
                <w:szCs w:val="24"/>
              </w:rPr>
              <w:t>d</w:t>
            </w:r>
            <w:r w:rsidRPr="001958B6">
              <w:rPr>
                <w:rFonts w:ascii="宋体" w:hAnsi="宋体" w:hint="eastAsia"/>
                <w:color w:val="000000"/>
                <w:sz w:val="24"/>
                <w:szCs w:val="24"/>
              </w:rPr>
              <w:t>计；全年工作</w:t>
            </w:r>
            <w:r w:rsidRPr="001958B6">
              <w:rPr>
                <w:rFonts w:ascii="宋体" w:hAnsi="宋体"/>
                <w:color w:val="000000"/>
                <w:sz w:val="24"/>
                <w:szCs w:val="24"/>
              </w:rPr>
              <w:t>300d</w:t>
            </w:r>
            <w:r w:rsidRPr="001958B6">
              <w:rPr>
                <w:rFonts w:ascii="宋体" w:hAnsi="宋体" w:hint="eastAsia"/>
                <w:color w:val="000000"/>
                <w:sz w:val="24"/>
                <w:szCs w:val="24"/>
              </w:rPr>
              <w:t>，则生活用水量为</w:t>
            </w:r>
            <w:r w:rsidRPr="001958B6">
              <w:rPr>
                <w:rFonts w:ascii="宋体" w:hAnsi="宋体"/>
                <w:color w:val="000000"/>
                <w:sz w:val="24"/>
                <w:szCs w:val="24"/>
              </w:rPr>
              <w:t>2.76m</w:t>
            </w:r>
            <w:r w:rsidRPr="001958B6">
              <w:rPr>
                <w:rFonts w:ascii="宋体" w:hAnsi="宋体"/>
                <w:color w:val="000000"/>
                <w:sz w:val="24"/>
                <w:szCs w:val="24"/>
                <w:vertAlign w:val="superscript"/>
              </w:rPr>
              <w:t>3</w:t>
            </w:r>
            <w:r w:rsidRPr="001958B6">
              <w:rPr>
                <w:rFonts w:ascii="宋体" w:hAnsi="宋体"/>
                <w:color w:val="000000"/>
                <w:sz w:val="24"/>
                <w:szCs w:val="24"/>
              </w:rPr>
              <w:t>/d</w:t>
            </w:r>
            <w:r w:rsidRPr="001958B6">
              <w:rPr>
                <w:rFonts w:ascii="宋体" w:hAnsi="宋体" w:hint="eastAsia"/>
                <w:color w:val="000000"/>
                <w:sz w:val="24"/>
                <w:szCs w:val="24"/>
              </w:rPr>
              <w:t>，即</w:t>
            </w:r>
            <w:r w:rsidRPr="001958B6">
              <w:rPr>
                <w:rFonts w:ascii="宋体" w:hAnsi="宋体"/>
                <w:color w:val="000000"/>
                <w:sz w:val="24"/>
                <w:szCs w:val="24"/>
              </w:rPr>
              <w:t>828m</w:t>
            </w:r>
            <w:r w:rsidRPr="001958B6">
              <w:rPr>
                <w:rFonts w:ascii="宋体" w:hAnsi="宋体"/>
                <w:color w:val="000000"/>
                <w:sz w:val="24"/>
                <w:szCs w:val="24"/>
                <w:vertAlign w:val="superscript"/>
              </w:rPr>
              <w:t>3</w:t>
            </w:r>
            <w:r w:rsidRPr="001958B6">
              <w:rPr>
                <w:rFonts w:ascii="宋体" w:hAnsi="宋体"/>
                <w:color w:val="000000"/>
                <w:sz w:val="24"/>
                <w:szCs w:val="24"/>
              </w:rPr>
              <w:t>/a</w:t>
            </w:r>
            <w:r w:rsidRPr="001958B6">
              <w:rPr>
                <w:rFonts w:ascii="宋体" w:hAnsi="宋体" w:hint="eastAsia"/>
                <w:color w:val="000000"/>
                <w:sz w:val="24"/>
                <w:szCs w:val="24"/>
              </w:rPr>
              <w:t>。排水量取用水量的</w:t>
            </w:r>
            <w:r w:rsidRPr="001958B6">
              <w:rPr>
                <w:rFonts w:ascii="宋体" w:hAnsi="宋体"/>
                <w:color w:val="000000"/>
                <w:sz w:val="24"/>
                <w:szCs w:val="24"/>
              </w:rPr>
              <w:t>80%</w:t>
            </w:r>
            <w:r w:rsidRPr="001958B6">
              <w:rPr>
                <w:rFonts w:ascii="宋体" w:hAnsi="宋体" w:hint="eastAsia"/>
                <w:color w:val="000000"/>
                <w:sz w:val="24"/>
                <w:szCs w:val="24"/>
              </w:rPr>
              <w:t>，则污水排放量为</w:t>
            </w:r>
            <w:r w:rsidRPr="001958B6">
              <w:rPr>
                <w:rFonts w:ascii="宋体" w:hAnsi="宋体"/>
                <w:color w:val="000000"/>
                <w:sz w:val="24"/>
                <w:szCs w:val="24"/>
              </w:rPr>
              <w:t>662.4m</w:t>
            </w:r>
            <w:r w:rsidRPr="001958B6">
              <w:rPr>
                <w:rFonts w:ascii="宋体" w:hAnsi="宋体"/>
                <w:color w:val="000000"/>
                <w:sz w:val="24"/>
                <w:szCs w:val="24"/>
                <w:vertAlign w:val="superscript"/>
              </w:rPr>
              <w:t>3</w:t>
            </w:r>
            <w:r w:rsidRPr="001958B6">
              <w:rPr>
                <w:rFonts w:ascii="宋体" w:hAnsi="宋体"/>
                <w:color w:val="000000"/>
                <w:sz w:val="24"/>
                <w:szCs w:val="24"/>
              </w:rPr>
              <w:t>/a</w:t>
            </w:r>
            <w:r w:rsidRPr="001958B6">
              <w:rPr>
                <w:rFonts w:ascii="宋体" w:hAnsi="宋体" w:hint="eastAsia"/>
                <w:color w:val="000000"/>
                <w:sz w:val="24"/>
                <w:szCs w:val="24"/>
              </w:rPr>
              <w:t>，项目水污染源强见下表</w:t>
            </w:r>
            <w:r w:rsidRPr="001958B6">
              <w:rPr>
                <w:rFonts w:ascii="宋体" w:hAnsi="宋体"/>
                <w:color w:val="000000"/>
                <w:sz w:val="24"/>
                <w:szCs w:val="24"/>
              </w:rPr>
              <w:t>5-1</w:t>
            </w:r>
            <w:r w:rsidRPr="001958B6">
              <w:rPr>
                <w:rFonts w:ascii="宋体" w:hAnsi="宋体" w:hint="eastAsia"/>
                <w:color w:val="000000"/>
                <w:sz w:val="24"/>
                <w:szCs w:val="24"/>
              </w:rPr>
              <w:t>。</w:t>
            </w:r>
          </w:p>
          <w:p w:rsidR="00683DC7" w:rsidRPr="001958B6" w:rsidRDefault="00683DC7" w:rsidP="00683DC7">
            <w:pPr>
              <w:spacing w:line="360" w:lineRule="auto"/>
              <w:ind w:firstLineChars="940" w:firstLine="31680"/>
              <w:rPr>
                <w:rFonts w:ascii="宋体"/>
              </w:rPr>
            </w:pPr>
            <w:r w:rsidRPr="001958B6">
              <w:rPr>
                <w:rFonts w:ascii="宋体" w:hAnsi="宋体" w:hint="eastAsia"/>
              </w:rPr>
              <w:t>表</w:t>
            </w:r>
            <w:r w:rsidRPr="001958B6">
              <w:rPr>
                <w:rFonts w:ascii="宋体" w:hAnsi="宋体"/>
              </w:rPr>
              <w:t xml:space="preserve">5-1  </w:t>
            </w:r>
            <w:r w:rsidRPr="001958B6">
              <w:rPr>
                <w:rFonts w:ascii="宋体" w:hAnsi="宋体" w:hint="eastAsia"/>
              </w:rPr>
              <w:t>项目生活废水污染物产生及排放情况</w:t>
            </w:r>
          </w:p>
          <w:tbl>
            <w:tblPr>
              <w:tblW w:w="8019" w:type="dxa"/>
              <w:jc w:val="center"/>
              <w:tblInd w:w="2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6"/>
              <w:gridCol w:w="693"/>
              <w:gridCol w:w="1055"/>
              <w:gridCol w:w="1083"/>
              <w:gridCol w:w="979"/>
              <w:gridCol w:w="979"/>
              <w:gridCol w:w="1540"/>
              <w:gridCol w:w="1684"/>
            </w:tblGrid>
            <w:tr w:rsidR="00683DC7" w:rsidRPr="001958B6">
              <w:trPr>
                <w:cantSplit/>
                <w:trHeight w:val="510"/>
                <w:jc w:val="center"/>
              </w:trPr>
              <w:tc>
                <w:tcPr>
                  <w:tcW w:w="693" w:type="dxa"/>
                  <w:gridSpan w:val="2"/>
                  <w:vMerge w:val="restart"/>
                  <w:tcBorders>
                    <w:top w:val="single" w:sz="12" w:space="0" w:color="auto"/>
                    <w:left w:val="single" w:sz="4"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污水来源</w:t>
                  </w:r>
                </w:p>
              </w:tc>
              <w:tc>
                <w:tcPr>
                  <w:tcW w:w="1056" w:type="dxa"/>
                  <w:vMerge w:val="restart"/>
                  <w:tcBorders>
                    <w:top w:val="single" w:sz="12"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污水量</w:t>
                  </w:r>
                </w:p>
              </w:tc>
              <w:tc>
                <w:tcPr>
                  <w:tcW w:w="1084" w:type="dxa"/>
                  <w:vMerge w:val="restart"/>
                  <w:tcBorders>
                    <w:top w:val="single" w:sz="12"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污染因子</w:t>
                  </w:r>
                </w:p>
              </w:tc>
              <w:tc>
                <w:tcPr>
                  <w:tcW w:w="1960" w:type="dxa"/>
                  <w:gridSpan w:val="2"/>
                  <w:tcBorders>
                    <w:top w:val="single" w:sz="12"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污染源强</w:t>
                  </w:r>
                </w:p>
              </w:tc>
              <w:tc>
                <w:tcPr>
                  <w:tcW w:w="1541" w:type="dxa"/>
                  <w:vMerge w:val="restart"/>
                  <w:tcBorders>
                    <w:top w:val="single" w:sz="12"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拟采取的处理</w:t>
                  </w:r>
                </w:p>
                <w:p w:rsidR="00683DC7" w:rsidRPr="001958B6" w:rsidRDefault="00683DC7">
                  <w:pPr>
                    <w:spacing w:line="360" w:lineRule="auto"/>
                    <w:rPr>
                      <w:rFonts w:ascii="宋体"/>
                      <w:color w:val="000000"/>
                    </w:rPr>
                  </w:pPr>
                  <w:r w:rsidRPr="001958B6">
                    <w:rPr>
                      <w:rFonts w:ascii="宋体" w:hAnsi="宋体" w:hint="eastAsia"/>
                      <w:color w:val="000000"/>
                    </w:rPr>
                    <w:t>措施</w:t>
                  </w:r>
                </w:p>
              </w:tc>
              <w:tc>
                <w:tcPr>
                  <w:tcW w:w="1685" w:type="dxa"/>
                  <w:vMerge w:val="restart"/>
                  <w:tcBorders>
                    <w:top w:val="single" w:sz="12" w:space="0" w:color="auto"/>
                    <w:left w:val="single" w:sz="6" w:space="0" w:color="auto"/>
                    <w:bottom w:val="single" w:sz="6" w:space="0" w:color="auto"/>
                    <w:right w:val="single" w:sz="4"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排放方式及去向</w:t>
                  </w:r>
                </w:p>
              </w:tc>
            </w:tr>
            <w:tr w:rsidR="00683DC7" w:rsidRPr="001958B6">
              <w:trPr>
                <w:cantSplit/>
                <w:trHeight w:val="510"/>
                <w:jc w:val="center"/>
              </w:trPr>
              <w:tc>
                <w:tcPr>
                  <w:tcW w:w="693" w:type="dxa"/>
                  <w:gridSpan w:val="2"/>
                  <w:vMerge/>
                  <w:tcBorders>
                    <w:top w:val="single" w:sz="6" w:space="0" w:color="auto"/>
                    <w:left w:val="single" w:sz="4"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1056"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1084"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(mg/L)</w:t>
                  </w:r>
                </w:p>
              </w:tc>
              <w:tc>
                <w:tcPr>
                  <w:tcW w:w="980" w:type="dxa"/>
                  <w:tcBorders>
                    <w:top w:val="single" w:sz="6" w:space="0" w:color="auto"/>
                    <w:left w:val="single" w:sz="6" w:space="0" w:color="auto"/>
                    <w:bottom w:val="single" w:sz="4"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(t/a)</w:t>
                  </w:r>
                </w:p>
              </w:tc>
              <w:tc>
                <w:tcPr>
                  <w:tcW w:w="1541" w:type="dxa"/>
                  <w:vMerge/>
                  <w:tcBorders>
                    <w:top w:val="single" w:sz="6" w:space="0" w:color="auto"/>
                    <w:left w:val="single" w:sz="6" w:space="0" w:color="auto"/>
                    <w:bottom w:val="single" w:sz="4" w:space="0" w:color="auto"/>
                    <w:right w:val="single" w:sz="6" w:space="0" w:color="auto"/>
                  </w:tcBorders>
                  <w:vAlign w:val="center"/>
                </w:tcPr>
                <w:p w:rsidR="00683DC7" w:rsidRPr="001958B6" w:rsidRDefault="00683DC7">
                  <w:pPr>
                    <w:spacing w:line="360" w:lineRule="auto"/>
                    <w:rPr>
                      <w:rFonts w:ascii="宋体" w:hAnsi="宋体"/>
                      <w:color w:val="000000"/>
                    </w:rPr>
                  </w:pPr>
                </w:p>
              </w:tc>
              <w:tc>
                <w:tcPr>
                  <w:tcW w:w="1685" w:type="dxa"/>
                  <w:vMerge/>
                  <w:tcBorders>
                    <w:top w:val="single" w:sz="6" w:space="0" w:color="auto"/>
                    <w:left w:val="single" w:sz="6" w:space="0" w:color="auto"/>
                    <w:bottom w:val="single" w:sz="4" w:space="0" w:color="auto"/>
                    <w:right w:val="single" w:sz="4" w:space="0" w:color="auto"/>
                  </w:tcBorders>
                  <w:vAlign w:val="center"/>
                </w:tcPr>
                <w:p w:rsidR="00683DC7" w:rsidRPr="001958B6" w:rsidRDefault="00683DC7">
                  <w:pPr>
                    <w:spacing w:line="360" w:lineRule="auto"/>
                    <w:rPr>
                      <w:rFonts w:ascii="宋体" w:hAnsi="宋体"/>
                      <w:color w:val="000000"/>
                    </w:rPr>
                  </w:pPr>
                </w:p>
              </w:tc>
            </w:tr>
            <w:tr w:rsidR="00683DC7" w:rsidRPr="001958B6">
              <w:trPr>
                <w:cantSplit/>
                <w:trHeight w:val="510"/>
                <w:jc w:val="center"/>
              </w:trPr>
              <w:tc>
                <w:tcPr>
                  <w:tcW w:w="693" w:type="dxa"/>
                  <w:gridSpan w:val="2"/>
                  <w:vMerge w:val="restart"/>
                  <w:tcBorders>
                    <w:top w:val="single" w:sz="6" w:space="0" w:color="auto"/>
                    <w:left w:val="single" w:sz="4"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生活</w:t>
                  </w:r>
                </w:p>
                <w:p w:rsidR="00683DC7" w:rsidRPr="001958B6" w:rsidRDefault="00683DC7">
                  <w:pPr>
                    <w:spacing w:line="360" w:lineRule="auto"/>
                    <w:rPr>
                      <w:rFonts w:ascii="宋体"/>
                      <w:color w:val="000000"/>
                    </w:rPr>
                  </w:pPr>
                  <w:r w:rsidRPr="001958B6">
                    <w:rPr>
                      <w:rFonts w:ascii="宋体" w:hAnsi="宋体" w:hint="eastAsia"/>
                      <w:color w:val="000000"/>
                    </w:rPr>
                    <w:t>污水</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662.4t/a</w:t>
                  </w:r>
                </w:p>
              </w:tc>
              <w:tc>
                <w:tcPr>
                  <w:tcW w:w="1084"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COD</w:t>
                  </w: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250</w:t>
                  </w: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0.156</w:t>
                  </w:r>
                </w:p>
              </w:tc>
              <w:tc>
                <w:tcPr>
                  <w:tcW w:w="1541" w:type="dxa"/>
                  <w:vMerge w:val="restart"/>
                  <w:tcBorders>
                    <w:top w:val="single" w:sz="4"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化粪池、沉淀池处理</w:t>
                  </w:r>
                </w:p>
              </w:tc>
              <w:tc>
                <w:tcPr>
                  <w:tcW w:w="1685" w:type="dxa"/>
                  <w:vMerge w:val="restart"/>
                  <w:tcBorders>
                    <w:top w:val="single" w:sz="4" w:space="0" w:color="auto"/>
                    <w:left w:val="single" w:sz="6" w:space="0" w:color="auto"/>
                    <w:bottom w:val="single" w:sz="6" w:space="0" w:color="auto"/>
                    <w:right w:val="single" w:sz="4"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用作农肥</w:t>
                  </w:r>
                </w:p>
              </w:tc>
            </w:tr>
            <w:tr w:rsidR="00683DC7" w:rsidRPr="001958B6">
              <w:trPr>
                <w:cantSplit/>
                <w:trHeight w:val="510"/>
                <w:jc w:val="center"/>
              </w:trPr>
              <w:tc>
                <w:tcPr>
                  <w:tcW w:w="693" w:type="dxa"/>
                  <w:gridSpan w:val="2"/>
                  <w:vMerge/>
                  <w:tcBorders>
                    <w:top w:val="single" w:sz="6" w:space="0" w:color="auto"/>
                    <w:left w:val="single" w:sz="4"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1056"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1084"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szCs w:val="21"/>
                    </w:rPr>
                  </w:pPr>
                  <w:r w:rsidRPr="001958B6">
                    <w:rPr>
                      <w:rFonts w:ascii="宋体" w:hAnsi="宋体"/>
                      <w:color w:val="000000"/>
                      <w:szCs w:val="21"/>
                    </w:rPr>
                    <w:t>BOD</w:t>
                  </w:r>
                  <w:r w:rsidRPr="001958B6">
                    <w:rPr>
                      <w:rFonts w:ascii="宋体" w:hAnsi="宋体"/>
                      <w:color w:val="000000"/>
                      <w:szCs w:val="21"/>
                      <w:vertAlign w:val="subscript"/>
                    </w:rPr>
                    <w:t>5</w:t>
                  </w: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180</w:t>
                  </w: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0.112</w:t>
                  </w:r>
                </w:p>
              </w:tc>
              <w:tc>
                <w:tcPr>
                  <w:tcW w:w="1541" w:type="dxa"/>
                  <w:vMerge/>
                  <w:tcBorders>
                    <w:top w:val="single" w:sz="4"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p>
              </w:tc>
              <w:tc>
                <w:tcPr>
                  <w:tcW w:w="1685" w:type="dxa"/>
                  <w:vMerge/>
                  <w:tcBorders>
                    <w:top w:val="single" w:sz="4" w:space="0" w:color="auto"/>
                    <w:left w:val="single" w:sz="6" w:space="0" w:color="auto"/>
                    <w:bottom w:val="single" w:sz="6" w:space="0" w:color="auto"/>
                    <w:right w:val="single" w:sz="4" w:space="0" w:color="auto"/>
                  </w:tcBorders>
                  <w:vAlign w:val="center"/>
                </w:tcPr>
                <w:p w:rsidR="00683DC7" w:rsidRPr="001958B6" w:rsidRDefault="00683DC7">
                  <w:pPr>
                    <w:spacing w:line="360" w:lineRule="auto"/>
                    <w:rPr>
                      <w:rFonts w:ascii="宋体" w:hAnsi="宋体"/>
                      <w:color w:val="000000"/>
                    </w:rPr>
                  </w:pPr>
                </w:p>
              </w:tc>
            </w:tr>
            <w:tr w:rsidR="00683DC7" w:rsidRPr="001958B6">
              <w:trPr>
                <w:cantSplit/>
                <w:trHeight w:val="510"/>
                <w:jc w:val="center"/>
              </w:trPr>
              <w:tc>
                <w:tcPr>
                  <w:tcW w:w="693" w:type="dxa"/>
                  <w:gridSpan w:val="2"/>
                  <w:vMerge/>
                  <w:tcBorders>
                    <w:top w:val="single" w:sz="6" w:space="0" w:color="auto"/>
                    <w:left w:val="single" w:sz="4"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1056"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1084"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SS</w:t>
                  </w: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120</w:t>
                  </w: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0.079</w:t>
                  </w:r>
                </w:p>
              </w:tc>
              <w:tc>
                <w:tcPr>
                  <w:tcW w:w="1541"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p>
              </w:tc>
              <w:tc>
                <w:tcPr>
                  <w:tcW w:w="1685" w:type="dxa"/>
                  <w:vMerge/>
                  <w:tcBorders>
                    <w:top w:val="single" w:sz="6" w:space="0" w:color="auto"/>
                    <w:left w:val="single" w:sz="6" w:space="0" w:color="auto"/>
                    <w:bottom w:val="single" w:sz="6" w:space="0" w:color="auto"/>
                    <w:right w:val="single" w:sz="4" w:space="0" w:color="auto"/>
                  </w:tcBorders>
                  <w:vAlign w:val="center"/>
                </w:tcPr>
                <w:p w:rsidR="00683DC7" w:rsidRPr="001958B6" w:rsidRDefault="00683DC7">
                  <w:pPr>
                    <w:spacing w:line="360" w:lineRule="auto"/>
                    <w:rPr>
                      <w:rFonts w:ascii="宋体" w:hAnsi="宋体"/>
                      <w:color w:val="000000"/>
                    </w:rPr>
                  </w:pPr>
                </w:p>
              </w:tc>
            </w:tr>
            <w:tr w:rsidR="00683DC7" w:rsidRPr="001958B6">
              <w:trPr>
                <w:cantSplit/>
                <w:trHeight w:val="510"/>
                <w:jc w:val="center"/>
              </w:trPr>
              <w:tc>
                <w:tcPr>
                  <w:tcW w:w="693" w:type="dxa"/>
                  <w:gridSpan w:val="2"/>
                  <w:vMerge/>
                  <w:tcBorders>
                    <w:top w:val="single" w:sz="6" w:space="0" w:color="auto"/>
                    <w:left w:val="single" w:sz="4"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1056"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color w:val="000000"/>
                    </w:rPr>
                  </w:pPr>
                </w:p>
              </w:tc>
              <w:tc>
                <w:tcPr>
                  <w:tcW w:w="1084"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NH</w:t>
                  </w:r>
                  <w:r w:rsidRPr="001958B6">
                    <w:rPr>
                      <w:rFonts w:ascii="宋体" w:hAnsi="宋体"/>
                      <w:color w:val="000000"/>
                      <w:vertAlign w:val="subscript"/>
                    </w:rPr>
                    <w:t>3</w:t>
                  </w:r>
                  <w:r w:rsidRPr="001958B6">
                    <w:rPr>
                      <w:rFonts w:ascii="宋体" w:hAnsi="宋体"/>
                      <w:color w:val="000000"/>
                    </w:rPr>
                    <w:t>-N</w:t>
                  </w: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30</w:t>
                  </w:r>
                </w:p>
              </w:tc>
              <w:tc>
                <w:tcPr>
                  <w:tcW w:w="980"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0.019</w:t>
                  </w:r>
                </w:p>
              </w:tc>
              <w:tc>
                <w:tcPr>
                  <w:tcW w:w="1541" w:type="dxa"/>
                  <w:vMerge/>
                  <w:tcBorders>
                    <w:top w:val="single" w:sz="6" w:space="0" w:color="auto"/>
                    <w:left w:val="single" w:sz="6" w:space="0" w:color="auto"/>
                    <w:bottom w:val="single" w:sz="6" w:space="0" w:color="auto"/>
                    <w:right w:val="single" w:sz="6" w:space="0" w:color="auto"/>
                  </w:tcBorders>
                  <w:vAlign w:val="center"/>
                </w:tcPr>
                <w:p w:rsidR="00683DC7" w:rsidRPr="001958B6" w:rsidRDefault="00683DC7">
                  <w:pPr>
                    <w:spacing w:line="360" w:lineRule="auto"/>
                    <w:rPr>
                      <w:rFonts w:ascii="宋体" w:hAnsi="宋体"/>
                      <w:color w:val="000000"/>
                    </w:rPr>
                  </w:pPr>
                </w:p>
              </w:tc>
              <w:tc>
                <w:tcPr>
                  <w:tcW w:w="1685" w:type="dxa"/>
                  <w:vMerge/>
                  <w:tcBorders>
                    <w:top w:val="single" w:sz="6" w:space="0" w:color="auto"/>
                    <w:left w:val="single" w:sz="6" w:space="0" w:color="auto"/>
                    <w:bottom w:val="single" w:sz="6" w:space="0" w:color="auto"/>
                    <w:right w:val="single" w:sz="4" w:space="0" w:color="auto"/>
                  </w:tcBorders>
                  <w:vAlign w:val="center"/>
                </w:tcPr>
                <w:p w:rsidR="00683DC7" w:rsidRPr="001958B6" w:rsidRDefault="00683DC7">
                  <w:pPr>
                    <w:spacing w:line="360" w:lineRule="auto"/>
                    <w:rPr>
                      <w:rFonts w:ascii="宋体" w:hAnsi="宋体"/>
                      <w:color w:val="000000"/>
                    </w:rPr>
                  </w:pPr>
                </w:p>
              </w:tc>
            </w:tr>
            <w:tr w:rsidR="00683DC7" w:rsidRPr="001958B6">
              <w:trPr>
                <w:gridBefore w:val="1"/>
                <w:cantSplit/>
                <w:trHeight w:val="510"/>
                <w:jc w:val="center"/>
              </w:trPr>
              <w:tc>
                <w:tcPr>
                  <w:tcW w:w="693" w:type="dxa"/>
                  <w:vMerge/>
                  <w:tcBorders>
                    <w:top w:val="single" w:sz="6" w:space="0" w:color="auto"/>
                    <w:left w:val="single" w:sz="4" w:space="0" w:color="auto"/>
                    <w:bottom w:val="single" w:sz="12" w:space="0" w:color="auto"/>
                    <w:right w:val="single" w:sz="6" w:space="0" w:color="auto"/>
                  </w:tcBorders>
                  <w:vAlign w:val="center"/>
                </w:tcPr>
                <w:p w:rsidR="00683DC7" w:rsidRPr="001958B6" w:rsidRDefault="00683DC7">
                  <w:pPr>
                    <w:spacing w:line="360" w:lineRule="auto"/>
                    <w:rPr>
                      <w:rFonts w:ascii="宋体"/>
                      <w:color w:val="000000"/>
                    </w:rPr>
                  </w:pPr>
                </w:p>
              </w:tc>
              <w:tc>
                <w:tcPr>
                  <w:tcW w:w="1056" w:type="dxa"/>
                  <w:vMerge/>
                  <w:tcBorders>
                    <w:top w:val="single" w:sz="6" w:space="0" w:color="auto"/>
                    <w:left w:val="single" w:sz="6" w:space="0" w:color="auto"/>
                    <w:bottom w:val="single" w:sz="12" w:space="0" w:color="auto"/>
                    <w:right w:val="single" w:sz="6" w:space="0" w:color="auto"/>
                  </w:tcBorders>
                  <w:vAlign w:val="center"/>
                </w:tcPr>
                <w:p w:rsidR="00683DC7" w:rsidRPr="001958B6" w:rsidRDefault="00683DC7">
                  <w:pPr>
                    <w:spacing w:line="360" w:lineRule="auto"/>
                    <w:rPr>
                      <w:rFonts w:ascii="宋体"/>
                      <w:color w:val="000000"/>
                    </w:rPr>
                  </w:pPr>
                </w:p>
              </w:tc>
              <w:tc>
                <w:tcPr>
                  <w:tcW w:w="1084" w:type="dxa"/>
                  <w:tcBorders>
                    <w:top w:val="single" w:sz="6" w:space="0" w:color="auto"/>
                    <w:left w:val="single" w:sz="6" w:space="0" w:color="auto"/>
                    <w:bottom w:val="single" w:sz="12" w:space="0" w:color="auto"/>
                    <w:right w:val="single" w:sz="6" w:space="0" w:color="auto"/>
                  </w:tcBorders>
                  <w:vAlign w:val="center"/>
                </w:tcPr>
                <w:p w:rsidR="00683DC7" w:rsidRPr="001958B6" w:rsidRDefault="00683DC7">
                  <w:pPr>
                    <w:spacing w:line="360" w:lineRule="auto"/>
                    <w:rPr>
                      <w:rFonts w:ascii="宋体"/>
                      <w:color w:val="000000"/>
                    </w:rPr>
                  </w:pPr>
                  <w:r w:rsidRPr="001958B6">
                    <w:rPr>
                      <w:rFonts w:ascii="宋体" w:hAnsi="宋体" w:hint="eastAsia"/>
                      <w:color w:val="000000"/>
                    </w:rPr>
                    <w:t>动植物油</w:t>
                  </w:r>
                </w:p>
              </w:tc>
              <w:tc>
                <w:tcPr>
                  <w:tcW w:w="980" w:type="dxa"/>
                  <w:tcBorders>
                    <w:top w:val="single" w:sz="6" w:space="0" w:color="auto"/>
                    <w:left w:val="single" w:sz="6" w:space="0" w:color="auto"/>
                    <w:bottom w:val="single" w:sz="12"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25</w:t>
                  </w:r>
                </w:p>
              </w:tc>
              <w:tc>
                <w:tcPr>
                  <w:tcW w:w="980" w:type="dxa"/>
                  <w:tcBorders>
                    <w:top w:val="single" w:sz="6" w:space="0" w:color="auto"/>
                    <w:left w:val="single" w:sz="6" w:space="0" w:color="auto"/>
                    <w:bottom w:val="single" w:sz="12" w:space="0" w:color="auto"/>
                    <w:right w:val="single" w:sz="6" w:space="0" w:color="auto"/>
                  </w:tcBorders>
                  <w:vAlign w:val="center"/>
                </w:tcPr>
                <w:p w:rsidR="00683DC7" w:rsidRPr="001958B6" w:rsidRDefault="00683DC7">
                  <w:pPr>
                    <w:spacing w:line="360" w:lineRule="auto"/>
                    <w:rPr>
                      <w:rFonts w:ascii="宋体" w:hAnsi="宋体"/>
                      <w:color w:val="000000"/>
                    </w:rPr>
                  </w:pPr>
                  <w:r w:rsidRPr="001958B6">
                    <w:rPr>
                      <w:rFonts w:ascii="宋体" w:hAnsi="宋体"/>
                      <w:color w:val="000000"/>
                    </w:rPr>
                    <w:t>0.017</w:t>
                  </w:r>
                </w:p>
              </w:tc>
              <w:tc>
                <w:tcPr>
                  <w:tcW w:w="1541" w:type="dxa"/>
                  <w:vMerge/>
                  <w:tcBorders>
                    <w:top w:val="single" w:sz="6" w:space="0" w:color="auto"/>
                    <w:left w:val="single" w:sz="6" w:space="0" w:color="auto"/>
                    <w:bottom w:val="single" w:sz="12" w:space="0" w:color="auto"/>
                    <w:right w:val="single" w:sz="6" w:space="0" w:color="auto"/>
                  </w:tcBorders>
                  <w:vAlign w:val="center"/>
                </w:tcPr>
                <w:p w:rsidR="00683DC7" w:rsidRPr="001958B6" w:rsidRDefault="00683DC7">
                  <w:pPr>
                    <w:spacing w:line="360" w:lineRule="auto"/>
                    <w:rPr>
                      <w:rFonts w:ascii="宋体" w:hAnsi="宋体"/>
                      <w:color w:val="000000"/>
                    </w:rPr>
                  </w:pPr>
                </w:p>
              </w:tc>
              <w:tc>
                <w:tcPr>
                  <w:tcW w:w="1685" w:type="dxa"/>
                  <w:vMerge/>
                  <w:tcBorders>
                    <w:top w:val="single" w:sz="6" w:space="0" w:color="auto"/>
                    <w:left w:val="single" w:sz="6" w:space="0" w:color="auto"/>
                    <w:bottom w:val="single" w:sz="12" w:space="0" w:color="auto"/>
                    <w:right w:val="single" w:sz="4" w:space="0" w:color="auto"/>
                  </w:tcBorders>
                  <w:vAlign w:val="center"/>
                </w:tcPr>
                <w:p w:rsidR="00683DC7" w:rsidRPr="001958B6" w:rsidRDefault="00683DC7">
                  <w:pPr>
                    <w:spacing w:line="360" w:lineRule="auto"/>
                    <w:rPr>
                      <w:rFonts w:ascii="宋体" w:hAnsi="宋体"/>
                      <w:color w:val="000000"/>
                    </w:rPr>
                  </w:pPr>
                </w:p>
              </w:tc>
            </w:tr>
          </w:tbl>
          <w:p w:rsidR="00683DC7" w:rsidRDefault="00683DC7" w:rsidP="00683DC7">
            <w:pPr>
              <w:spacing w:line="360" w:lineRule="auto"/>
              <w:ind w:firstLineChars="150" w:firstLine="31680"/>
              <w:rPr>
                <w:rFonts w:ascii="宋体" w:cs="宋体"/>
                <w:sz w:val="24"/>
                <w:szCs w:val="24"/>
              </w:rPr>
            </w:pPr>
            <w:r>
              <w:rPr>
                <w:rFonts w:ascii="宋体" w:hAnsi="宋体" w:cs="宋体" w:hint="eastAsia"/>
                <w:color w:val="000000"/>
                <w:szCs w:val="21"/>
              </w:rPr>
              <w:t>（</w:t>
            </w:r>
            <w:r>
              <w:rPr>
                <w:rFonts w:ascii="宋体" w:hAnsi="宋体" w:cs="宋体"/>
                <w:color w:val="000000"/>
                <w:sz w:val="24"/>
                <w:szCs w:val="24"/>
              </w:rPr>
              <w:t>2</w:t>
            </w:r>
            <w:r>
              <w:rPr>
                <w:rFonts w:ascii="宋体" w:hAnsi="宋体" w:cs="宋体" w:hint="eastAsia"/>
                <w:color w:val="000000"/>
                <w:sz w:val="24"/>
                <w:szCs w:val="24"/>
              </w:rPr>
              <w:t>）初期雨水</w:t>
            </w:r>
          </w:p>
          <w:p w:rsidR="00683DC7" w:rsidRDefault="00683DC7" w:rsidP="00683DC7">
            <w:pPr>
              <w:spacing w:line="360" w:lineRule="auto"/>
              <w:ind w:firstLineChars="200" w:firstLine="31680"/>
              <w:rPr>
                <w:rFonts w:ascii="宋体" w:cs="宋体"/>
                <w:sz w:val="24"/>
                <w:szCs w:val="24"/>
              </w:rPr>
            </w:pPr>
            <w:r>
              <w:rPr>
                <w:rFonts w:ascii="宋体" w:hAnsi="宋体" w:cs="宋体" w:hint="eastAsia"/>
                <w:sz w:val="24"/>
                <w:szCs w:val="24"/>
              </w:rPr>
              <w:t>项目区域初期雨水主要为场区径流雨水，该类雨水含有较多的泥沙、悬浮物、粉尘等污染物，经雨水冲刷，直接排入雨水渠道会污染周围水环境。项目须设置集水沟对场内的初期雨水进行收集，雨水经沉淀处理后用于场区抑尘。</w:t>
            </w:r>
          </w:p>
          <w:p w:rsidR="00683DC7" w:rsidRDefault="00683DC7" w:rsidP="00683DC7">
            <w:pPr>
              <w:spacing w:line="360" w:lineRule="auto"/>
              <w:ind w:firstLineChars="150" w:firstLine="31680"/>
              <w:rPr>
                <w:rFonts w:ascii="宋体" w:cs="宋体"/>
                <w:sz w:val="24"/>
                <w:szCs w:val="24"/>
              </w:rPr>
            </w:pPr>
            <w:r>
              <w:rPr>
                <w:rFonts w:ascii="宋体" w:hAnsi="宋体" w:cs="宋体"/>
                <w:sz w:val="24"/>
                <w:szCs w:val="24"/>
              </w:rPr>
              <w:t>3</w:t>
            </w:r>
            <w:r>
              <w:rPr>
                <w:rFonts w:ascii="宋体" w:hAnsi="宋体" w:cs="宋体" w:hint="eastAsia"/>
                <w:sz w:val="24"/>
                <w:szCs w:val="24"/>
              </w:rPr>
              <w:t>、噪声</w:t>
            </w:r>
          </w:p>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根据对同类型企业类比调查，本项目主要噪声设备正常运行时噪声声级约</w:t>
            </w:r>
            <w:r>
              <w:rPr>
                <w:rFonts w:ascii="宋体" w:hAnsi="宋体" w:cs="宋体"/>
                <w:sz w:val="24"/>
                <w:szCs w:val="24"/>
              </w:rPr>
              <w:t>70</w:t>
            </w:r>
            <w:r>
              <w:rPr>
                <w:rFonts w:ascii="宋体" w:hAnsi="宋体" w:cs="宋体" w:hint="eastAsia"/>
                <w:sz w:val="24"/>
                <w:szCs w:val="24"/>
              </w:rPr>
              <w:t>～</w:t>
            </w:r>
            <w:r>
              <w:rPr>
                <w:rFonts w:ascii="宋体" w:hAnsi="宋体" w:cs="宋体"/>
                <w:sz w:val="24"/>
                <w:szCs w:val="24"/>
              </w:rPr>
              <w:t>90 dB</w:t>
            </w:r>
            <w:r>
              <w:rPr>
                <w:rFonts w:ascii="宋体" w:hAnsi="宋体" w:cs="宋体" w:hint="eastAsia"/>
                <w:sz w:val="24"/>
                <w:szCs w:val="24"/>
              </w:rPr>
              <w:t>（</w:t>
            </w:r>
            <w:r>
              <w:rPr>
                <w:rFonts w:ascii="宋体" w:hAnsi="宋体" w:cs="宋体"/>
                <w:sz w:val="24"/>
                <w:szCs w:val="24"/>
              </w:rPr>
              <w:t>A</w:t>
            </w:r>
            <w:r>
              <w:rPr>
                <w:rFonts w:ascii="宋体" w:hAnsi="宋体" w:cs="宋体" w:hint="eastAsia"/>
                <w:sz w:val="24"/>
                <w:szCs w:val="24"/>
              </w:rPr>
              <w:t>），各类设备强度见表</w:t>
            </w:r>
            <w:r>
              <w:rPr>
                <w:rFonts w:ascii="宋体" w:hAnsi="宋体" w:cs="宋体"/>
                <w:sz w:val="24"/>
                <w:szCs w:val="24"/>
              </w:rPr>
              <w:t>5-2</w:t>
            </w:r>
            <w:r>
              <w:rPr>
                <w:rFonts w:ascii="宋体" w:hAnsi="宋体" w:cs="宋体" w:hint="eastAsia"/>
                <w:sz w:val="24"/>
                <w:szCs w:val="24"/>
              </w:rPr>
              <w:t>。</w:t>
            </w:r>
          </w:p>
          <w:p w:rsidR="00683DC7" w:rsidRDefault="00683DC7" w:rsidP="00683DC7">
            <w:pPr>
              <w:spacing w:line="360" w:lineRule="auto"/>
              <w:ind w:firstLineChars="800" w:firstLine="31680"/>
              <w:rPr>
                <w:rFonts w:ascii="宋体" w:cs="宋体"/>
                <w:sz w:val="24"/>
                <w:szCs w:val="24"/>
              </w:rPr>
            </w:pPr>
            <w:r>
              <w:rPr>
                <w:rFonts w:ascii="宋体" w:hAnsi="宋体" w:cs="宋体" w:hint="eastAsia"/>
                <w:sz w:val="24"/>
                <w:szCs w:val="24"/>
              </w:rPr>
              <w:t>表</w:t>
            </w:r>
            <w:r>
              <w:rPr>
                <w:rFonts w:ascii="宋体" w:hAnsi="宋体" w:cs="宋体"/>
                <w:sz w:val="24"/>
                <w:szCs w:val="24"/>
              </w:rPr>
              <w:t xml:space="preserve">5-2  </w:t>
            </w:r>
            <w:r>
              <w:rPr>
                <w:rFonts w:ascii="宋体" w:hAnsi="宋体" w:cs="宋体" w:hint="eastAsia"/>
                <w:sz w:val="24"/>
                <w:szCs w:val="24"/>
              </w:rPr>
              <w:t>主要生产设备噪声强度</w:t>
            </w:r>
            <w:r>
              <w:rPr>
                <w:rFonts w:ascii="宋体" w:hAnsi="宋体" w:cs="宋体"/>
                <w:sz w:val="24"/>
                <w:szCs w:val="24"/>
              </w:rPr>
              <w:t xml:space="preserve">     </w:t>
            </w:r>
            <w:r>
              <w:rPr>
                <w:rFonts w:ascii="宋体" w:hAnsi="宋体" w:cs="宋体" w:hint="eastAsia"/>
                <w:sz w:val="24"/>
                <w:szCs w:val="24"/>
              </w:rPr>
              <w:t>单位：</w:t>
            </w:r>
            <w:r>
              <w:rPr>
                <w:rFonts w:ascii="宋体" w:hAnsi="宋体" w:cs="宋体"/>
                <w:sz w:val="24"/>
                <w:szCs w:val="24"/>
              </w:rPr>
              <w:t>dB</w:t>
            </w:r>
            <w:r>
              <w:rPr>
                <w:rFonts w:ascii="宋体" w:hAnsi="宋体" w:cs="宋体" w:hint="eastAsia"/>
                <w:sz w:val="24"/>
                <w:szCs w:val="24"/>
              </w:rPr>
              <w:t>（</w:t>
            </w:r>
            <w:r>
              <w:rPr>
                <w:rFonts w:ascii="宋体" w:hAnsi="宋体" w:cs="宋体"/>
                <w:sz w:val="24"/>
                <w:szCs w:val="24"/>
              </w:rPr>
              <w:t>A</w:t>
            </w:r>
            <w:r>
              <w:rPr>
                <w:rFonts w:ascii="宋体" w:hAnsi="宋体" w:cs="宋体" w:hint="eastAsia"/>
                <w:sz w:val="24"/>
                <w:szCs w:val="24"/>
              </w:rPr>
              <w:t>）</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83"/>
              <w:gridCol w:w="1714"/>
              <w:gridCol w:w="2020"/>
              <w:gridCol w:w="2022"/>
              <w:gridCol w:w="1515"/>
            </w:tblGrid>
            <w:tr w:rsidR="00683DC7" w:rsidRPr="001958B6">
              <w:trPr>
                <w:trHeight w:val="570"/>
                <w:jc w:val="center"/>
              </w:trPr>
              <w:tc>
                <w:tcPr>
                  <w:tcW w:w="1683" w:type="dxa"/>
                  <w:tcBorders>
                    <w:top w:val="single" w:sz="12" w:space="0" w:color="auto"/>
                    <w:left w:val="single" w:sz="4" w:space="0" w:color="auto"/>
                    <w:bottom w:val="single" w:sz="6" w:space="0" w:color="auto"/>
                    <w:right w:val="single" w:sz="6"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噪声源</w:t>
                  </w:r>
                </w:p>
              </w:tc>
              <w:tc>
                <w:tcPr>
                  <w:tcW w:w="1714" w:type="dxa"/>
                  <w:tcBorders>
                    <w:top w:val="single" w:sz="12" w:space="0" w:color="auto"/>
                    <w:left w:val="single" w:sz="6" w:space="0" w:color="auto"/>
                    <w:bottom w:val="single" w:sz="6" w:space="0" w:color="auto"/>
                    <w:right w:val="single" w:sz="6"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装载机</w:t>
                  </w:r>
                </w:p>
              </w:tc>
              <w:tc>
                <w:tcPr>
                  <w:tcW w:w="2020" w:type="dxa"/>
                  <w:tcBorders>
                    <w:top w:val="single" w:sz="12" w:space="0" w:color="auto"/>
                    <w:left w:val="single" w:sz="6" w:space="0" w:color="auto"/>
                    <w:bottom w:val="single" w:sz="6" w:space="0" w:color="auto"/>
                    <w:right w:val="single" w:sz="6"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破碎机</w:t>
                  </w:r>
                </w:p>
              </w:tc>
              <w:tc>
                <w:tcPr>
                  <w:tcW w:w="2022" w:type="dxa"/>
                  <w:tcBorders>
                    <w:top w:val="single" w:sz="12" w:space="0" w:color="auto"/>
                    <w:left w:val="single" w:sz="6" w:space="0" w:color="auto"/>
                    <w:bottom w:val="single" w:sz="6" w:space="0" w:color="auto"/>
                    <w:right w:val="single" w:sz="6"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新型码坯机</w:t>
                  </w:r>
                </w:p>
              </w:tc>
              <w:tc>
                <w:tcPr>
                  <w:tcW w:w="1515" w:type="dxa"/>
                  <w:tcBorders>
                    <w:top w:val="single" w:sz="12" w:space="0" w:color="auto"/>
                    <w:left w:val="single" w:sz="6" w:space="0" w:color="auto"/>
                    <w:bottom w:val="single" w:sz="6"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风机</w:t>
                  </w:r>
                </w:p>
              </w:tc>
            </w:tr>
            <w:tr w:rsidR="00683DC7" w:rsidRPr="001958B6">
              <w:trPr>
                <w:trHeight w:val="570"/>
                <w:jc w:val="center"/>
              </w:trPr>
              <w:tc>
                <w:tcPr>
                  <w:tcW w:w="1683" w:type="dxa"/>
                  <w:tcBorders>
                    <w:top w:val="single" w:sz="4" w:space="0" w:color="auto"/>
                    <w:left w:val="single" w:sz="4" w:space="0" w:color="auto"/>
                    <w:bottom w:val="single" w:sz="4" w:space="0" w:color="auto"/>
                    <w:right w:val="single" w:sz="4" w:space="0" w:color="auto"/>
                  </w:tcBorders>
                  <w:vAlign w:val="center"/>
                </w:tcPr>
                <w:p w:rsidR="00683DC7" w:rsidRDefault="00683DC7">
                  <w:pPr>
                    <w:spacing w:line="360" w:lineRule="auto"/>
                    <w:rPr>
                      <w:rFonts w:ascii="宋体" w:cs="宋体"/>
                      <w:sz w:val="24"/>
                      <w:szCs w:val="24"/>
                    </w:rPr>
                  </w:pPr>
                  <w:r>
                    <w:rPr>
                      <w:rFonts w:ascii="宋体" w:hAnsi="宋体" w:cs="宋体" w:hint="eastAsia"/>
                      <w:sz w:val="24"/>
                      <w:szCs w:val="24"/>
                    </w:rPr>
                    <w:t>噪</w:t>
                  </w:r>
                  <w:r>
                    <w:rPr>
                      <w:rFonts w:ascii="宋体" w:hAnsi="宋体" w:cs="宋体"/>
                      <w:sz w:val="24"/>
                      <w:szCs w:val="24"/>
                    </w:rPr>
                    <w:t xml:space="preserve"> </w:t>
                  </w:r>
                  <w:r>
                    <w:rPr>
                      <w:rFonts w:ascii="宋体" w:hAnsi="宋体" w:cs="宋体" w:hint="eastAsia"/>
                      <w:sz w:val="24"/>
                      <w:szCs w:val="24"/>
                    </w:rPr>
                    <w:t>声</w:t>
                  </w:r>
                  <w:r>
                    <w:rPr>
                      <w:rFonts w:ascii="宋体" w:hAnsi="宋体" w:cs="宋体"/>
                      <w:sz w:val="24"/>
                      <w:szCs w:val="24"/>
                    </w:rPr>
                    <w:t xml:space="preserve"> dB(A)</w:t>
                  </w:r>
                </w:p>
              </w:tc>
              <w:tc>
                <w:tcPr>
                  <w:tcW w:w="1714"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sz w:val="24"/>
                      <w:szCs w:val="24"/>
                    </w:rPr>
                    <w:t>70</w:t>
                  </w:r>
                  <w:r>
                    <w:rPr>
                      <w:rFonts w:ascii="宋体" w:hAnsi="宋体" w:cs="宋体" w:hint="eastAsia"/>
                      <w:sz w:val="24"/>
                      <w:szCs w:val="24"/>
                    </w:rPr>
                    <w:t>～</w:t>
                  </w:r>
                  <w:r>
                    <w:rPr>
                      <w:rFonts w:ascii="宋体" w:hAnsi="宋体" w:cs="宋体"/>
                      <w:sz w:val="24"/>
                      <w:szCs w:val="24"/>
                    </w:rPr>
                    <w:t>85</w:t>
                  </w:r>
                </w:p>
              </w:tc>
              <w:tc>
                <w:tcPr>
                  <w:tcW w:w="2020"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sz w:val="24"/>
                      <w:szCs w:val="24"/>
                    </w:rPr>
                    <w:t>75</w:t>
                  </w:r>
                  <w:r>
                    <w:rPr>
                      <w:rFonts w:ascii="宋体" w:hAnsi="宋体" w:cs="宋体" w:hint="eastAsia"/>
                      <w:sz w:val="24"/>
                      <w:szCs w:val="24"/>
                    </w:rPr>
                    <w:t>～</w:t>
                  </w:r>
                  <w:r>
                    <w:rPr>
                      <w:rFonts w:ascii="宋体" w:hAnsi="宋体" w:cs="宋体"/>
                      <w:sz w:val="24"/>
                      <w:szCs w:val="24"/>
                    </w:rPr>
                    <w:t>90</w:t>
                  </w:r>
                </w:p>
              </w:tc>
              <w:tc>
                <w:tcPr>
                  <w:tcW w:w="2022"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sz w:val="24"/>
                      <w:szCs w:val="24"/>
                    </w:rPr>
                    <w:t>75</w:t>
                  </w:r>
                  <w:r>
                    <w:rPr>
                      <w:rFonts w:ascii="宋体" w:hAnsi="宋体" w:cs="宋体" w:hint="eastAsia"/>
                      <w:sz w:val="24"/>
                      <w:szCs w:val="24"/>
                    </w:rPr>
                    <w:t>～</w:t>
                  </w:r>
                  <w:r>
                    <w:rPr>
                      <w:rFonts w:ascii="宋体" w:hAnsi="宋体" w:cs="宋体"/>
                      <w:sz w:val="24"/>
                      <w:szCs w:val="24"/>
                    </w:rPr>
                    <w:t>80</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sz w:val="24"/>
                      <w:szCs w:val="24"/>
                    </w:rPr>
                    <w:t>80</w:t>
                  </w:r>
                  <w:r>
                    <w:rPr>
                      <w:rFonts w:ascii="宋体" w:hAnsi="宋体" w:cs="宋体" w:hint="eastAsia"/>
                      <w:sz w:val="24"/>
                      <w:szCs w:val="24"/>
                    </w:rPr>
                    <w:t>～</w:t>
                  </w:r>
                  <w:r>
                    <w:rPr>
                      <w:rFonts w:ascii="宋体" w:hAnsi="宋体" w:cs="宋体"/>
                      <w:sz w:val="24"/>
                      <w:szCs w:val="24"/>
                    </w:rPr>
                    <w:t>90</w:t>
                  </w:r>
                </w:p>
              </w:tc>
            </w:tr>
            <w:tr w:rsidR="00683DC7" w:rsidRPr="001958B6">
              <w:trPr>
                <w:trHeight w:val="570"/>
                <w:jc w:val="center"/>
              </w:trPr>
              <w:tc>
                <w:tcPr>
                  <w:tcW w:w="1683"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噪声源</w:t>
                  </w:r>
                </w:p>
              </w:tc>
              <w:tc>
                <w:tcPr>
                  <w:tcW w:w="1714"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车辆装卸</w:t>
                  </w:r>
                </w:p>
              </w:tc>
              <w:tc>
                <w:tcPr>
                  <w:tcW w:w="2020"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车辆行驶</w:t>
                  </w:r>
                </w:p>
              </w:tc>
              <w:tc>
                <w:tcPr>
                  <w:tcW w:w="2022"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hint="eastAsia"/>
                      <w:sz w:val="24"/>
                      <w:szCs w:val="24"/>
                    </w:rPr>
                    <w:t>挖掘机</w:t>
                  </w:r>
                </w:p>
              </w:tc>
              <w:tc>
                <w:tcPr>
                  <w:tcW w:w="1515" w:type="dxa"/>
                  <w:tcBorders>
                    <w:top w:val="single" w:sz="4" w:space="0" w:color="auto"/>
                    <w:left w:val="single" w:sz="4" w:space="0" w:color="auto"/>
                    <w:bottom w:val="single" w:sz="4"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p>
              </w:tc>
            </w:tr>
            <w:tr w:rsidR="00683DC7" w:rsidRPr="001958B6">
              <w:trPr>
                <w:trHeight w:val="570"/>
                <w:jc w:val="center"/>
              </w:trPr>
              <w:tc>
                <w:tcPr>
                  <w:tcW w:w="1683" w:type="dxa"/>
                  <w:tcBorders>
                    <w:top w:val="single" w:sz="4" w:space="0" w:color="auto"/>
                    <w:left w:val="single" w:sz="4" w:space="0" w:color="auto"/>
                    <w:bottom w:val="single" w:sz="12" w:space="0" w:color="auto"/>
                    <w:right w:val="single" w:sz="4" w:space="0" w:color="auto"/>
                  </w:tcBorders>
                  <w:vAlign w:val="center"/>
                </w:tcPr>
                <w:p w:rsidR="00683DC7" w:rsidRDefault="00683DC7">
                  <w:pPr>
                    <w:spacing w:line="360" w:lineRule="auto"/>
                    <w:rPr>
                      <w:rFonts w:ascii="宋体" w:cs="宋体"/>
                      <w:sz w:val="24"/>
                      <w:szCs w:val="24"/>
                    </w:rPr>
                  </w:pPr>
                  <w:r>
                    <w:rPr>
                      <w:rFonts w:ascii="宋体" w:hAnsi="宋体" w:cs="宋体" w:hint="eastAsia"/>
                      <w:sz w:val="24"/>
                      <w:szCs w:val="24"/>
                    </w:rPr>
                    <w:t>噪声</w:t>
                  </w:r>
                  <w:r>
                    <w:rPr>
                      <w:rFonts w:ascii="宋体" w:hAnsi="宋体" w:cs="宋体"/>
                      <w:sz w:val="24"/>
                      <w:szCs w:val="24"/>
                    </w:rPr>
                    <w:t>dB(A)</w:t>
                  </w:r>
                </w:p>
              </w:tc>
              <w:tc>
                <w:tcPr>
                  <w:tcW w:w="1714" w:type="dxa"/>
                  <w:tcBorders>
                    <w:top w:val="single" w:sz="4" w:space="0" w:color="auto"/>
                    <w:left w:val="single" w:sz="4" w:space="0" w:color="auto"/>
                    <w:bottom w:val="single" w:sz="12"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sz w:val="24"/>
                      <w:szCs w:val="24"/>
                    </w:rPr>
                    <w:t>75</w:t>
                  </w:r>
                  <w:r>
                    <w:rPr>
                      <w:rFonts w:ascii="宋体" w:hAnsi="宋体" w:cs="宋体" w:hint="eastAsia"/>
                      <w:sz w:val="24"/>
                      <w:szCs w:val="24"/>
                    </w:rPr>
                    <w:t>～</w:t>
                  </w:r>
                  <w:r>
                    <w:rPr>
                      <w:rFonts w:ascii="宋体" w:hAnsi="宋体" w:cs="宋体"/>
                      <w:sz w:val="24"/>
                      <w:szCs w:val="24"/>
                    </w:rPr>
                    <w:t>85</w:t>
                  </w:r>
                </w:p>
              </w:tc>
              <w:tc>
                <w:tcPr>
                  <w:tcW w:w="2020" w:type="dxa"/>
                  <w:tcBorders>
                    <w:top w:val="single" w:sz="4" w:space="0" w:color="auto"/>
                    <w:left w:val="single" w:sz="4" w:space="0" w:color="auto"/>
                    <w:bottom w:val="single" w:sz="12"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sz w:val="24"/>
                      <w:szCs w:val="24"/>
                    </w:rPr>
                    <w:t>75</w:t>
                  </w:r>
                  <w:r>
                    <w:rPr>
                      <w:rFonts w:ascii="宋体" w:hAnsi="宋体" w:cs="宋体" w:hint="eastAsia"/>
                      <w:sz w:val="24"/>
                      <w:szCs w:val="24"/>
                    </w:rPr>
                    <w:t>～</w:t>
                  </w:r>
                  <w:r>
                    <w:rPr>
                      <w:rFonts w:ascii="宋体" w:hAnsi="宋体" w:cs="宋体"/>
                      <w:sz w:val="24"/>
                      <w:szCs w:val="24"/>
                    </w:rPr>
                    <w:t>80</w:t>
                  </w:r>
                </w:p>
              </w:tc>
              <w:tc>
                <w:tcPr>
                  <w:tcW w:w="2022" w:type="dxa"/>
                  <w:tcBorders>
                    <w:top w:val="single" w:sz="4" w:space="0" w:color="auto"/>
                    <w:left w:val="single" w:sz="4" w:space="0" w:color="auto"/>
                    <w:bottom w:val="single" w:sz="12"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r>
                    <w:rPr>
                      <w:rFonts w:ascii="宋体" w:hAnsi="宋体" w:cs="宋体"/>
                      <w:sz w:val="24"/>
                      <w:szCs w:val="24"/>
                    </w:rPr>
                    <w:t>75</w:t>
                  </w:r>
                  <w:r>
                    <w:rPr>
                      <w:rFonts w:ascii="宋体" w:hAnsi="宋体" w:cs="宋体" w:hint="eastAsia"/>
                      <w:sz w:val="24"/>
                      <w:szCs w:val="24"/>
                    </w:rPr>
                    <w:t>～</w:t>
                  </w:r>
                  <w:r>
                    <w:rPr>
                      <w:rFonts w:ascii="宋体" w:hAnsi="宋体" w:cs="宋体"/>
                      <w:sz w:val="24"/>
                      <w:szCs w:val="24"/>
                    </w:rPr>
                    <w:t>85</w:t>
                  </w:r>
                </w:p>
              </w:tc>
              <w:tc>
                <w:tcPr>
                  <w:tcW w:w="1515" w:type="dxa"/>
                  <w:tcBorders>
                    <w:top w:val="single" w:sz="4" w:space="0" w:color="auto"/>
                    <w:left w:val="single" w:sz="4" w:space="0" w:color="auto"/>
                    <w:bottom w:val="single" w:sz="12" w:space="0" w:color="auto"/>
                    <w:right w:val="single" w:sz="4" w:space="0" w:color="auto"/>
                  </w:tcBorders>
                  <w:vAlign w:val="center"/>
                </w:tcPr>
                <w:p w:rsidR="00683DC7" w:rsidRDefault="00683DC7" w:rsidP="00683DC7">
                  <w:pPr>
                    <w:spacing w:line="360" w:lineRule="auto"/>
                    <w:ind w:firstLineChars="150" w:firstLine="31680"/>
                    <w:rPr>
                      <w:rFonts w:ascii="宋体" w:cs="宋体"/>
                      <w:sz w:val="24"/>
                      <w:szCs w:val="24"/>
                    </w:rPr>
                  </w:pPr>
                </w:p>
              </w:tc>
            </w:tr>
          </w:tbl>
          <w:p w:rsidR="00683DC7" w:rsidRDefault="00683DC7">
            <w:pPr>
              <w:spacing w:line="360" w:lineRule="auto"/>
              <w:rPr>
                <w:rFonts w:ascii="宋体" w:cs="宋体"/>
                <w:sz w:val="24"/>
              </w:rPr>
            </w:pPr>
            <w:r>
              <w:rPr>
                <w:rFonts w:ascii="宋体" w:hAnsi="宋体" w:cs="宋体"/>
                <w:sz w:val="24"/>
              </w:rPr>
              <w:t>4</w:t>
            </w:r>
            <w:r>
              <w:rPr>
                <w:rFonts w:ascii="宋体" w:hAnsi="宋体" w:cs="宋体" w:hint="eastAsia"/>
                <w:sz w:val="24"/>
              </w:rPr>
              <w:t>、固体废弃物</w:t>
            </w:r>
          </w:p>
          <w:p w:rsidR="00683DC7" w:rsidRDefault="00683DC7" w:rsidP="00683DC7">
            <w:pPr>
              <w:spacing w:line="360" w:lineRule="auto"/>
              <w:ind w:firstLineChars="150" w:firstLine="31680"/>
              <w:rPr>
                <w:rFonts w:ascii="宋体" w:cs="宋体"/>
                <w:sz w:val="24"/>
              </w:rPr>
            </w:pPr>
            <w:r>
              <w:rPr>
                <w:rFonts w:ascii="宋体" w:hAnsi="宋体" w:cs="宋体" w:hint="eastAsia"/>
                <w:sz w:val="24"/>
              </w:rPr>
              <w:t>本项目固废主要为生产工艺产生的不合格砖块、破碎过程中产生的粉尘、员工的生活垃圾、旱厕污泥、脱硫废渣。</w:t>
            </w:r>
          </w:p>
          <w:p w:rsidR="00683DC7" w:rsidRDefault="00683DC7" w:rsidP="00683DC7">
            <w:pPr>
              <w:spacing w:line="360" w:lineRule="auto"/>
              <w:ind w:firstLineChars="150" w:firstLine="31680"/>
              <w:rPr>
                <w:rFonts w:asci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）生产固废</w:t>
            </w:r>
          </w:p>
          <w:p w:rsidR="00683DC7" w:rsidRDefault="00683DC7" w:rsidP="00683DC7">
            <w:pPr>
              <w:spacing w:line="360" w:lineRule="auto"/>
              <w:ind w:firstLineChars="150" w:firstLine="31680"/>
              <w:rPr>
                <w:rFonts w:ascii="宋体" w:cs="宋体"/>
                <w:sz w:val="24"/>
              </w:rPr>
            </w:pPr>
            <w:r>
              <w:rPr>
                <w:rFonts w:ascii="宋体" w:hAnsi="宋体" w:cs="宋体" w:hint="eastAsia"/>
                <w:sz w:val="24"/>
              </w:rPr>
              <w:t>根据同类型的项目《安吉华宇建材有限公司年产</w:t>
            </w:r>
            <w:r>
              <w:rPr>
                <w:rFonts w:ascii="宋体" w:hAnsi="宋体" w:cs="宋体"/>
                <w:sz w:val="24"/>
              </w:rPr>
              <w:t>1</w:t>
            </w:r>
            <w:r>
              <w:rPr>
                <w:rFonts w:ascii="宋体" w:hAnsi="宋体" w:cs="宋体" w:hint="eastAsia"/>
                <w:sz w:val="24"/>
              </w:rPr>
              <w:t>亿块系列页岩烧结多孔砖生产线建设项目》调查，估算本项目生产过程中产生的不合格砖块约为</w:t>
            </w:r>
            <w:r>
              <w:rPr>
                <w:rFonts w:ascii="宋体" w:hAnsi="宋体" w:cs="宋体"/>
                <w:sz w:val="24"/>
              </w:rPr>
              <w:t>1.2</w:t>
            </w:r>
            <w:r>
              <w:rPr>
                <w:rFonts w:ascii="宋体" w:hAnsi="宋体" w:cs="宋体" w:hint="eastAsia"/>
                <w:sz w:val="24"/>
              </w:rPr>
              <w:t>万块</w:t>
            </w:r>
            <w:r>
              <w:rPr>
                <w:rFonts w:ascii="宋体" w:hAnsi="宋体" w:cs="宋体"/>
                <w:sz w:val="24"/>
              </w:rPr>
              <w:t>/a</w:t>
            </w:r>
            <w:r>
              <w:rPr>
                <w:rFonts w:ascii="宋体" w:hAnsi="宋体" w:cs="宋体" w:hint="eastAsia"/>
                <w:sz w:val="24"/>
              </w:rPr>
              <w:t>，破碎过程中收集的粉尘约</w:t>
            </w:r>
            <w:r>
              <w:rPr>
                <w:rFonts w:ascii="宋体" w:hAnsi="宋体" w:cs="宋体"/>
                <w:sz w:val="24"/>
              </w:rPr>
              <w:t>53.46t/a</w:t>
            </w:r>
            <w:r>
              <w:rPr>
                <w:rFonts w:ascii="宋体" w:hAnsi="宋体" w:cs="宋体" w:hint="eastAsia"/>
                <w:sz w:val="24"/>
              </w:rPr>
              <w:t>。项目煤矸石耗量为</w:t>
            </w:r>
            <w:r>
              <w:rPr>
                <w:rFonts w:ascii="宋体" w:hAnsi="宋体" w:cs="宋体"/>
                <w:sz w:val="24"/>
              </w:rPr>
              <w:t>25000t</w:t>
            </w:r>
            <w:r>
              <w:rPr>
                <w:rFonts w:ascii="宋体" w:hAnsi="宋体" w:cs="宋体" w:hint="eastAsia"/>
                <w:sz w:val="24"/>
              </w:rPr>
              <w:t>，煤含硫量为</w:t>
            </w:r>
            <w:r>
              <w:rPr>
                <w:rFonts w:ascii="宋体" w:hAnsi="宋体" w:cs="宋体"/>
                <w:sz w:val="24"/>
              </w:rPr>
              <w:t>0.9%</w:t>
            </w:r>
            <w:r>
              <w:rPr>
                <w:rFonts w:ascii="宋体" w:hAnsi="宋体" w:cs="宋体" w:hint="eastAsia"/>
                <w:sz w:val="24"/>
              </w:rPr>
              <w:t>，设备脱硫率为</w:t>
            </w:r>
            <w:r>
              <w:rPr>
                <w:rFonts w:ascii="宋体" w:hAnsi="宋体" w:cs="宋体"/>
                <w:sz w:val="24"/>
              </w:rPr>
              <w:t>70%</w:t>
            </w:r>
            <w:r>
              <w:rPr>
                <w:rFonts w:ascii="宋体" w:hAnsi="宋体" w:cs="宋体" w:hint="eastAsia"/>
                <w:sz w:val="24"/>
              </w:rPr>
              <w:t>，则项目脱硫渣产生量约为</w:t>
            </w:r>
            <w:r>
              <w:rPr>
                <w:rFonts w:ascii="宋体" w:hAnsi="宋体" w:cs="宋体"/>
                <w:sz w:val="24"/>
              </w:rPr>
              <w:t>157.5t/a</w:t>
            </w:r>
            <w:r>
              <w:rPr>
                <w:rFonts w:ascii="宋体" w:hAnsi="宋体" w:cs="宋体" w:hint="eastAsia"/>
                <w:sz w:val="24"/>
              </w:rPr>
              <w:t>。</w:t>
            </w:r>
          </w:p>
          <w:p w:rsidR="00683DC7" w:rsidRDefault="00683DC7" w:rsidP="00683DC7">
            <w:pPr>
              <w:spacing w:line="360" w:lineRule="auto"/>
              <w:ind w:firstLineChars="150" w:firstLine="316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）生活垃圾</w:t>
            </w:r>
          </w:p>
          <w:p w:rsidR="00683DC7" w:rsidRDefault="00683DC7" w:rsidP="00683DC7">
            <w:pPr>
              <w:spacing w:line="360" w:lineRule="auto"/>
              <w:ind w:firstLineChars="150" w:firstLine="31680"/>
              <w:rPr>
                <w:rFonts w:ascii="宋体" w:cs="宋体"/>
                <w:sz w:val="24"/>
              </w:rPr>
            </w:pPr>
            <w:r>
              <w:rPr>
                <w:rFonts w:ascii="宋体" w:hAnsi="宋体" w:cs="宋体" w:hint="eastAsia"/>
                <w:sz w:val="24"/>
              </w:rPr>
              <w:t>生活垃圾产生系数，食宿工作人员均按</w:t>
            </w:r>
            <w:r>
              <w:rPr>
                <w:rFonts w:ascii="宋体" w:hAnsi="宋体" w:cs="宋体"/>
                <w:sz w:val="24"/>
              </w:rPr>
              <w:t>1.0kg/</w:t>
            </w:r>
            <w:r>
              <w:rPr>
                <w:rFonts w:ascii="宋体" w:hAnsi="宋体" w:cs="宋体" w:hint="eastAsia"/>
                <w:sz w:val="24"/>
              </w:rPr>
              <w:t>人</w:t>
            </w:r>
            <w:r>
              <w:rPr>
                <w:rFonts w:ascii="宋体" w:cs="宋体"/>
                <w:sz w:val="24"/>
              </w:rPr>
              <w:t>•</w:t>
            </w:r>
            <w:r>
              <w:rPr>
                <w:rFonts w:ascii="宋体" w:hAnsi="宋体" w:cs="宋体"/>
                <w:sz w:val="24"/>
              </w:rPr>
              <w:t>d</w:t>
            </w:r>
            <w:r>
              <w:rPr>
                <w:rFonts w:ascii="宋体" w:hAnsi="宋体" w:cs="宋体" w:hint="eastAsia"/>
                <w:sz w:val="24"/>
              </w:rPr>
              <w:t>计。项目生活垃圾产生量为</w:t>
            </w:r>
            <w:r>
              <w:rPr>
                <w:rFonts w:ascii="宋体" w:hAnsi="宋体" w:cs="宋体"/>
                <w:sz w:val="24"/>
              </w:rPr>
              <w:t>23kg/d</w:t>
            </w:r>
            <w:r>
              <w:rPr>
                <w:rFonts w:ascii="宋体" w:hAnsi="宋体" w:cs="宋体" w:hint="eastAsia"/>
                <w:sz w:val="24"/>
              </w:rPr>
              <w:t>，</w:t>
            </w:r>
            <w:r>
              <w:rPr>
                <w:rFonts w:ascii="宋体" w:hAnsi="宋体" w:cs="宋体"/>
                <w:sz w:val="24"/>
              </w:rPr>
              <w:t>6.9t/a</w:t>
            </w:r>
            <w:r>
              <w:rPr>
                <w:rFonts w:ascii="宋体" w:hAnsi="宋体" w:cs="宋体" w:hint="eastAsia"/>
                <w:sz w:val="24"/>
              </w:rPr>
              <w:t>，生活垃圾经收集后统一送到西岩镇垃圾中转站，之后由环卫部门处理。</w:t>
            </w:r>
          </w:p>
          <w:p w:rsidR="00683DC7" w:rsidRDefault="00683DC7" w:rsidP="00683DC7">
            <w:pPr>
              <w:spacing w:line="360" w:lineRule="auto"/>
              <w:ind w:firstLineChars="150" w:firstLine="316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）化粪池污泥</w:t>
            </w:r>
          </w:p>
          <w:p w:rsidR="00683DC7" w:rsidRPr="006C222C" w:rsidRDefault="00683DC7" w:rsidP="00683DC7">
            <w:pPr>
              <w:spacing w:line="360" w:lineRule="auto"/>
              <w:ind w:firstLineChars="150" w:firstLine="31680"/>
              <w:rPr>
                <w:rFonts w:ascii="宋体" w:cs="宋体"/>
                <w:sz w:val="24"/>
              </w:rPr>
            </w:pPr>
            <w:r>
              <w:rPr>
                <w:rFonts w:ascii="宋体" w:hAnsi="宋体" w:cs="宋体" w:hint="eastAsia"/>
                <w:color w:val="000000"/>
                <w:sz w:val="24"/>
              </w:rPr>
              <w:t>化粪池污泥产量约为</w:t>
            </w:r>
            <w:r>
              <w:rPr>
                <w:rFonts w:ascii="宋体" w:hAnsi="宋体" w:cs="宋体"/>
                <w:color w:val="000000"/>
                <w:sz w:val="24"/>
              </w:rPr>
              <w:t>6kg/d</w:t>
            </w:r>
            <w:r>
              <w:rPr>
                <w:rFonts w:ascii="宋体" w:hAnsi="宋体" w:cs="宋体" w:hint="eastAsia"/>
                <w:color w:val="000000"/>
                <w:sz w:val="24"/>
              </w:rPr>
              <w:t>，</w:t>
            </w:r>
            <w:r>
              <w:rPr>
                <w:rFonts w:ascii="宋体" w:hAnsi="宋体" w:cs="宋体"/>
                <w:color w:val="000000"/>
                <w:sz w:val="24"/>
              </w:rPr>
              <w:t>1.8t/a</w:t>
            </w:r>
            <w:r>
              <w:rPr>
                <w:rFonts w:ascii="宋体" w:hAnsi="宋体" w:cs="宋体" w:hint="eastAsia"/>
                <w:color w:val="000000"/>
                <w:sz w:val="24"/>
              </w:rPr>
              <w:t>，定期由当地村民挑去作为农家肥使用</w:t>
            </w:r>
            <w:r>
              <w:rPr>
                <w:rFonts w:ascii="宋体" w:hAnsi="宋体" w:cs="宋体" w:hint="eastAsia"/>
                <w:sz w:val="24"/>
              </w:rPr>
              <w:t>。</w:t>
            </w:r>
          </w:p>
        </w:tc>
      </w:tr>
    </w:tbl>
    <w:p w:rsidR="00683DC7" w:rsidRDefault="00683DC7">
      <w:pPr>
        <w:sectPr w:rsidR="00683DC7" w:rsidSect="00E66B1D">
          <w:pgSz w:w="11906" w:h="16838"/>
          <w:pgMar w:top="1440" w:right="1800" w:bottom="1440" w:left="1800" w:header="851" w:footer="992" w:gutter="0"/>
          <w:cols w:space="425"/>
          <w:docGrid w:type="lines" w:linePitch="312"/>
        </w:sectPr>
      </w:pPr>
    </w:p>
    <w:p w:rsidR="00683DC7" w:rsidRDefault="00683DC7">
      <w:pPr>
        <w:pStyle w:val="Heading1"/>
        <w:rPr>
          <w:rFonts w:eastAsia="宋体" w:hAnsi="宋体"/>
        </w:rPr>
      </w:pPr>
      <w:bookmarkStart w:id="10" w:name="_Toc394616281"/>
      <w:bookmarkStart w:id="11" w:name="_Toc477788813"/>
      <w:r>
        <w:rPr>
          <w:rFonts w:eastAsia="宋体" w:hAnsi="宋体" w:hint="eastAsia"/>
        </w:rPr>
        <w:t>六、项目主要污染物产生及预计排放情况</w:t>
      </w:r>
      <w:bookmarkEnd w:id="10"/>
      <w:bookmarkEnd w:id="11"/>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698"/>
        <w:gridCol w:w="1337"/>
        <w:gridCol w:w="2352"/>
        <w:gridCol w:w="2835"/>
      </w:tblGrid>
      <w:tr w:rsidR="00683DC7" w:rsidRPr="001958B6" w:rsidTr="005C24AF">
        <w:trPr>
          <w:trHeight w:val="1326"/>
        </w:trPr>
        <w:tc>
          <w:tcPr>
            <w:tcW w:w="1135" w:type="dxa"/>
            <w:tcBorders>
              <w:top w:val="single" w:sz="12" w:space="0" w:color="auto"/>
              <w:tl2br w:val="single" w:sz="4" w:space="0" w:color="auto"/>
            </w:tcBorders>
            <w:vAlign w:val="center"/>
          </w:tcPr>
          <w:p w:rsidR="00683DC7" w:rsidRPr="001958B6" w:rsidRDefault="00683DC7" w:rsidP="007C6CF7">
            <w:pPr>
              <w:pStyle w:val="a4"/>
              <w:rPr>
                <w:rFonts w:ascii="宋体" w:eastAsia="宋体" w:hAnsi="宋体"/>
              </w:rPr>
            </w:pPr>
            <w:r w:rsidRPr="001958B6">
              <w:rPr>
                <w:rFonts w:ascii="宋体" w:eastAsia="宋体" w:hAnsi="宋体"/>
              </w:rPr>
              <w:t xml:space="preserve">   </w:t>
            </w:r>
            <w:r w:rsidRPr="001958B6">
              <w:rPr>
                <w:rFonts w:ascii="宋体" w:eastAsia="宋体" w:hAnsi="宋体" w:hint="eastAsia"/>
              </w:rPr>
              <w:t>内容</w:t>
            </w:r>
            <w:r w:rsidRPr="001958B6">
              <w:rPr>
                <w:rFonts w:ascii="宋体" w:eastAsia="宋体" w:hAnsi="宋体"/>
              </w:rPr>
              <w:t xml:space="preserve"> </w:t>
            </w:r>
          </w:p>
          <w:p w:rsidR="00683DC7" w:rsidRPr="001F3665" w:rsidRDefault="00683DC7" w:rsidP="007C6CF7">
            <w:pPr>
              <w:pStyle w:val="a4"/>
              <w:rPr>
                <w:rFonts w:ascii="宋体" w:eastAsia="宋体" w:hAnsi="宋体" w:cs="宋体"/>
              </w:rPr>
            </w:pPr>
            <w:r w:rsidRPr="001F3665">
              <w:rPr>
                <w:rFonts w:ascii="宋体" w:eastAsia="宋体" w:hAnsi="宋体" w:cs="宋体" w:hint="eastAsia"/>
              </w:rPr>
              <w:t>类型</w:t>
            </w:r>
          </w:p>
        </w:tc>
        <w:tc>
          <w:tcPr>
            <w:tcW w:w="1698" w:type="dxa"/>
            <w:tcBorders>
              <w:top w:val="single" w:sz="12" w:space="0" w:color="auto"/>
            </w:tcBorders>
            <w:vAlign w:val="center"/>
          </w:tcPr>
          <w:p w:rsidR="00683DC7" w:rsidRPr="001F3665" w:rsidRDefault="00683DC7" w:rsidP="007C6CF7">
            <w:pPr>
              <w:pStyle w:val="a4"/>
              <w:rPr>
                <w:rFonts w:ascii="宋体" w:eastAsia="宋体" w:hAnsi="宋体" w:cs="宋体"/>
              </w:rPr>
            </w:pPr>
            <w:r w:rsidRPr="001F3665">
              <w:rPr>
                <w:rFonts w:ascii="宋体" w:eastAsia="宋体" w:hAnsi="宋体" w:cs="宋体" w:hint="eastAsia"/>
              </w:rPr>
              <w:t>排放源</w:t>
            </w:r>
          </w:p>
        </w:tc>
        <w:tc>
          <w:tcPr>
            <w:tcW w:w="1337" w:type="dxa"/>
            <w:tcBorders>
              <w:top w:val="single" w:sz="12" w:space="0" w:color="auto"/>
            </w:tcBorders>
            <w:vAlign w:val="center"/>
          </w:tcPr>
          <w:p w:rsidR="00683DC7" w:rsidRPr="001F3665" w:rsidRDefault="00683DC7" w:rsidP="007C6CF7">
            <w:pPr>
              <w:pStyle w:val="a4"/>
              <w:rPr>
                <w:rFonts w:ascii="宋体" w:eastAsia="宋体" w:hAnsi="宋体" w:cs="宋体"/>
              </w:rPr>
            </w:pPr>
            <w:r w:rsidRPr="001F3665">
              <w:rPr>
                <w:rFonts w:ascii="宋体" w:eastAsia="宋体" w:hAnsi="宋体" w:cs="宋体" w:hint="eastAsia"/>
              </w:rPr>
              <w:t>污染物</w:t>
            </w:r>
          </w:p>
          <w:p w:rsidR="00683DC7" w:rsidRPr="001F3665" w:rsidRDefault="00683DC7" w:rsidP="007C6CF7">
            <w:pPr>
              <w:pStyle w:val="a4"/>
              <w:rPr>
                <w:rFonts w:ascii="宋体" w:eastAsia="宋体" w:hAnsi="宋体" w:cs="宋体"/>
              </w:rPr>
            </w:pPr>
            <w:r w:rsidRPr="001F3665">
              <w:rPr>
                <w:rFonts w:ascii="宋体" w:eastAsia="宋体" w:hAnsi="宋体" w:cs="宋体" w:hint="eastAsia"/>
              </w:rPr>
              <w:t>名称</w:t>
            </w:r>
          </w:p>
        </w:tc>
        <w:tc>
          <w:tcPr>
            <w:tcW w:w="2352" w:type="dxa"/>
            <w:tcBorders>
              <w:top w:val="single" w:sz="12" w:space="0" w:color="auto"/>
            </w:tcBorders>
            <w:vAlign w:val="center"/>
          </w:tcPr>
          <w:p w:rsidR="00683DC7" w:rsidRPr="001F3665" w:rsidRDefault="00683DC7" w:rsidP="007C6CF7">
            <w:pPr>
              <w:pStyle w:val="a4"/>
              <w:rPr>
                <w:rFonts w:ascii="宋体" w:eastAsia="宋体" w:hAnsi="宋体" w:cs="宋体"/>
              </w:rPr>
            </w:pPr>
            <w:r w:rsidRPr="001F3665">
              <w:rPr>
                <w:rFonts w:ascii="宋体" w:eastAsia="宋体" w:hAnsi="宋体" w:cs="宋体" w:hint="eastAsia"/>
              </w:rPr>
              <w:t>处理前产生浓度及产生量（单位）</w:t>
            </w:r>
          </w:p>
        </w:tc>
        <w:tc>
          <w:tcPr>
            <w:tcW w:w="2835" w:type="dxa"/>
            <w:tcBorders>
              <w:top w:val="single" w:sz="12" w:space="0" w:color="auto"/>
            </w:tcBorders>
            <w:vAlign w:val="center"/>
          </w:tcPr>
          <w:p w:rsidR="00683DC7" w:rsidRPr="001F3665" w:rsidRDefault="00683DC7" w:rsidP="007C6CF7">
            <w:pPr>
              <w:pStyle w:val="a4"/>
              <w:rPr>
                <w:rFonts w:ascii="宋体" w:eastAsia="宋体" w:hAnsi="宋体" w:cs="宋体"/>
              </w:rPr>
            </w:pPr>
            <w:r w:rsidRPr="001F3665">
              <w:rPr>
                <w:rFonts w:ascii="宋体" w:eastAsia="宋体" w:hAnsi="宋体" w:cs="宋体" w:hint="eastAsia"/>
              </w:rPr>
              <w:t>排放浓度及排放量</w:t>
            </w:r>
          </w:p>
          <w:p w:rsidR="00683DC7" w:rsidRPr="001F3665" w:rsidRDefault="00683DC7" w:rsidP="007C6CF7">
            <w:pPr>
              <w:pStyle w:val="a4"/>
              <w:rPr>
                <w:rFonts w:ascii="宋体" w:eastAsia="宋体" w:hAnsi="宋体" w:cs="宋体"/>
              </w:rPr>
            </w:pPr>
            <w:r w:rsidRPr="001F3665">
              <w:rPr>
                <w:rFonts w:ascii="宋体" w:eastAsia="宋体" w:hAnsi="宋体" w:cs="宋体" w:hint="eastAsia"/>
              </w:rPr>
              <w:t>（单位）</w:t>
            </w:r>
          </w:p>
        </w:tc>
      </w:tr>
      <w:tr w:rsidR="00683DC7" w:rsidRPr="001958B6" w:rsidTr="006C222C">
        <w:trPr>
          <w:cantSplit/>
          <w:trHeight w:val="862"/>
        </w:trPr>
        <w:tc>
          <w:tcPr>
            <w:tcW w:w="1135" w:type="dxa"/>
            <w:vMerge w:val="restart"/>
            <w:vAlign w:val="center"/>
          </w:tcPr>
          <w:p w:rsidR="00683DC7" w:rsidRPr="001958B6" w:rsidRDefault="00683DC7" w:rsidP="007C6CF7">
            <w:pPr>
              <w:pStyle w:val="a4"/>
              <w:rPr>
                <w:rFonts w:ascii="宋体" w:eastAsia="宋体" w:hAnsi="宋体"/>
              </w:rPr>
            </w:pPr>
            <w:r w:rsidRPr="001958B6">
              <w:rPr>
                <w:rFonts w:ascii="宋体" w:eastAsia="宋体" w:hAnsi="宋体" w:hint="eastAsia"/>
              </w:rPr>
              <w:t>大</w:t>
            </w:r>
          </w:p>
          <w:p w:rsidR="00683DC7" w:rsidRPr="001958B6" w:rsidRDefault="00683DC7" w:rsidP="007C6CF7">
            <w:pPr>
              <w:pStyle w:val="a4"/>
              <w:rPr>
                <w:rFonts w:ascii="宋体" w:eastAsia="宋体" w:hAnsi="宋体"/>
              </w:rPr>
            </w:pPr>
            <w:r w:rsidRPr="001958B6">
              <w:rPr>
                <w:rFonts w:ascii="宋体" w:eastAsia="宋体" w:hAnsi="宋体" w:hint="eastAsia"/>
              </w:rPr>
              <w:t>气</w:t>
            </w:r>
          </w:p>
          <w:p w:rsidR="00683DC7" w:rsidRPr="001958B6" w:rsidRDefault="00683DC7" w:rsidP="007C6CF7">
            <w:pPr>
              <w:pStyle w:val="a4"/>
              <w:rPr>
                <w:rFonts w:ascii="宋体" w:eastAsia="宋体" w:hAnsi="宋体"/>
              </w:rPr>
            </w:pPr>
            <w:r w:rsidRPr="001958B6">
              <w:rPr>
                <w:rFonts w:ascii="宋体" w:eastAsia="宋体" w:hAnsi="宋体" w:hint="eastAsia"/>
              </w:rPr>
              <w:t>污</w:t>
            </w:r>
          </w:p>
          <w:p w:rsidR="00683DC7" w:rsidRPr="001958B6" w:rsidRDefault="00683DC7" w:rsidP="007C6CF7">
            <w:pPr>
              <w:pStyle w:val="a4"/>
              <w:rPr>
                <w:rFonts w:ascii="宋体" w:eastAsia="宋体" w:hAnsi="宋体"/>
              </w:rPr>
            </w:pPr>
            <w:r w:rsidRPr="001958B6">
              <w:rPr>
                <w:rFonts w:ascii="宋体" w:eastAsia="宋体" w:hAnsi="宋体" w:hint="eastAsia"/>
              </w:rPr>
              <w:t>染</w:t>
            </w:r>
          </w:p>
          <w:p w:rsidR="00683DC7" w:rsidRPr="001958B6" w:rsidRDefault="00683DC7" w:rsidP="007C6CF7">
            <w:pPr>
              <w:pStyle w:val="a4"/>
              <w:rPr>
                <w:rFonts w:ascii="宋体" w:eastAsia="宋体" w:hAnsi="宋体"/>
              </w:rPr>
            </w:pPr>
            <w:r w:rsidRPr="001958B6">
              <w:rPr>
                <w:rFonts w:ascii="宋体" w:eastAsia="宋体" w:hAnsi="宋体" w:hint="eastAsia"/>
              </w:rPr>
              <w:t>物</w:t>
            </w:r>
          </w:p>
        </w:tc>
        <w:tc>
          <w:tcPr>
            <w:tcW w:w="1698" w:type="dxa"/>
            <w:vAlign w:val="center"/>
          </w:tcPr>
          <w:p w:rsidR="00683DC7" w:rsidRPr="001F3665" w:rsidRDefault="00683DC7" w:rsidP="007C6CF7">
            <w:pPr>
              <w:pStyle w:val="a4"/>
              <w:rPr>
                <w:rFonts w:ascii="宋体" w:eastAsia="宋体" w:hAnsi="宋体" w:cs="宋体"/>
              </w:rPr>
            </w:pPr>
            <w:r>
              <w:rPr>
                <w:rFonts w:ascii="宋体" w:eastAsia="宋体" w:hAnsi="宋体" w:cs="宋体" w:hint="eastAsia"/>
              </w:rPr>
              <w:t>原料</w:t>
            </w:r>
            <w:r w:rsidRPr="001F3665">
              <w:rPr>
                <w:rFonts w:ascii="宋体" w:eastAsia="宋体" w:hAnsi="宋体" w:cs="宋体" w:hint="eastAsia"/>
              </w:rPr>
              <w:t>采</w:t>
            </w:r>
            <w:r>
              <w:rPr>
                <w:rFonts w:ascii="宋体" w:eastAsia="宋体" w:hAnsi="宋体" w:cs="宋体" w:hint="eastAsia"/>
              </w:rPr>
              <w:t>购</w:t>
            </w:r>
            <w:r w:rsidRPr="001F3665">
              <w:rPr>
                <w:rFonts w:ascii="宋体" w:eastAsia="宋体" w:hAnsi="宋体" w:cs="宋体" w:hint="eastAsia"/>
              </w:rPr>
              <w:t>，运输卸载、破碎</w:t>
            </w: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粉尘</w:t>
            </w:r>
          </w:p>
        </w:tc>
        <w:tc>
          <w:tcPr>
            <w:tcW w:w="2352" w:type="dxa"/>
            <w:vAlign w:val="center"/>
          </w:tcPr>
          <w:p w:rsidR="00683DC7" w:rsidRPr="007C6CF7" w:rsidRDefault="00683DC7" w:rsidP="007C6CF7">
            <w:pPr>
              <w:pStyle w:val="a4"/>
              <w:rPr>
                <w:rFonts w:eastAsia="宋体" w:hAnsi="宋体" w:cs="宋体"/>
                <w:color w:val="5B9BD5"/>
              </w:rPr>
            </w:pPr>
            <w:r>
              <w:rPr>
                <w:rFonts w:eastAsia="宋体" w:hAnsi="宋体" w:cs="宋体"/>
              </w:rPr>
              <w:t>95.64</w:t>
            </w:r>
            <w:r w:rsidRPr="007C6CF7">
              <w:rPr>
                <w:rFonts w:eastAsia="宋体" w:hAnsi="宋体" w:cs="宋体"/>
              </w:rPr>
              <w:t>t/a</w:t>
            </w:r>
          </w:p>
        </w:tc>
        <w:tc>
          <w:tcPr>
            <w:tcW w:w="2835" w:type="dxa"/>
            <w:vAlign w:val="center"/>
          </w:tcPr>
          <w:p w:rsidR="00683DC7" w:rsidRPr="007C6CF7" w:rsidRDefault="00683DC7" w:rsidP="007C6CF7">
            <w:pPr>
              <w:pStyle w:val="a4"/>
              <w:rPr>
                <w:rFonts w:eastAsia="宋体" w:hAnsi="宋体" w:cs="宋体"/>
                <w:color w:val="5B9BD5"/>
              </w:rPr>
            </w:pPr>
            <w:r>
              <w:rPr>
                <w:rFonts w:eastAsia="宋体" w:hAnsi="宋体" w:cs="宋体"/>
              </w:rPr>
              <w:t>4.70</w:t>
            </w:r>
            <w:r w:rsidRPr="007C6CF7">
              <w:rPr>
                <w:rFonts w:eastAsia="宋体" w:hAnsi="宋体" w:cs="宋体"/>
              </w:rPr>
              <w:t>t/a</w:t>
            </w:r>
          </w:p>
        </w:tc>
      </w:tr>
      <w:tr w:rsidR="00683DC7" w:rsidRPr="001958B6" w:rsidTr="006C222C">
        <w:trPr>
          <w:cantSplit/>
          <w:trHeight w:val="455"/>
        </w:trPr>
        <w:tc>
          <w:tcPr>
            <w:tcW w:w="1135" w:type="dxa"/>
            <w:vMerge/>
            <w:vAlign w:val="center"/>
          </w:tcPr>
          <w:p w:rsidR="00683DC7" w:rsidRPr="001F3665" w:rsidRDefault="00683DC7" w:rsidP="007C6CF7">
            <w:pPr>
              <w:pStyle w:val="a4"/>
              <w:rPr>
                <w:rFonts w:ascii="宋体" w:eastAsia="宋体" w:hAnsi="宋体" w:cs="宋体"/>
              </w:rPr>
            </w:pPr>
          </w:p>
        </w:tc>
        <w:tc>
          <w:tcPr>
            <w:tcW w:w="1698" w:type="dxa"/>
            <w:vMerge w:val="restart"/>
            <w:vAlign w:val="center"/>
          </w:tcPr>
          <w:p w:rsidR="00683DC7" w:rsidRPr="001F3665" w:rsidRDefault="00683DC7" w:rsidP="007C6CF7">
            <w:pPr>
              <w:pStyle w:val="a4"/>
              <w:rPr>
                <w:rFonts w:ascii="宋体" w:eastAsia="宋体" w:hAnsi="宋体" w:cs="宋体"/>
              </w:rPr>
            </w:pPr>
            <w:r w:rsidRPr="001F3665">
              <w:rPr>
                <w:rFonts w:ascii="宋体" w:eastAsia="宋体" w:hAnsi="宋体" w:cs="宋体" w:hint="eastAsia"/>
              </w:rPr>
              <w:t>隧道窑</w:t>
            </w: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烟气</w:t>
            </w:r>
          </w:p>
        </w:tc>
        <w:tc>
          <w:tcPr>
            <w:tcW w:w="2352" w:type="dxa"/>
            <w:vAlign w:val="center"/>
          </w:tcPr>
          <w:p w:rsidR="00683DC7" w:rsidRPr="007C6CF7" w:rsidRDefault="00683DC7" w:rsidP="007C6CF7">
            <w:pPr>
              <w:pStyle w:val="a4"/>
              <w:rPr>
                <w:rFonts w:eastAsia="宋体" w:hAnsi="宋体" w:cs="宋体"/>
              </w:rPr>
            </w:pPr>
            <w:r w:rsidRPr="007C6CF7">
              <w:rPr>
                <w:rFonts w:eastAsia="宋体" w:hAnsi="宋体" w:cs="宋体"/>
              </w:rPr>
              <w:t>45600</w:t>
            </w:r>
            <w:r w:rsidRPr="007C6CF7">
              <w:rPr>
                <w:rFonts w:eastAsia="宋体" w:hAnsi="宋体" w:cs="宋体" w:hint="eastAsia"/>
              </w:rPr>
              <w:t>万</w:t>
            </w:r>
            <w:r w:rsidRPr="007C6CF7">
              <w:rPr>
                <w:rFonts w:eastAsia="宋体" w:hAnsi="宋体" w:cs="宋体"/>
              </w:rPr>
              <w:t>Nm</w:t>
            </w:r>
            <w:r w:rsidRPr="007C6CF7">
              <w:rPr>
                <w:rFonts w:eastAsia="宋体" w:hAnsi="宋体" w:cs="宋体"/>
                <w:vertAlign w:val="superscript"/>
              </w:rPr>
              <w:t>3</w:t>
            </w:r>
            <w:r w:rsidRPr="007C6CF7">
              <w:rPr>
                <w:rFonts w:eastAsia="宋体" w:hAnsi="宋体" w:cs="宋体"/>
              </w:rPr>
              <w:t>/a</w:t>
            </w:r>
          </w:p>
        </w:tc>
        <w:tc>
          <w:tcPr>
            <w:tcW w:w="2835" w:type="dxa"/>
            <w:vAlign w:val="center"/>
          </w:tcPr>
          <w:p w:rsidR="00683DC7" w:rsidRPr="007C6CF7" w:rsidRDefault="00683DC7" w:rsidP="007C6CF7">
            <w:pPr>
              <w:pStyle w:val="a4"/>
              <w:rPr>
                <w:rFonts w:eastAsia="宋体" w:hAnsi="宋体" w:cs="宋体"/>
              </w:rPr>
            </w:pPr>
            <w:r w:rsidRPr="007C6CF7">
              <w:rPr>
                <w:rFonts w:eastAsia="宋体" w:hAnsi="宋体" w:cs="宋体"/>
              </w:rPr>
              <w:t>45600</w:t>
            </w:r>
            <w:r w:rsidRPr="007C6CF7">
              <w:rPr>
                <w:rFonts w:eastAsia="宋体" w:hAnsi="宋体" w:cs="宋体" w:hint="eastAsia"/>
              </w:rPr>
              <w:t>万</w:t>
            </w:r>
            <w:r w:rsidRPr="007C6CF7">
              <w:rPr>
                <w:rFonts w:eastAsia="宋体" w:hAnsi="宋体" w:cs="宋体"/>
              </w:rPr>
              <w:t>Nm</w:t>
            </w:r>
            <w:r w:rsidRPr="007C6CF7">
              <w:rPr>
                <w:rFonts w:eastAsia="宋体" w:hAnsi="宋体" w:cs="宋体"/>
                <w:vertAlign w:val="superscript"/>
              </w:rPr>
              <w:t>3</w:t>
            </w:r>
            <w:r w:rsidRPr="007C6CF7">
              <w:rPr>
                <w:rFonts w:eastAsia="宋体" w:hAnsi="宋体" w:cs="宋体"/>
              </w:rPr>
              <w:t>/a</w:t>
            </w:r>
          </w:p>
        </w:tc>
      </w:tr>
      <w:tr w:rsidR="00683DC7" w:rsidRPr="001958B6" w:rsidTr="006C222C">
        <w:trPr>
          <w:cantSplit/>
          <w:trHeight w:val="90"/>
        </w:trPr>
        <w:tc>
          <w:tcPr>
            <w:tcW w:w="1135" w:type="dxa"/>
            <w:vMerge/>
            <w:vAlign w:val="center"/>
          </w:tcPr>
          <w:p w:rsidR="00683DC7" w:rsidRPr="007C6CF7" w:rsidRDefault="00683DC7" w:rsidP="007C6CF7">
            <w:pPr>
              <w:pStyle w:val="a4"/>
              <w:rPr>
                <w:rFonts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rPr>
              <w:t>SO</w:t>
            </w:r>
            <w:r w:rsidRPr="007C6CF7">
              <w:rPr>
                <w:rFonts w:eastAsia="宋体" w:hAnsi="宋体" w:cs="宋体"/>
                <w:vertAlign w:val="subscript"/>
              </w:rPr>
              <w:t>2</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669.34mg/m</w:t>
            </w:r>
            <w:r w:rsidRPr="007C6CF7">
              <w:rPr>
                <w:rFonts w:eastAsia="宋体" w:hAnsi="宋体" w:cs="宋体"/>
                <w:vertAlign w:val="superscript"/>
              </w:rPr>
              <w:t>3</w:t>
            </w:r>
            <w:r w:rsidRPr="007C6CF7">
              <w:rPr>
                <w:rFonts w:eastAsia="宋体" w:hAnsi="宋体" w:cs="宋体" w:hint="eastAsia"/>
              </w:rPr>
              <w:t>，</w:t>
            </w:r>
            <w:r w:rsidRPr="007C6CF7">
              <w:rPr>
                <w:rFonts w:eastAsia="宋体" w:hAnsi="宋体" w:cs="宋体"/>
              </w:rPr>
              <w:t>144t/a</w:t>
            </w:r>
          </w:p>
        </w:tc>
        <w:tc>
          <w:tcPr>
            <w:tcW w:w="2835"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200.8mg/m</w:t>
            </w:r>
            <w:r w:rsidRPr="007C6CF7">
              <w:rPr>
                <w:rFonts w:eastAsia="宋体" w:hAnsi="宋体" w:cs="宋体"/>
                <w:vertAlign w:val="superscript"/>
              </w:rPr>
              <w:t>3</w:t>
            </w:r>
            <w:r w:rsidRPr="007C6CF7">
              <w:rPr>
                <w:rFonts w:eastAsia="宋体" w:hAnsi="宋体" w:cs="宋体" w:hint="eastAsia"/>
              </w:rPr>
              <w:t>，</w:t>
            </w:r>
            <w:r w:rsidRPr="007C6CF7">
              <w:rPr>
                <w:rFonts w:eastAsia="宋体" w:hAnsi="宋体" w:cs="宋体"/>
              </w:rPr>
              <w:t>43.2t/a</w:t>
            </w:r>
          </w:p>
        </w:tc>
      </w:tr>
      <w:tr w:rsidR="00683DC7" w:rsidRPr="001958B6" w:rsidTr="006C222C">
        <w:trPr>
          <w:cantSplit/>
          <w:trHeight w:val="459"/>
        </w:trPr>
        <w:tc>
          <w:tcPr>
            <w:tcW w:w="1135" w:type="dxa"/>
            <w:vMerge/>
            <w:vAlign w:val="center"/>
          </w:tcPr>
          <w:p w:rsidR="00683DC7" w:rsidRPr="007C6CF7" w:rsidRDefault="00683DC7" w:rsidP="007C6CF7">
            <w:pPr>
              <w:pStyle w:val="a4"/>
              <w:rPr>
                <w:rFonts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rPr>
              <w:t>NO</w:t>
            </w:r>
            <w:r w:rsidRPr="007C6CF7">
              <w:rPr>
                <w:rFonts w:eastAsia="宋体" w:hAnsi="宋体" w:cs="宋体"/>
                <w:vertAlign w:val="subscript"/>
              </w:rPr>
              <w:t>X</w:t>
            </w:r>
          </w:p>
        </w:tc>
        <w:tc>
          <w:tcPr>
            <w:tcW w:w="2352" w:type="dxa"/>
            <w:vAlign w:val="center"/>
          </w:tcPr>
          <w:p w:rsidR="00683DC7" w:rsidRPr="007C6CF7" w:rsidRDefault="00683DC7" w:rsidP="007C6CF7">
            <w:pPr>
              <w:pStyle w:val="a4"/>
              <w:rPr>
                <w:rFonts w:eastAsia="宋体" w:hAnsi="宋体" w:cs="宋体"/>
              </w:rPr>
            </w:pPr>
            <w:r w:rsidRPr="007C6CF7">
              <w:rPr>
                <w:rFonts w:eastAsia="宋体" w:hAnsi="宋体" w:cs="宋体"/>
              </w:rPr>
              <w:t>47.6mg/m</w:t>
            </w:r>
            <w:r w:rsidRPr="007C6CF7">
              <w:rPr>
                <w:rFonts w:eastAsia="宋体" w:hAnsi="宋体" w:cs="宋体"/>
                <w:vertAlign w:val="superscript"/>
              </w:rPr>
              <w:t>3</w:t>
            </w:r>
            <w:r w:rsidRPr="007C6CF7">
              <w:rPr>
                <w:rFonts w:eastAsia="宋体" w:hAnsi="宋体" w:cs="宋体" w:hint="eastAsia"/>
              </w:rPr>
              <w:t>，</w:t>
            </w:r>
            <w:r w:rsidRPr="007C6CF7">
              <w:rPr>
                <w:rFonts w:eastAsia="宋体" w:hAnsi="宋体" w:cs="宋体"/>
              </w:rPr>
              <w:t>10.281t/a</w:t>
            </w:r>
          </w:p>
        </w:tc>
        <w:tc>
          <w:tcPr>
            <w:tcW w:w="2835" w:type="dxa"/>
            <w:vAlign w:val="center"/>
          </w:tcPr>
          <w:p w:rsidR="00683DC7" w:rsidRPr="007C6CF7" w:rsidRDefault="00683DC7" w:rsidP="007C6CF7">
            <w:pPr>
              <w:pStyle w:val="a4"/>
              <w:rPr>
                <w:rFonts w:eastAsia="宋体" w:hAnsi="宋体" w:cs="宋体"/>
              </w:rPr>
            </w:pPr>
            <w:r w:rsidRPr="007C6CF7">
              <w:rPr>
                <w:rFonts w:eastAsia="宋体" w:hAnsi="宋体" w:cs="宋体"/>
              </w:rPr>
              <w:t>14.28mg/m</w:t>
            </w:r>
            <w:r w:rsidRPr="007C6CF7">
              <w:rPr>
                <w:rFonts w:eastAsia="宋体" w:hAnsi="宋体" w:cs="宋体"/>
                <w:vertAlign w:val="superscript"/>
              </w:rPr>
              <w:t>3</w:t>
            </w:r>
            <w:r w:rsidRPr="007C6CF7">
              <w:rPr>
                <w:rFonts w:eastAsia="宋体" w:hAnsi="宋体" w:cs="宋体" w:hint="eastAsia"/>
              </w:rPr>
              <w:t>，</w:t>
            </w:r>
            <w:r w:rsidRPr="007C6CF7">
              <w:rPr>
                <w:rFonts w:eastAsia="宋体" w:hAnsi="宋体" w:cs="宋体"/>
              </w:rPr>
              <w:t>3.08t/a</w:t>
            </w:r>
          </w:p>
        </w:tc>
      </w:tr>
      <w:tr w:rsidR="00683DC7" w:rsidRPr="001958B6" w:rsidTr="006C222C">
        <w:trPr>
          <w:cantSplit/>
          <w:trHeight w:val="539"/>
        </w:trPr>
        <w:tc>
          <w:tcPr>
            <w:tcW w:w="1135" w:type="dxa"/>
            <w:vMerge/>
            <w:vAlign w:val="center"/>
          </w:tcPr>
          <w:p w:rsidR="00683DC7" w:rsidRPr="007C6CF7" w:rsidRDefault="00683DC7" w:rsidP="007C6CF7">
            <w:pPr>
              <w:pStyle w:val="a4"/>
              <w:rPr>
                <w:rFonts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烟尘</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bCs/>
              </w:rPr>
              <w:t>90.64mg/m</w:t>
            </w:r>
            <w:r w:rsidRPr="007C6CF7">
              <w:rPr>
                <w:rFonts w:eastAsia="宋体" w:hAnsi="宋体" w:cs="宋体"/>
                <w:bCs/>
                <w:vertAlign w:val="superscript"/>
              </w:rPr>
              <w:t>3</w:t>
            </w:r>
            <w:r w:rsidRPr="007C6CF7">
              <w:rPr>
                <w:rFonts w:eastAsia="宋体" w:hAnsi="宋体" w:cs="宋体"/>
                <w:bCs/>
              </w:rPr>
              <w:t>19.5t/a</w:t>
            </w:r>
          </w:p>
        </w:tc>
        <w:tc>
          <w:tcPr>
            <w:tcW w:w="2835"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bCs/>
              </w:rPr>
              <w:t>0.195mg/m</w:t>
            </w:r>
            <w:r w:rsidRPr="007C6CF7">
              <w:rPr>
                <w:rFonts w:eastAsia="宋体" w:hAnsi="宋体" w:cs="宋体"/>
                <w:bCs/>
                <w:vertAlign w:val="superscript"/>
              </w:rPr>
              <w:t>3</w:t>
            </w:r>
            <w:r w:rsidRPr="007C6CF7">
              <w:rPr>
                <w:rFonts w:eastAsia="宋体" w:hAnsi="宋体" w:cs="宋体" w:hint="eastAsia"/>
                <w:bCs/>
              </w:rPr>
              <w:t>，</w:t>
            </w:r>
            <w:r w:rsidRPr="007C6CF7">
              <w:rPr>
                <w:rFonts w:eastAsia="宋体" w:hAnsi="宋体" w:cs="宋体"/>
                <w:bCs/>
              </w:rPr>
              <w:t>0.91t/a</w:t>
            </w:r>
          </w:p>
        </w:tc>
      </w:tr>
      <w:tr w:rsidR="00683DC7" w:rsidRPr="001958B6" w:rsidTr="006C222C">
        <w:trPr>
          <w:cantSplit/>
          <w:trHeight w:val="476"/>
        </w:trPr>
        <w:tc>
          <w:tcPr>
            <w:tcW w:w="1135" w:type="dxa"/>
            <w:vMerge/>
            <w:vAlign w:val="center"/>
          </w:tcPr>
          <w:p w:rsidR="00683DC7" w:rsidRPr="007C6CF7" w:rsidRDefault="00683DC7" w:rsidP="007C6CF7">
            <w:pPr>
              <w:pStyle w:val="a4"/>
              <w:rPr>
                <w:rFonts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氟化物</w:t>
            </w:r>
          </w:p>
        </w:tc>
        <w:tc>
          <w:tcPr>
            <w:tcW w:w="2352" w:type="dxa"/>
            <w:vAlign w:val="center"/>
          </w:tcPr>
          <w:p w:rsidR="00683DC7" w:rsidRPr="007C6CF7" w:rsidRDefault="00683DC7" w:rsidP="007C6CF7">
            <w:pPr>
              <w:pStyle w:val="a4"/>
              <w:rPr>
                <w:rFonts w:eastAsia="宋体" w:hAnsi="宋体" w:cs="宋体"/>
              </w:rPr>
            </w:pPr>
            <w:r w:rsidRPr="007C6CF7">
              <w:rPr>
                <w:rFonts w:eastAsia="宋体" w:hAnsi="宋体" w:cs="宋体"/>
              </w:rPr>
              <w:t>0.72mg/m</w:t>
            </w:r>
            <w:r w:rsidRPr="007C6CF7">
              <w:rPr>
                <w:rFonts w:eastAsia="宋体" w:hAnsi="宋体" w:cs="宋体"/>
                <w:vertAlign w:val="superscript"/>
              </w:rPr>
              <w:t>3</w:t>
            </w:r>
            <w:r w:rsidRPr="007C6CF7">
              <w:rPr>
                <w:rFonts w:eastAsia="宋体" w:hAnsi="宋体" w:cs="宋体" w:hint="eastAsia"/>
              </w:rPr>
              <w:t>，</w:t>
            </w:r>
            <w:r w:rsidRPr="007C6CF7">
              <w:rPr>
                <w:rFonts w:eastAsia="宋体" w:hAnsi="宋体" w:cs="宋体"/>
              </w:rPr>
              <w:t>0.155t/a</w:t>
            </w:r>
          </w:p>
        </w:tc>
        <w:tc>
          <w:tcPr>
            <w:tcW w:w="2835" w:type="dxa"/>
            <w:vAlign w:val="center"/>
          </w:tcPr>
          <w:p w:rsidR="00683DC7" w:rsidRPr="007C6CF7" w:rsidRDefault="00683DC7" w:rsidP="007C6CF7">
            <w:pPr>
              <w:pStyle w:val="a4"/>
              <w:rPr>
                <w:rFonts w:eastAsia="宋体" w:hAnsi="宋体" w:cs="宋体"/>
              </w:rPr>
            </w:pPr>
            <w:r w:rsidRPr="007C6CF7">
              <w:rPr>
                <w:rFonts w:eastAsia="宋体" w:hAnsi="宋体" w:cs="宋体"/>
              </w:rPr>
              <w:t>0.72mg/m</w:t>
            </w:r>
            <w:r w:rsidRPr="007C6CF7">
              <w:rPr>
                <w:rFonts w:eastAsia="宋体" w:hAnsi="宋体" w:cs="宋体"/>
                <w:vertAlign w:val="superscript"/>
              </w:rPr>
              <w:t>3</w:t>
            </w:r>
            <w:r w:rsidRPr="007C6CF7">
              <w:rPr>
                <w:rFonts w:eastAsia="宋体" w:hAnsi="宋体" w:cs="宋体" w:hint="eastAsia"/>
              </w:rPr>
              <w:t>，</w:t>
            </w:r>
            <w:r w:rsidRPr="007C6CF7">
              <w:rPr>
                <w:rFonts w:eastAsia="宋体" w:hAnsi="宋体" w:cs="宋体"/>
              </w:rPr>
              <w:t>0.155t/a</w:t>
            </w:r>
          </w:p>
        </w:tc>
      </w:tr>
      <w:tr w:rsidR="00683DC7" w:rsidRPr="001958B6" w:rsidTr="006C222C">
        <w:trPr>
          <w:cantSplit/>
          <w:trHeight w:val="542"/>
        </w:trPr>
        <w:tc>
          <w:tcPr>
            <w:tcW w:w="1135" w:type="dxa"/>
            <w:vMerge/>
            <w:vAlign w:val="center"/>
          </w:tcPr>
          <w:p w:rsidR="00683DC7" w:rsidRPr="007C6CF7" w:rsidRDefault="00683DC7" w:rsidP="007C6CF7">
            <w:pPr>
              <w:pStyle w:val="a4"/>
              <w:rPr>
                <w:rFonts w:eastAsia="宋体" w:hAnsi="宋体" w:cs="宋体"/>
              </w:rPr>
            </w:pPr>
          </w:p>
        </w:tc>
        <w:tc>
          <w:tcPr>
            <w:tcW w:w="1698"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食堂</w:t>
            </w: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油烟</w:t>
            </w:r>
          </w:p>
        </w:tc>
        <w:tc>
          <w:tcPr>
            <w:tcW w:w="2352" w:type="dxa"/>
            <w:vAlign w:val="center"/>
          </w:tcPr>
          <w:p w:rsidR="00683DC7" w:rsidRPr="007C6CF7" w:rsidRDefault="00683DC7" w:rsidP="007C6CF7">
            <w:pPr>
              <w:pStyle w:val="a4"/>
              <w:rPr>
                <w:rFonts w:eastAsia="宋体" w:hAnsi="宋体" w:cs="宋体"/>
                <w:color w:val="000000"/>
              </w:rPr>
            </w:pPr>
            <w:r w:rsidRPr="007C6CF7">
              <w:rPr>
                <w:rFonts w:eastAsia="宋体" w:hAnsi="宋体" w:cs="宋体"/>
                <w:color w:val="000000"/>
              </w:rPr>
              <w:t>3.25mg/m</w:t>
            </w:r>
            <w:r w:rsidRPr="007C6CF7">
              <w:rPr>
                <w:rFonts w:eastAsia="宋体" w:hAnsi="宋体" w:cs="宋体"/>
                <w:color w:val="000000"/>
                <w:vertAlign w:val="superscript"/>
              </w:rPr>
              <w:t>3</w:t>
            </w:r>
            <w:r w:rsidRPr="007C6CF7">
              <w:rPr>
                <w:rFonts w:eastAsia="宋体" w:hAnsi="宋体" w:cs="宋体" w:hint="eastAsia"/>
                <w:color w:val="000000"/>
              </w:rPr>
              <w:t>，</w:t>
            </w:r>
            <w:r w:rsidRPr="007C6CF7">
              <w:rPr>
                <w:rFonts w:eastAsia="宋体" w:hAnsi="宋体" w:cs="宋体"/>
                <w:color w:val="000000"/>
              </w:rPr>
              <w:t>5.86kg/a</w:t>
            </w:r>
          </w:p>
        </w:tc>
        <w:tc>
          <w:tcPr>
            <w:tcW w:w="2835" w:type="dxa"/>
            <w:vAlign w:val="center"/>
          </w:tcPr>
          <w:p w:rsidR="00683DC7" w:rsidRPr="007C6CF7" w:rsidRDefault="00683DC7" w:rsidP="007C6CF7">
            <w:pPr>
              <w:pStyle w:val="a4"/>
              <w:rPr>
                <w:rFonts w:eastAsia="宋体" w:hAnsi="宋体" w:cs="宋体"/>
                <w:color w:val="000000"/>
              </w:rPr>
            </w:pPr>
            <w:r w:rsidRPr="007C6CF7">
              <w:rPr>
                <w:rFonts w:eastAsia="宋体" w:hAnsi="宋体" w:cs="宋体"/>
                <w:color w:val="000000"/>
              </w:rPr>
              <w:t>0.8mg/m</w:t>
            </w:r>
            <w:r w:rsidRPr="007C6CF7">
              <w:rPr>
                <w:rFonts w:eastAsia="宋体" w:hAnsi="宋体" w:cs="宋体"/>
                <w:color w:val="000000"/>
                <w:vertAlign w:val="superscript"/>
              </w:rPr>
              <w:t>3</w:t>
            </w:r>
            <w:r w:rsidRPr="007C6CF7">
              <w:rPr>
                <w:rFonts w:eastAsia="宋体" w:hAnsi="宋体" w:cs="宋体" w:hint="eastAsia"/>
                <w:color w:val="000000"/>
              </w:rPr>
              <w:t>；</w:t>
            </w:r>
            <w:r w:rsidRPr="007C6CF7">
              <w:rPr>
                <w:rFonts w:eastAsia="宋体" w:hAnsi="宋体" w:cs="宋体"/>
                <w:color w:val="000000"/>
              </w:rPr>
              <w:t>1.47kg/a</w:t>
            </w:r>
          </w:p>
        </w:tc>
      </w:tr>
      <w:tr w:rsidR="00683DC7" w:rsidRPr="001958B6" w:rsidTr="006C222C">
        <w:trPr>
          <w:cantSplit/>
          <w:trHeight w:val="480"/>
        </w:trPr>
        <w:tc>
          <w:tcPr>
            <w:tcW w:w="1135" w:type="dxa"/>
            <w:vMerge/>
            <w:vAlign w:val="center"/>
          </w:tcPr>
          <w:p w:rsidR="00683DC7" w:rsidRPr="007C6CF7" w:rsidRDefault="00683DC7" w:rsidP="007C6CF7">
            <w:pPr>
              <w:pStyle w:val="a4"/>
              <w:rPr>
                <w:rFonts w:eastAsia="宋体" w:hAnsi="宋体" w:cs="宋体"/>
              </w:rPr>
            </w:pPr>
          </w:p>
        </w:tc>
        <w:tc>
          <w:tcPr>
            <w:tcW w:w="1698"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机械设备</w:t>
            </w: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烟气</w:t>
            </w:r>
          </w:p>
        </w:tc>
        <w:tc>
          <w:tcPr>
            <w:tcW w:w="2352"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少量，无组织排放</w:t>
            </w:r>
          </w:p>
        </w:tc>
        <w:tc>
          <w:tcPr>
            <w:tcW w:w="2835"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少量，无组织排放</w:t>
            </w:r>
          </w:p>
        </w:tc>
      </w:tr>
      <w:tr w:rsidR="00683DC7" w:rsidRPr="001958B6" w:rsidTr="006C222C">
        <w:trPr>
          <w:cantSplit/>
          <w:trHeight w:val="418"/>
        </w:trPr>
        <w:tc>
          <w:tcPr>
            <w:tcW w:w="1135" w:type="dxa"/>
            <w:vMerge w:val="restart"/>
            <w:vAlign w:val="center"/>
          </w:tcPr>
          <w:p w:rsidR="00683DC7" w:rsidRPr="001958B6" w:rsidRDefault="00683DC7" w:rsidP="007C6CF7">
            <w:pPr>
              <w:pStyle w:val="a4"/>
              <w:rPr>
                <w:rFonts w:ascii="宋体" w:eastAsia="宋体" w:hAnsi="宋体"/>
              </w:rPr>
            </w:pPr>
            <w:r w:rsidRPr="001958B6">
              <w:rPr>
                <w:rFonts w:ascii="宋体" w:eastAsia="宋体" w:hAnsi="宋体" w:hint="eastAsia"/>
              </w:rPr>
              <w:t>水</w:t>
            </w:r>
          </w:p>
          <w:p w:rsidR="00683DC7" w:rsidRPr="001958B6" w:rsidRDefault="00683DC7" w:rsidP="007C6CF7">
            <w:pPr>
              <w:pStyle w:val="a4"/>
              <w:rPr>
                <w:rFonts w:ascii="宋体" w:eastAsia="宋体" w:hAnsi="宋体"/>
              </w:rPr>
            </w:pPr>
            <w:r w:rsidRPr="001958B6">
              <w:rPr>
                <w:rFonts w:ascii="宋体" w:eastAsia="宋体" w:hAnsi="宋体" w:hint="eastAsia"/>
              </w:rPr>
              <w:t>污</w:t>
            </w:r>
          </w:p>
          <w:p w:rsidR="00683DC7" w:rsidRPr="001958B6" w:rsidRDefault="00683DC7" w:rsidP="007C6CF7">
            <w:pPr>
              <w:pStyle w:val="a4"/>
              <w:rPr>
                <w:rFonts w:ascii="宋体" w:eastAsia="宋体" w:hAnsi="宋体"/>
              </w:rPr>
            </w:pPr>
            <w:r w:rsidRPr="001958B6">
              <w:rPr>
                <w:rFonts w:ascii="宋体" w:eastAsia="宋体" w:hAnsi="宋体" w:hint="eastAsia"/>
              </w:rPr>
              <w:t>染</w:t>
            </w:r>
          </w:p>
          <w:p w:rsidR="00683DC7" w:rsidRPr="001958B6" w:rsidRDefault="00683DC7" w:rsidP="007C6CF7">
            <w:pPr>
              <w:pStyle w:val="a4"/>
              <w:rPr>
                <w:rFonts w:ascii="宋体" w:eastAsia="宋体" w:hAnsi="宋体"/>
              </w:rPr>
            </w:pPr>
            <w:r w:rsidRPr="001958B6">
              <w:rPr>
                <w:rFonts w:ascii="宋体" w:eastAsia="宋体" w:hAnsi="宋体" w:hint="eastAsia"/>
              </w:rPr>
              <w:t>物</w:t>
            </w:r>
          </w:p>
        </w:tc>
        <w:tc>
          <w:tcPr>
            <w:tcW w:w="1698" w:type="dxa"/>
            <w:vMerge w:val="restart"/>
            <w:vAlign w:val="center"/>
          </w:tcPr>
          <w:p w:rsidR="00683DC7" w:rsidRPr="007C6CF7" w:rsidRDefault="00683DC7" w:rsidP="007C6CF7">
            <w:pPr>
              <w:pStyle w:val="a4"/>
              <w:rPr>
                <w:rFonts w:eastAsia="宋体" w:hAnsi="宋体" w:cs="宋体"/>
              </w:rPr>
            </w:pPr>
            <w:r w:rsidRPr="007C6CF7">
              <w:rPr>
                <w:rFonts w:eastAsia="宋体" w:hAnsi="宋体" w:cs="宋体" w:hint="eastAsia"/>
              </w:rPr>
              <w:t>生活污水</w:t>
            </w: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污水量</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662.4m</w:t>
            </w:r>
            <w:r w:rsidRPr="007C6CF7">
              <w:rPr>
                <w:rFonts w:eastAsia="宋体" w:hAnsi="宋体" w:cs="宋体"/>
                <w:vertAlign w:val="superscript"/>
              </w:rPr>
              <w:t>3</w:t>
            </w:r>
            <w:r w:rsidRPr="007C6CF7">
              <w:rPr>
                <w:rFonts w:eastAsia="宋体" w:hAnsi="宋体" w:cs="宋体"/>
              </w:rPr>
              <w:t>/a</w:t>
            </w:r>
          </w:p>
        </w:tc>
        <w:tc>
          <w:tcPr>
            <w:tcW w:w="2835" w:type="dxa"/>
            <w:vMerge w:val="restart"/>
            <w:vAlign w:val="center"/>
          </w:tcPr>
          <w:p w:rsidR="00683DC7" w:rsidRPr="001F3665" w:rsidRDefault="00683DC7" w:rsidP="007C6CF7">
            <w:pPr>
              <w:pStyle w:val="a4"/>
              <w:rPr>
                <w:rFonts w:ascii="宋体" w:eastAsia="宋体" w:hAnsi="宋体" w:cs="宋体"/>
              </w:rPr>
            </w:pPr>
            <w:r>
              <w:rPr>
                <w:rFonts w:ascii="宋体" w:eastAsia="宋体" w:hAnsi="宋体" w:cs="宋体" w:hint="eastAsia"/>
              </w:rPr>
              <w:t>化粪池处理后用作农肥</w:t>
            </w:r>
          </w:p>
        </w:tc>
      </w:tr>
      <w:tr w:rsidR="00683DC7" w:rsidRPr="001958B6" w:rsidTr="006C222C">
        <w:trPr>
          <w:cantSplit/>
          <w:trHeight w:val="485"/>
        </w:trPr>
        <w:tc>
          <w:tcPr>
            <w:tcW w:w="1135" w:type="dxa"/>
            <w:vMerge/>
            <w:vAlign w:val="center"/>
          </w:tcPr>
          <w:p w:rsidR="00683DC7" w:rsidRPr="001F3665" w:rsidRDefault="00683DC7" w:rsidP="007C6CF7">
            <w:pPr>
              <w:pStyle w:val="a4"/>
              <w:rPr>
                <w:rFonts w:ascii="宋体"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rPr>
              <w:t>COD</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250mg/L</w:t>
            </w:r>
            <w:r w:rsidRPr="007C6CF7">
              <w:rPr>
                <w:rFonts w:eastAsia="宋体" w:hAnsi="宋体" w:cs="宋体" w:hint="eastAsia"/>
              </w:rPr>
              <w:t>，</w:t>
            </w:r>
            <w:r w:rsidRPr="007C6CF7">
              <w:rPr>
                <w:rFonts w:eastAsia="宋体" w:hAnsi="宋体" w:cs="宋体"/>
              </w:rPr>
              <w:t>0.156t/a</w:t>
            </w:r>
          </w:p>
        </w:tc>
        <w:tc>
          <w:tcPr>
            <w:tcW w:w="2835" w:type="dxa"/>
            <w:vMerge/>
            <w:vAlign w:val="center"/>
          </w:tcPr>
          <w:p w:rsidR="00683DC7" w:rsidRPr="007C6CF7" w:rsidRDefault="00683DC7" w:rsidP="007C6CF7">
            <w:pPr>
              <w:pStyle w:val="a4"/>
              <w:rPr>
                <w:rFonts w:eastAsia="宋体" w:hAnsi="宋体" w:cs="宋体"/>
              </w:rPr>
            </w:pPr>
          </w:p>
        </w:tc>
      </w:tr>
      <w:tr w:rsidR="00683DC7" w:rsidRPr="001958B6" w:rsidTr="006C222C">
        <w:trPr>
          <w:cantSplit/>
          <w:trHeight w:val="454"/>
        </w:trPr>
        <w:tc>
          <w:tcPr>
            <w:tcW w:w="1135" w:type="dxa"/>
            <w:vMerge/>
            <w:vAlign w:val="center"/>
          </w:tcPr>
          <w:p w:rsidR="00683DC7" w:rsidRPr="001F3665" w:rsidRDefault="00683DC7" w:rsidP="007C6CF7">
            <w:pPr>
              <w:pStyle w:val="a4"/>
              <w:rPr>
                <w:rFonts w:ascii="宋体"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rPr>
              <w:t>SS</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120mg/L</w:t>
            </w:r>
            <w:r w:rsidRPr="007C6CF7">
              <w:rPr>
                <w:rFonts w:eastAsia="宋体" w:hAnsi="宋体" w:cs="宋体" w:hint="eastAsia"/>
              </w:rPr>
              <w:t>，</w:t>
            </w:r>
            <w:r w:rsidRPr="007C6CF7">
              <w:rPr>
                <w:rFonts w:eastAsia="宋体" w:hAnsi="宋体" w:cs="宋体"/>
              </w:rPr>
              <w:t>0.079t/a</w:t>
            </w:r>
          </w:p>
        </w:tc>
        <w:tc>
          <w:tcPr>
            <w:tcW w:w="2835" w:type="dxa"/>
            <w:vMerge/>
            <w:vAlign w:val="center"/>
          </w:tcPr>
          <w:p w:rsidR="00683DC7" w:rsidRPr="007C6CF7" w:rsidRDefault="00683DC7" w:rsidP="007C6CF7">
            <w:pPr>
              <w:pStyle w:val="a4"/>
              <w:rPr>
                <w:rFonts w:eastAsia="宋体" w:hAnsi="宋体" w:cs="宋体"/>
              </w:rPr>
            </w:pPr>
          </w:p>
        </w:tc>
      </w:tr>
      <w:tr w:rsidR="00683DC7" w:rsidRPr="001958B6" w:rsidTr="006C222C">
        <w:trPr>
          <w:cantSplit/>
          <w:trHeight w:val="503"/>
        </w:trPr>
        <w:tc>
          <w:tcPr>
            <w:tcW w:w="1135" w:type="dxa"/>
            <w:vMerge/>
            <w:vAlign w:val="center"/>
          </w:tcPr>
          <w:p w:rsidR="00683DC7" w:rsidRPr="001F3665" w:rsidRDefault="00683DC7" w:rsidP="007C6CF7">
            <w:pPr>
              <w:pStyle w:val="a4"/>
              <w:rPr>
                <w:rFonts w:ascii="宋体"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rPr>
              <w:t>NH</w:t>
            </w:r>
            <w:r w:rsidRPr="007C6CF7">
              <w:rPr>
                <w:rFonts w:eastAsia="宋体" w:hAnsi="宋体" w:cs="宋体"/>
                <w:vertAlign w:val="subscript"/>
              </w:rPr>
              <w:t>3</w:t>
            </w:r>
            <w:r w:rsidRPr="007C6CF7">
              <w:rPr>
                <w:rFonts w:eastAsia="宋体" w:hAnsi="宋体" w:cs="宋体"/>
              </w:rPr>
              <w:t>-N</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30mg/L</w:t>
            </w:r>
            <w:r w:rsidRPr="007C6CF7">
              <w:rPr>
                <w:rFonts w:eastAsia="宋体" w:hAnsi="宋体" w:cs="宋体" w:hint="eastAsia"/>
              </w:rPr>
              <w:t>，</w:t>
            </w:r>
            <w:r w:rsidRPr="007C6CF7">
              <w:rPr>
                <w:rFonts w:eastAsia="宋体" w:hAnsi="宋体" w:cs="宋体"/>
              </w:rPr>
              <w:t xml:space="preserve"> 0.019t/a</w:t>
            </w:r>
          </w:p>
        </w:tc>
        <w:tc>
          <w:tcPr>
            <w:tcW w:w="2835" w:type="dxa"/>
            <w:vMerge/>
            <w:vAlign w:val="center"/>
          </w:tcPr>
          <w:p w:rsidR="00683DC7" w:rsidRPr="007C6CF7" w:rsidRDefault="00683DC7" w:rsidP="007C6CF7">
            <w:pPr>
              <w:pStyle w:val="a4"/>
              <w:rPr>
                <w:rFonts w:eastAsia="宋体" w:hAnsi="宋体" w:cs="宋体"/>
              </w:rPr>
            </w:pPr>
          </w:p>
        </w:tc>
      </w:tr>
      <w:tr w:rsidR="00683DC7" w:rsidRPr="001958B6" w:rsidTr="006C222C">
        <w:trPr>
          <w:cantSplit/>
          <w:trHeight w:val="427"/>
        </w:trPr>
        <w:tc>
          <w:tcPr>
            <w:tcW w:w="1135" w:type="dxa"/>
            <w:vMerge/>
            <w:vAlign w:val="center"/>
          </w:tcPr>
          <w:p w:rsidR="00683DC7" w:rsidRPr="001F3665" w:rsidRDefault="00683DC7" w:rsidP="007C6CF7">
            <w:pPr>
              <w:pStyle w:val="a4"/>
              <w:rPr>
                <w:rFonts w:ascii="宋体"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动植物油</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25mg/L</w:t>
            </w:r>
            <w:r w:rsidRPr="007C6CF7">
              <w:rPr>
                <w:rFonts w:eastAsia="宋体" w:hAnsi="宋体" w:cs="宋体" w:hint="eastAsia"/>
              </w:rPr>
              <w:t>，</w:t>
            </w:r>
            <w:r w:rsidRPr="007C6CF7">
              <w:rPr>
                <w:rFonts w:eastAsia="宋体" w:hAnsi="宋体" w:cs="宋体"/>
              </w:rPr>
              <w:t xml:space="preserve"> 0.017t/a</w:t>
            </w:r>
          </w:p>
        </w:tc>
        <w:tc>
          <w:tcPr>
            <w:tcW w:w="2835" w:type="dxa"/>
            <w:vMerge/>
            <w:vAlign w:val="center"/>
          </w:tcPr>
          <w:p w:rsidR="00683DC7" w:rsidRPr="007C6CF7" w:rsidRDefault="00683DC7" w:rsidP="007C6CF7">
            <w:pPr>
              <w:pStyle w:val="a4"/>
              <w:rPr>
                <w:rFonts w:eastAsia="宋体" w:hAnsi="宋体" w:cs="宋体"/>
              </w:rPr>
            </w:pPr>
          </w:p>
        </w:tc>
      </w:tr>
      <w:tr w:rsidR="00683DC7" w:rsidRPr="001958B6" w:rsidTr="006C222C">
        <w:trPr>
          <w:cantSplit/>
          <w:trHeight w:val="454"/>
        </w:trPr>
        <w:tc>
          <w:tcPr>
            <w:tcW w:w="1135" w:type="dxa"/>
            <w:vMerge w:val="restart"/>
            <w:vAlign w:val="center"/>
          </w:tcPr>
          <w:p w:rsidR="00683DC7" w:rsidRPr="001958B6" w:rsidRDefault="00683DC7" w:rsidP="007C6CF7">
            <w:pPr>
              <w:pStyle w:val="a4"/>
              <w:rPr>
                <w:rFonts w:ascii="宋体" w:eastAsia="宋体" w:hAnsi="宋体"/>
              </w:rPr>
            </w:pPr>
            <w:r w:rsidRPr="001958B6">
              <w:rPr>
                <w:rFonts w:ascii="宋体" w:eastAsia="宋体" w:hAnsi="宋体" w:hint="eastAsia"/>
              </w:rPr>
              <w:t>固</w:t>
            </w:r>
          </w:p>
          <w:p w:rsidR="00683DC7" w:rsidRPr="001958B6" w:rsidRDefault="00683DC7" w:rsidP="007C6CF7">
            <w:pPr>
              <w:pStyle w:val="a4"/>
              <w:rPr>
                <w:rFonts w:ascii="宋体" w:eastAsia="宋体" w:hAnsi="宋体"/>
              </w:rPr>
            </w:pPr>
            <w:r w:rsidRPr="001958B6">
              <w:rPr>
                <w:rFonts w:ascii="宋体" w:eastAsia="宋体" w:hAnsi="宋体" w:hint="eastAsia"/>
              </w:rPr>
              <w:t>体</w:t>
            </w:r>
          </w:p>
          <w:p w:rsidR="00683DC7" w:rsidRPr="001958B6" w:rsidRDefault="00683DC7" w:rsidP="007C6CF7">
            <w:pPr>
              <w:pStyle w:val="a4"/>
              <w:rPr>
                <w:rFonts w:ascii="宋体" w:eastAsia="宋体" w:hAnsi="宋体"/>
              </w:rPr>
            </w:pPr>
            <w:r w:rsidRPr="001958B6">
              <w:rPr>
                <w:rFonts w:ascii="宋体" w:eastAsia="宋体" w:hAnsi="宋体" w:hint="eastAsia"/>
              </w:rPr>
              <w:t>废</w:t>
            </w:r>
          </w:p>
          <w:p w:rsidR="00683DC7" w:rsidRPr="001958B6" w:rsidRDefault="00683DC7" w:rsidP="007C6CF7">
            <w:pPr>
              <w:pStyle w:val="a4"/>
              <w:rPr>
                <w:rFonts w:ascii="宋体" w:eastAsia="宋体" w:hAnsi="宋体"/>
              </w:rPr>
            </w:pPr>
            <w:r w:rsidRPr="001958B6">
              <w:rPr>
                <w:rFonts w:ascii="宋体" w:eastAsia="宋体" w:hAnsi="宋体" w:hint="eastAsia"/>
              </w:rPr>
              <w:t>物</w:t>
            </w:r>
          </w:p>
        </w:tc>
        <w:tc>
          <w:tcPr>
            <w:tcW w:w="1698" w:type="dxa"/>
            <w:vMerge w:val="restart"/>
            <w:vAlign w:val="center"/>
          </w:tcPr>
          <w:p w:rsidR="00683DC7" w:rsidRPr="007C6CF7" w:rsidRDefault="00683DC7" w:rsidP="007C6CF7">
            <w:pPr>
              <w:pStyle w:val="a4"/>
              <w:rPr>
                <w:rFonts w:eastAsia="宋体" w:hAnsi="宋体" w:cs="宋体"/>
              </w:rPr>
            </w:pPr>
            <w:r w:rsidRPr="007C6CF7">
              <w:rPr>
                <w:rFonts w:eastAsia="宋体" w:hAnsi="宋体" w:cs="宋体" w:hint="eastAsia"/>
              </w:rPr>
              <w:t>生产固废</w:t>
            </w: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废砖</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1.2</w:t>
            </w:r>
            <w:r w:rsidRPr="007C6CF7">
              <w:rPr>
                <w:rFonts w:eastAsia="宋体" w:hAnsi="宋体" w:cs="宋体" w:hint="eastAsia"/>
              </w:rPr>
              <w:t>万块</w:t>
            </w:r>
            <w:r w:rsidRPr="007C6CF7">
              <w:rPr>
                <w:rFonts w:eastAsia="宋体" w:hAnsi="宋体" w:cs="宋体"/>
              </w:rPr>
              <w:t>/a</w:t>
            </w:r>
          </w:p>
        </w:tc>
        <w:tc>
          <w:tcPr>
            <w:tcW w:w="2835" w:type="dxa"/>
            <w:vMerge w:val="restart"/>
            <w:vAlign w:val="center"/>
          </w:tcPr>
          <w:p w:rsidR="00683DC7" w:rsidRPr="007C6CF7" w:rsidRDefault="00683DC7" w:rsidP="007C6CF7">
            <w:pPr>
              <w:pStyle w:val="a4"/>
              <w:rPr>
                <w:rFonts w:eastAsia="宋体" w:hAnsi="宋体" w:cs="宋体"/>
              </w:rPr>
            </w:pPr>
            <w:r w:rsidRPr="007C6CF7">
              <w:rPr>
                <w:rFonts w:eastAsia="宋体" w:hAnsi="宋体" w:cs="宋体" w:hint="eastAsia"/>
              </w:rPr>
              <w:t>作为原材料使用</w:t>
            </w:r>
          </w:p>
        </w:tc>
      </w:tr>
      <w:tr w:rsidR="00683DC7" w:rsidRPr="001958B6" w:rsidTr="006C222C">
        <w:trPr>
          <w:cantSplit/>
          <w:trHeight w:val="454"/>
        </w:trPr>
        <w:tc>
          <w:tcPr>
            <w:tcW w:w="1135" w:type="dxa"/>
            <w:vMerge/>
            <w:vAlign w:val="center"/>
          </w:tcPr>
          <w:p w:rsidR="00683DC7" w:rsidRPr="001F3665" w:rsidRDefault="00683DC7" w:rsidP="007C6CF7">
            <w:pPr>
              <w:pStyle w:val="a4"/>
              <w:rPr>
                <w:rFonts w:ascii="宋体"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粉尘</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53.46t/a</w:t>
            </w:r>
          </w:p>
        </w:tc>
        <w:tc>
          <w:tcPr>
            <w:tcW w:w="2835" w:type="dxa"/>
            <w:vMerge/>
            <w:vAlign w:val="center"/>
          </w:tcPr>
          <w:p w:rsidR="00683DC7" w:rsidRPr="007C6CF7" w:rsidRDefault="00683DC7" w:rsidP="007C6CF7">
            <w:pPr>
              <w:pStyle w:val="a4"/>
              <w:rPr>
                <w:rFonts w:eastAsia="宋体" w:hAnsi="宋体" w:cs="宋体"/>
              </w:rPr>
            </w:pPr>
          </w:p>
        </w:tc>
      </w:tr>
      <w:tr w:rsidR="00683DC7" w:rsidRPr="001958B6" w:rsidTr="006C222C">
        <w:trPr>
          <w:cantSplit/>
          <w:trHeight w:val="454"/>
        </w:trPr>
        <w:tc>
          <w:tcPr>
            <w:tcW w:w="1135" w:type="dxa"/>
            <w:vMerge/>
            <w:vAlign w:val="center"/>
          </w:tcPr>
          <w:p w:rsidR="00683DC7" w:rsidRPr="001F3665" w:rsidRDefault="00683DC7" w:rsidP="007C6CF7">
            <w:pPr>
              <w:pStyle w:val="a4"/>
              <w:rPr>
                <w:rFonts w:ascii="宋体" w:eastAsia="宋体" w:hAnsi="宋体" w:cs="宋体"/>
              </w:rPr>
            </w:pPr>
          </w:p>
        </w:tc>
        <w:tc>
          <w:tcPr>
            <w:tcW w:w="1698" w:type="dxa"/>
            <w:vMerge/>
            <w:vAlign w:val="center"/>
          </w:tcPr>
          <w:p w:rsidR="00683DC7" w:rsidRPr="007C6CF7" w:rsidRDefault="00683DC7" w:rsidP="007C6CF7">
            <w:pPr>
              <w:pStyle w:val="a4"/>
              <w:rPr>
                <w:rFonts w:eastAsia="宋体" w:hAnsi="宋体" w:cs="宋体"/>
              </w:rPr>
            </w:pP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脱硫渣</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157.5t/a</w:t>
            </w:r>
          </w:p>
        </w:tc>
        <w:tc>
          <w:tcPr>
            <w:tcW w:w="2835"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外售</w:t>
            </w:r>
          </w:p>
        </w:tc>
      </w:tr>
      <w:tr w:rsidR="00683DC7" w:rsidRPr="001958B6" w:rsidTr="005C24AF">
        <w:trPr>
          <w:cantSplit/>
          <w:trHeight w:val="712"/>
        </w:trPr>
        <w:tc>
          <w:tcPr>
            <w:tcW w:w="1135" w:type="dxa"/>
            <w:vMerge/>
            <w:vAlign w:val="center"/>
          </w:tcPr>
          <w:p w:rsidR="00683DC7" w:rsidRPr="001F3665" w:rsidRDefault="00683DC7" w:rsidP="007C6CF7">
            <w:pPr>
              <w:pStyle w:val="a4"/>
              <w:rPr>
                <w:rFonts w:ascii="宋体" w:eastAsia="宋体" w:hAnsi="宋体" w:cs="宋体"/>
              </w:rPr>
            </w:pPr>
          </w:p>
        </w:tc>
        <w:tc>
          <w:tcPr>
            <w:tcW w:w="1698"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生活垃圾</w:t>
            </w: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果皮、纸屑</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6.9t/a</w:t>
            </w:r>
          </w:p>
        </w:tc>
        <w:tc>
          <w:tcPr>
            <w:tcW w:w="2835" w:type="dxa"/>
            <w:vAlign w:val="center"/>
          </w:tcPr>
          <w:p w:rsidR="00683DC7" w:rsidRPr="001F3665" w:rsidRDefault="00683DC7" w:rsidP="00AF1EF1">
            <w:pPr>
              <w:pStyle w:val="a4"/>
              <w:rPr>
                <w:rFonts w:ascii="宋体" w:eastAsia="宋体" w:hAnsi="宋体" w:cs="宋体"/>
              </w:rPr>
            </w:pPr>
            <w:r w:rsidRPr="001F3665">
              <w:rPr>
                <w:rFonts w:ascii="宋体" w:eastAsia="宋体" w:hAnsi="宋体" w:cs="宋体" w:hint="eastAsia"/>
              </w:rPr>
              <w:t>经收集后</w:t>
            </w:r>
            <w:r>
              <w:rPr>
                <w:rFonts w:ascii="宋体" w:eastAsia="宋体" w:hAnsi="宋体" w:cs="宋体" w:hint="eastAsia"/>
              </w:rPr>
              <w:t>由环卫部门定期清运</w:t>
            </w:r>
          </w:p>
        </w:tc>
      </w:tr>
      <w:tr w:rsidR="00683DC7" w:rsidRPr="001958B6" w:rsidTr="005C24AF">
        <w:trPr>
          <w:cantSplit/>
          <w:trHeight w:val="640"/>
        </w:trPr>
        <w:tc>
          <w:tcPr>
            <w:tcW w:w="1135" w:type="dxa"/>
            <w:vMerge/>
            <w:vAlign w:val="center"/>
          </w:tcPr>
          <w:p w:rsidR="00683DC7" w:rsidRPr="001F3665" w:rsidRDefault="00683DC7" w:rsidP="007C6CF7">
            <w:pPr>
              <w:pStyle w:val="a4"/>
              <w:rPr>
                <w:rFonts w:ascii="宋体" w:eastAsia="宋体" w:hAnsi="宋体" w:cs="宋体"/>
              </w:rPr>
            </w:pPr>
          </w:p>
        </w:tc>
        <w:tc>
          <w:tcPr>
            <w:tcW w:w="1698" w:type="dxa"/>
            <w:vAlign w:val="center"/>
          </w:tcPr>
          <w:p w:rsidR="00683DC7" w:rsidRPr="007C6CF7" w:rsidRDefault="00683DC7" w:rsidP="007C6CF7">
            <w:pPr>
              <w:pStyle w:val="a4"/>
              <w:rPr>
                <w:rFonts w:eastAsia="宋体" w:hAnsi="宋体" w:cs="宋体"/>
              </w:rPr>
            </w:pPr>
            <w:r>
              <w:rPr>
                <w:rFonts w:eastAsia="宋体" w:hAnsi="宋体" w:cs="宋体" w:hint="eastAsia"/>
              </w:rPr>
              <w:t>三级化粪池</w:t>
            </w:r>
          </w:p>
        </w:tc>
        <w:tc>
          <w:tcPr>
            <w:tcW w:w="1337" w:type="dxa"/>
            <w:vAlign w:val="center"/>
          </w:tcPr>
          <w:p w:rsidR="00683DC7" w:rsidRPr="007C6CF7" w:rsidRDefault="00683DC7" w:rsidP="007C6CF7">
            <w:pPr>
              <w:pStyle w:val="a4"/>
              <w:rPr>
                <w:rFonts w:eastAsia="宋体" w:hAnsi="宋体" w:cs="宋体"/>
              </w:rPr>
            </w:pPr>
            <w:r w:rsidRPr="007C6CF7">
              <w:rPr>
                <w:rFonts w:eastAsia="宋体" w:hAnsi="宋体" w:cs="宋体" w:hint="eastAsia"/>
              </w:rPr>
              <w:t>污泥</w:t>
            </w:r>
          </w:p>
        </w:tc>
        <w:tc>
          <w:tcPr>
            <w:tcW w:w="2352" w:type="dxa"/>
            <w:vAlign w:val="center"/>
          </w:tcPr>
          <w:p w:rsidR="00683DC7" w:rsidRPr="007C6CF7" w:rsidRDefault="00683DC7" w:rsidP="007C6CF7">
            <w:pPr>
              <w:pStyle w:val="a4"/>
              <w:rPr>
                <w:rFonts w:eastAsia="宋体" w:hAnsi="宋体" w:cs="宋体"/>
                <w:color w:val="5B9BD5"/>
              </w:rPr>
            </w:pPr>
            <w:r w:rsidRPr="007C6CF7">
              <w:rPr>
                <w:rFonts w:eastAsia="宋体" w:hAnsi="宋体" w:cs="宋体"/>
              </w:rPr>
              <w:t>1.8t/a</w:t>
            </w:r>
          </w:p>
        </w:tc>
        <w:tc>
          <w:tcPr>
            <w:tcW w:w="2835" w:type="dxa"/>
            <w:vAlign w:val="center"/>
          </w:tcPr>
          <w:p w:rsidR="00683DC7" w:rsidRPr="001F3665" w:rsidRDefault="00683DC7" w:rsidP="007C6CF7">
            <w:pPr>
              <w:pStyle w:val="a4"/>
              <w:rPr>
                <w:rFonts w:ascii="宋体" w:eastAsia="宋体" w:hAnsi="宋体" w:cs="宋体"/>
              </w:rPr>
            </w:pPr>
            <w:r w:rsidRPr="001F3665">
              <w:rPr>
                <w:rFonts w:ascii="宋体" w:eastAsia="宋体" w:hAnsi="宋体" w:cs="宋体" w:hint="eastAsia"/>
              </w:rPr>
              <w:t>定期由当地村民挑去作为农家肥料使用</w:t>
            </w:r>
          </w:p>
        </w:tc>
      </w:tr>
      <w:tr w:rsidR="00683DC7" w:rsidRPr="001958B6" w:rsidTr="006C222C">
        <w:trPr>
          <w:cantSplit/>
          <w:trHeight w:val="736"/>
        </w:trPr>
        <w:tc>
          <w:tcPr>
            <w:tcW w:w="1135" w:type="dxa"/>
            <w:vAlign w:val="center"/>
          </w:tcPr>
          <w:p w:rsidR="00683DC7" w:rsidRPr="001958B6" w:rsidRDefault="00683DC7" w:rsidP="007C6CF7">
            <w:pPr>
              <w:pStyle w:val="a4"/>
              <w:rPr>
                <w:rFonts w:ascii="宋体" w:eastAsia="宋体" w:hAnsi="宋体"/>
              </w:rPr>
            </w:pPr>
            <w:r w:rsidRPr="001958B6">
              <w:rPr>
                <w:rFonts w:ascii="宋体" w:eastAsia="宋体" w:hAnsi="宋体" w:hint="eastAsia"/>
              </w:rPr>
              <w:t>噪声</w:t>
            </w:r>
          </w:p>
        </w:tc>
        <w:tc>
          <w:tcPr>
            <w:tcW w:w="8222" w:type="dxa"/>
            <w:gridSpan w:val="4"/>
            <w:vAlign w:val="center"/>
          </w:tcPr>
          <w:p w:rsidR="00683DC7" w:rsidRPr="001F3665" w:rsidRDefault="00683DC7" w:rsidP="007C6CF7">
            <w:pPr>
              <w:pStyle w:val="a4"/>
              <w:rPr>
                <w:rFonts w:ascii="宋体" w:eastAsia="宋体" w:hAnsi="宋体" w:cs="宋体"/>
              </w:rPr>
            </w:pPr>
            <w:r w:rsidRPr="001F3665">
              <w:rPr>
                <w:rFonts w:ascii="宋体" w:eastAsia="宋体" w:hAnsi="宋体" w:cs="宋体" w:hint="eastAsia"/>
              </w:rPr>
              <w:t>本项目主要噪声设备正常运行时噪声声级约</w:t>
            </w:r>
            <w:r w:rsidRPr="001F3665">
              <w:rPr>
                <w:rFonts w:ascii="宋体" w:eastAsia="宋体" w:hAnsi="宋体" w:cs="宋体"/>
              </w:rPr>
              <w:t>70</w:t>
            </w:r>
            <w:r w:rsidRPr="001F3665">
              <w:rPr>
                <w:rFonts w:ascii="宋体" w:eastAsia="宋体" w:hAnsi="宋体" w:cs="宋体" w:hint="eastAsia"/>
              </w:rPr>
              <w:t>～</w:t>
            </w:r>
            <w:r w:rsidRPr="001F3665">
              <w:rPr>
                <w:rFonts w:ascii="宋体" w:eastAsia="宋体" w:hAnsi="宋体" w:cs="宋体"/>
              </w:rPr>
              <w:t>90 dB</w:t>
            </w:r>
            <w:r w:rsidRPr="001F3665">
              <w:rPr>
                <w:rFonts w:ascii="宋体" w:eastAsia="宋体" w:hAnsi="宋体" w:cs="宋体" w:hint="eastAsia"/>
              </w:rPr>
              <w:t>（</w:t>
            </w:r>
            <w:r w:rsidRPr="001F3665">
              <w:rPr>
                <w:rFonts w:ascii="宋体" w:eastAsia="宋体" w:hAnsi="宋体" w:cs="宋体"/>
              </w:rPr>
              <w:t>A</w:t>
            </w:r>
            <w:r w:rsidRPr="001F3665">
              <w:rPr>
                <w:rFonts w:ascii="宋体" w:eastAsia="宋体" w:hAnsi="宋体" w:cs="宋体" w:hint="eastAsia"/>
              </w:rPr>
              <w:t>）。</w:t>
            </w:r>
          </w:p>
        </w:tc>
      </w:tr>
      <w:tr w:rsidR="00683DC7" w:rsidRPr="001958B6" w:rsidTr="006C222C">
        <w:trPr>
          <w:cantSplit/>
          <w:trHeight w:val="736"/>
        </w:trPr>
        <w:tc>
          <w:tcPr>
            <w:tcW w:w="9357" w:type="dxa"/>
            <w:gridSpan w:val="5"/>
            <w:vAlign w:val="center"/>
          </w:tcPr>
          <w:p w:rsidR="00683DC7" w:rsidRPr="001958B6" w:rsidRDefault="00683DC7" w:rsidP="00683DC7">
            <w:pPr>
              <w:spacing w:line="360" w:lineRule="auto"/>
              <w:ind w:firstLineChars="200" w:firstLine="31680"/>
              <w:rPr>
                <w:rFonts w:ascii="Times New Roman" w:hAnsi="Times New Roman"/>
                <w:sz w:val="24"/>
                <w:szCs w:val="24"/>
              </w:rPr>
            </w:pPr>
            <w:r w:rsidRPr="007C6CF7">
              <w:rPr>
                <w:rFonts w:ascii="宋体" w:hAnsi="宋体" w:cs="宋体" w:hint="eastAsia"/>
              </w:rPr>
              <w:t>主要生态影响：</w:t>
            </w:r>
            <w:r w:rsidRPr="001958B6">
              <w:rPr>
                <w:rFonts w:ascii="Times New Roman" w:hAnsi="Times New Roman" w:hint="eastAsia"/>
                <w:sz w:val="24"/>
                <w:szCs w:val="24"/>
              </w:rPr>
              <w:t>项目对生态环境影响主要体现在生产过程中产生的粉尘对厂址周边植被会产生一定的影响，采取洒水等降尘措施后，对区域生态环境影响较小。</w:t>
            </w:r>
          </w:p>
          <w:p w:rsidR="00683DC7" w:rsidRPr="005C24AF" w:rsidRDefault="00683DC7" w:rsidP="007C6CF7">
            <w:pPr>
              <w:pStyle w:val="a4"/>
              <w:rPr>
                <w:rFonts w:ascii="宋体" w:eastAsia="宋体" w:hAnsi="宋体" w:cs="宋体"/>
              </w:rPr>
            </w:pPr>
          </w:p>
          <w:p w:rsidR="00683DC7" w:rsidRPr="007C6CF7" w:rsidRDefault="00683DC7" w:rsidP="007C6CF7">
            <w:pPr>
              <w:pStyle w:val="a4"/>
              <w:rPr>
                <w:rFonts w:ascii="宋体" w:eastAsia="宋体" w:cs="宋体"/>
              </w:rPr>
            </w:pPr>
          </w:p>
          <w:p w:rsidR="00683DC7" w:rsidRPr="007C6CF7" w:rsidRDefault="00683DC7" w:rsidP="007C6CF7">
            <w:pPr>
              <w:pStyle w:val="a4"/>
              <w:rPr>
                <w:rFonts w:ascii="宋体" w:eastAsia="宋体" w:cs="宋体"/>
              </w:rPr>
            </w:pPr>
          </w:p>
        </w:tc>
      </w:tr>
    </w:tbl>
    <w:p w:rsidR="00683DC7" w:rsidRDefault="00683DC7">
      <w:pPr>
        <w:pStyle w:val="Heading1"/>
        <w:rPr>
          <w:rFonts w:eastAsia="宋体" w:hAnsi="宋体"/>
        </w:rPr>
      </w:pPr>
      <w:bookmarkStart w:id="12" w:name="_Toc394616282"/>
      <w:bookmarkStart w:id="13" w:name="_Toc477788814"/>
      <w:r>
        <w:rPr>
          <w:rFonts w:eastAsia="宋体" w:hAnsi="宋体" w:hint="eastAsia"/>
        </w:rPr>
        <w:t>七、环境影响分析</w:t>
      </w:r>
      <w:bookmarkEnd w:id="12"/>
      <w:bookmarkEnd w:id="13"/>
    </w:p>
    <w:tbl>
      <w:tblPr>
        <w:tblW w:w="92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44"/>
      </w:tblGrid>
      <w:tr w:rsidR="00683DC7" w:rsidRPr="001958B6">
        <w:trPr>
          <w:trHeight w:val="5581"/>
        </w:trPr>
        <w:tc>
          <w:tcPr>
            <w:tcW w:w="9244" w:type="dxa"/>
          </w:tcPr>
          <w:p w:rsidR="00683DC7" w:rsidRPr="001958B6" w:rsidRDefault="00683DC7" w:rsidP="00683DC7">
            <w:pPr>
              <w:spacing w:line="360" w:lineRule="auto"/>
              <w:ind w:firstLineChars="200" w:firstLine="31680"/>
              <w:rPr>
                <w:rFonts w:ascii="宋体"/>
                <w:b/>
                <w:bCs/>
                <w:sz w:val="24"/>
              </w:rPr>
            </w:pPr>
            <w:r w:rsidRPr="001958B6">
              <w:rPr>
                <w:rFonts w:ascii="宋体" w:hAnsi="宋体" w:hint="eastAsia"/>
                <w:b/>
                <w:bCs/>
                <w:sz w:val="24"/>
              </w:rPr>
              <w:t>（一）、施工期环境影响分析</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项目施工主要为厂房修建以及环保工程建设等内容。施工内容较少，施工时间较短。</w:t>
            </w:r>
          </w:p>
          <w:p w:rsidR="00683DC7" w:rsidRPr="001958B6" w:rsidRDefault="00683DC7" w:rsidP="00683DC7">
            <w:pPr>
              <w:spacing w:line="360" w:lineRule="auto"/>
              <w:ind w:firstLineChars="200" w:firstLine="31680"/>
              <w:rPr>
                <w:rFonts w:ascii="宋体"/>
                <w:b/>
                <w:bCs/>
                <w:sz w:val="24"/>
              </w:rPr>
            </w:pPr>
            <w:r w:rsidRPr="001958B6">
              <w:rPr>
                <w:rFonts w:ascii="宋体" w:hAnsi="宋体"/>
                <w:b/>
                <w:bCs/>
                <w:sz w:val="24"/>
              </w:rPr>
              <w:t>1</w:t>
            </w:r>
            <w:r w:rsidRPr="001958B6">
              <w:rPr>
                <w:rFonts w:ascii="宋体" w:hAnsi="宋体" w:hint="eastAsia"/>
                <w:b/>
                <w:bCs/>
                <w:sz w:val="24"/>
              </w:rPr>
              <w:t>、施工期大气环境影响分析</w:t>
            </w:r>
          </w:p>
          <w:p w:rsidR="00683DC7" w:rsidRPr="001958B6" w:rsidRDefault="00683DC7" w:rsidP="00683DC7">
            <w:pPr>
              <w:spacing w:line="360" w:lineRule="auto"/>
              <w:ind w:firstLineChars="200" w:firstLine="31680"/>
              <w:rPr>
                <w:rFonts w:ascii="宋体"/>
                <w:b/>
                <w:bCs/>
                <w:sz w:val="24"/>
              </w:rPr>
            </w:pPr>
            <w:r w:rsidRPr="001958B6">
              <w:rPr>
                <w:rFonts w:ascii="宋体" w:hAnsi="宋体" w:hint="eastAsia"/>
                <w:bCs/>
                <w:sz w:val="24"/>
              </w:rPr>
              <w:t>施工期大气污染主要来源于施工扬尘，施工车辆排放的尾气。</w:t>
            </w:r>
          </w:p>
          <w:p w:rsidR="00683DC7" w:rsidRPr="001958B6" w:rsidRDefault="00683DC7" w:rsidP="00683DC7">
            <w:pPr>
              <w:spacing w:line="360" w:lineRule="auto"/>
              <w:ind w:firstLineChars="200" w:firstLine="31680"/>
              <w:rPr>
                <w:rFonts w:ascii="宋体" w:hAnsi="宋体"/>
                <w:b/>
                <w:bCs/>
                <w:sz w:val="24"/>
              </w:rPr>
            </w:pPr>
            <w:r w:rsidRPr="001958B6">
              <w:rPr>
                <w:rFonts w:ascii="宋体" w:hAnsi="宋体" w:hint="eastAsia"/>
                <w:b/>
                <w:bCs/>
                <w:sz w:val="24"/>
              </w:rPr>
              <w:t>（</w:t>
            </w:r>
            <w:r w:rsidRPr="001958B6">
              <w:rPr>
                <w:rFonts w:ascii="宋体" w:hAnsi="宋体"/>
                <w:b/>
                <w:bCs/>
                <w:sz w:val="24"/>
              </w:rPr>
              <w:t>1</w:t>
            </w:r>
            <w:r w:rsidRPr="001958B6">
              <w:rPr>
                <w:rFonts w:ascii="宋体" w:hAnsi="宋体" w:hint="eastAsia"/>
                <w:b/>
                <w:bCs/>
                <w:sz w:val="24"/>
              </w:rPr>
              <w:t>）施工扬尘环境影响分析</w:t>
            </w:r>
            <w:r w:rsidRPr="001958B6">
              <w:rPr>
                <w:rFonts w:ascii="宋体" w:hAnsi="宋体"/>
                <w:b/>
                <w:bCs/>
                <w:sz w:val="24"/>
              </w:rPr>
              <w:t xml:space="preserve"> </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项目施工主要扬尘为车辆行驶扬尘、物料堆放扬尘和搅拌扬尘。因项目施工内容较少，其施工规模较小，物料堆放一般为</w:t>
            </w:r>
            <w:r w:rsidRPr="001958B6">
              <w:rPr>
                <w:rFonts w:ascii="宋体" w:hAnsi="宋体"/>
                <w:bCs/>
                <w:sz w:val="24"/>
              </w:rPr>
              <w:t>3~5</w:t>
            </w:r>
            <w:r w:rsidRPr="001958B6">
              <w:rPr>
                <w:rFonts w:ascii="宋体" w:hAnsi="宋体" w:hint="eastAsia"/>
                <w:bCs/>
                <w:sz w:val="24"/>
              </w:rPr>
              <w:t>立方米的河沙，且含水率高，基本不会产生扬尘；物料搅拌，一般为人工搅拌，且加水作业，扬尘产生量较少；车辆行驶过程产生的扬尘因路面含尘量以及车辆行驶速度而定，因此项目在施工过程中应及时清路面，每天定时洒水，设置洗车平台，同时控制好车速等措施后，施工扬尘对环境影响较小。</w:t>
            </w:r>
          </w:p>
          <w:p w:rsidR="00683DC7" w:rsidRPr="001958B6" w:rsidRDefault="00683DC7" w:rsidP="00683DC7">
            <w:pPr>
              <w:spacing w:line="360" w:lineRule="auto"/>
              <w:ind w:firstLineChars="200" w:firstLine="31680"/>
              <w:rPr>
                <w:rFonts w:ascii="宋体"/>
                <w:b/>
                <w:bCs/>
                <w:sz w:val="24"/>
              </w:rPr>
            </w:pPr>
            <w:r w:rsidRPr="001958B6">
              <w:rPr>
                <w:rFonts w:ascii="宋体" w:hAnsi="宋体" w:hint="eastAsia"/>
                <w:b/>
                <w:bCs/>
                <w:sz w:val="24"/>
              </w:rPr>
              <w:t>（</w:t>
            </w:r>
            <w:r w:rsidRPr="001958B6">
              <w:rPr>
                <w:rFonts w:ascii="宋体" w:hAnsi="宋体"/>
                <w:b/>
                <w:bCs/>
                <w:sz w:val="24"/>
              </w:rPr>
              <w:t>2</w:t>
            </w:r>
            <w:r w:rsidRPr="001958B6">
              <w:rPr>
                <w:rFonts w:ascii="宋体" w:hAnsi="宋体" w:hint="eastAsia"/>
                <w:b/>
                <w:bCs/>
                <w:sz w:val="24"/>
              </w:rPr>
              <w:t>）车辆尾气环境影响分析</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运输车辆产生的尾气均是由柴油和汽油燃烧后所产生，为影响空气环境的主要污染物之一，其主要污染成份是</w:t>
            </w:r>
            <w:r w:rsidRPr="001958B6">
              <w:rPr>
                <w:rFonts w:ascii="宋体" w:hAnsi="宋体"/>
                <w:bCs/>
                <w:sz w:val="24"/>
              </w:rPr>
              <w:t>CO</w:t>
            </w:r>
            <w:r w:rsidRPr="001958B6">
              <w:rPr>
                <w:rFonts w:ascii="宋体" w:hAnsi="宋体" w:hint="eastAsia"/>
                <w:bCs/>
                <w:sz w:val="24"/>
              </w:rPr>
              <w:t>和</w:t>
            </w:r>
            <w:r w:rsidRPr="001958B6">
              <w:rPr>
                <w:rFonts w:ascii="宋体" w:hAnsi="宋体"/>
                <w:bCs/>
                <w:sz w:val="24"/>
              </w:rPr>
              <w:t>NO</w:t>
            </w:r>
            <w:r w:rsidRPr="001958B6">
              <w:rPr>
                <w:rFonts w:ascii="宋体" w:hAnsi="宋体"/>
                <w:bCs/>
                <w:sz w:val="24"/>
                <w:vertAlign w:val="subscript"/>
              </w:rPr>
              <w:t>X</w:t>
            </w:r>
            <w:r w:rsidRPr="001958B6">
              <w:rPr>
                <w:rFonts w:ascii="宋体" w:hAnsi="宋体" w:hint="eastAsia"/>
                <w:bCs/>
                <w:sz w:val="24"/>
              </w:rPr>
              <w:t>，属无组织排放，项目燃油尾气产生量较小，经空气稀释扩散后，对周围环境影响较小。</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综上，施工扬尘通过加强管理、及时清扫路面、定期洒水，车辆尾气经空气扩散措施后，项目施工时产生的废气，对空气环境影响较小。</w:t>
            </w:r>
          </w:p>
          <w:p w:rsidR="00683DC7" w:rsidRPr="001958B6" w:rsidRDefault="00683DC7" w:rsidP="00683DC7">
            <w:pPr>
              <w:spacing w:line="360" w:lineRule="auto"/>
              <w:ind w:firstLineChars="200" w:firstLine="31680"/>
              <w:rPr>
                <w:rFonts w:ascii="宋体"/>
                <w:b/>
                <w:bCs/>
                <w:sz w:val="24"/>
              </w:rPr>
            </w:pPr>
            <w:r w:rsidRPr="001958B6">
              <w:rPr>
                <w:rFonts w:ascii="宋体" w:hAnsi="宋体"/>
                <w:b/>
                <w:bCs/>
                <w:sz w:val="24"/>
              </w:rPr>
              <w:t>2</w:t>
            </w:r>
            <w:r w:rsidRPr="001958B6">
              <w:rPr>
                <w:rFonts w:ascii="宋体" w:hAnsi="宋体" w:hint="eastAsia"/>
                <w:b/>
                <w:bCs/>
                <w:sz w:val="24"/>
              </w:rPr>
              <w:t>、施工期废水环境影响分析</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施工期废水主要包括砂石料系统冲洗废水、施工机械养护冲洗废水等。其主要污染物有</w:t>
            </w:r>
            <w:r w:rsidRPr="001958B6">
              <w:rPr>
                <w:rFonts w:ascii="宋体" w:hAnsi="宋体"/>
                <w:bCs/>
                <w:sz w:val="24"/>
              </w:rPr>
              <w:t>SS</w:t>
            </w:r>
            <w:r w:rsidRPr="001958B6">
              <w:rPr>
                <w:rFonts w:ascii="宋体" w:hAnsi="宋体" w:hint="eastAsia"/>
                <w:bCs/>
                <w:sz w:val="24"/>
              </w:rPr>
              <w:t>、石油类。若通过渗坑等渗入地下，将会对地下水体产生污染。为减轻施工期污水对周边的影响，项目拟设施工废水沉淀池，施工过程中产生的废水经沉淀池处理后回用。</w:t>
            </w:r>
          </w:p>
          <w:p w:rsidR="00683DC7" w:rsidRPr="001958B6" w:rsidRDefault="00683DC7" w:rsidP="00683DC7">
            <w:pPr>
              <w:spacing w:line="360" w:lineRule="auto"/>
              <w:ind w:firstLineChars="200" w:firstLine="31680"/>
              <w:rPr>
                <w:rFonts w:ascii="宋体"/>
                <w:b/>
                <w:bCs/>
                <w:sz w:val="24"/>
              </w:rPr>
            </w:pPr>
            <w:r w:rsidRPr="001958B6">
              <w:rPr>
                <w:rFonts w:ascii="宋体" w:hAnsi="宋体"/>
                <w:b/>
                <w:bCs/>
                <w:sz w:val="24"/>
              </w:rPr>
              <w:t>3</w:t>
            </w:r>
            <w:r w:rsidRPr="001958B6">
              <w:rPr>
                <w:rFonts w:ascii="宋体" w:hAnsi="宋体" w:hint="eastAsia"/>
                <w:b/>
                <w:bCs/>
                <w:sz w:val="24"/>
              </w:rPr>
              <w:t>、施工期声环境影响分析</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项目施工噪声主要来源于车辆运输产生的噪声，其噪声声级约在</w:t>
            </w:r>
            <w:r w:rsidRPr="001958B6">
              <w:rPr>
                <w:rFonts w:ascii="宋体" w:hAnsi="宋体"/>
                <w:bCs/>
                <w:sz w:val="24"/>
              </w:rPr>
              <w:t>70~85dB</w:t>
            </w:r>
            <w:r w:rsidRPr="001958B6">
              <w:rPr>
                <w:rFonts w:ascii="宋体" w:hAnsi="宋体" w:hint="eastAsia"/>
                <w:bCs/>
                <w:sz w:val="24"/>
              </w:rPr>
              <w:t>之间。噪声经距离衰减后，可满足</w:t>
            </w:r>
            <w:r w:rsidRPr="001958B6">
              <w:rPr>
                <w:rFonts w:ascii="宋体" w:hAnsi="宋体"/>
                <w:bCs/>
                <w:sz w:val="24"/>
              </w:rPr>
              <w:t>GB12523-2011</w:t>
            </w:r>
            <w:r w:rsidRPr="001958B6">
              <w:rPr>
                <w:rFonts w:ascii="宋体" w:hAnsi="宋体" w:hint="eastAsia"/>
                <w:bCs/>
                <w:sz w:val="24"/>
              </w:rPr>
              <w:t>《建筑施工场界环境噪声排放标准》。项目施工所需物料较少，车辆运输产生的噪声为阶段性且声级在</w:t>
            </w:r>
            <w:r w:rsidRPr="001958B6">
              <w:rPr>
                <w:rFonts w:ascii="宋体" w:hAnsi="宋体"/>
                <w:bCs/>
                <w:sz w:val="24"/>
              </w:rPr>
              <w:t>75dB</w:t>
            </w:r>
            <w:r w:rsidRPr="001958B6">
              <w:rPr>
                <w:rFonts w:ascii="宋体" w:hAnsi="宋体" w:hint="eastAsia"/>
                <w:bCs/>
                <w:sz w:val="24"/>
              </w:rPr>
              <w:t>左右，施工噪声影响较小。</w:t>
            </w:r>
          </w:p>
          <w:p w:rsidR="00683DC7" w:rsidRPr="001958B6" w:rsidRDefault="00683DC7" w:rsidP="00683DC7">
            <w:pPr>
              <w:spacing w:line="360" w:lineRule="auto"/>
              <w:ind w:firstLineChars="200" w:firstLine="31680"/>
              <w:rPr>
                <w:rFonts w:ascii="宋体"/>
                <w:bCs/>
                <w:sz w:val="24"/>
              </w:rPr>
            </w:pPr>
            <w:r w:rsidRPr="001958B6">
              <w:rPr>
                <w:rFonts w:ascii="宋体" w:hAnsi="宋体"/>
                <w:b/>
                <w:bCs/>
                <w:sz w:val="24"/>
              </w:rPr>
              <w:t>4</w:t>
            </w:r>
            <w:r w:rsidRPr="001958B6">
              <w:rPr>
                <w:rFonts w:ascii="宋体" w:hAnsi="宋体" w:hint="eastAsia"/>
                <w:b/>
                <w:bCs/>
                <w:sz w:val="24"/>
              </w:rPr>
              <w:t>、施工期固体废物环境影响分析</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项目施工固废主要为水泥包装袋，围墙基地开挖、排水沟建设等产生弃土方，弃方量大约</w:t>
            </w:r>
            <w:r w:rsidRPr="001958B6">
              <w:rPr>
                <w:rFonts w:ascii="宋体" w:hAnsi="宋体"/>
                <w:bCs/>
                <w:sz w:val="24"/>
              </w:rPr>
              <w:t>10m</w:t>
            </w:r>
            <w:r w:rsidRPr="001958B6">
              <w:rPr>
                <w:rFonts w:ascii="宋体" w:hAnsi="宋体"/>
                <w:bCs/>
                <w:sz w:val="24"/>
                <w:vertAlign w:val="superscript"/>
              </w:rPr>
              <w:t>3</w:t>
            </w:r>
            <w:r w:rsidRPr="001958B6">
              <w:rPr>
                <w:rFonts w:ascii="宋体" w:hAnsi="宋体"/>
                <w:bCs/>
                <w:sz w:val="24"/>
              </w:rPr>
              <w:t>,</w:t>
            </w:r>
            <w:r w:rsidRPr="001958B6">
              <w:rPr>
                <w:rFonts w:ascii="宋体" w:hAnsi="宋体" w:hint="eastAsia"/>
                <w:bCs/>
                <w:sz w:val="24"/>
              </w:rPr>
              <w:t>施工人员在厂区食宿，有生活垃圾产生，</w:t>
            </w:r>
            <w:r>
              <w:rPr>
                <w:rFonts w:ascii="宋体" w:hAnsi="宋体" w:cs="宋体" w:hint="eastAsia"/>
                <w:sz w:val="24"/>
              </w:rPr>
              <w:t>生活垃圾经收集后统一送到西岩镇垃圾中转站，之后由环卫部门处理</w:t>
            </w:r>
            <w:r w:rsidRPr="001958B6">
              <w:rPr>
                <w:rFonts w:ascii="宋体" w:hAnsi="宋体" w:hint="eastAsia"/>
                <w:bCs/>
                <w:sz w:val="24"/>
              </w:rPr>
              <w:t>。水泥包装袋经收集后销售给相关单位，弃土方可作为生产原料使用。项目施工期固体废物均能妥善处理。</w:t>
            </w:r>
          </w:p>
          <w:p w:rsidR="00683DC7" w:rsidRPr="001958B6" w:rsidRDefault="00683DC7" w:rsidP="00683DC7">
            <w:pPr>
              <w:spacing w:line="360" w:lineRule="auto"/>
              <w:ind w:firstLineChars="200" w:firstLine="31680"/>
              <w:rPr>
                <w:rFonts w:ascii="宋体"/>
                <w:bCs/>
                <w:sz w:val="24"/>
              </w:rPr>
            </w:pPr>
            <w:r w:rsidRPr="001958B6">
              <w:rPr>
                <w:rFonts w:ascii="宋体" w:hAnsi="宋体"/>
                <w:b/>
                <w:bCs/>
                <w:sz w:val="24"/>
              </w:rPr>
              <w:t>5</w:t>
            </w:r>
            <w:r w:rsidRPr="001958B6">
              <w:rPr>
                <w:rFonts w:ascii="宋体" w:hAnsi="宋体" w:hint="eastAsia"/>
                <w:b/>
                <w:bCs/>
                <w:sz w:val="24"/>
              </w:rPr>
              <w:t>、施工期生态环境影响分析</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环评介入时，项目已经完成土地平整，项目拟建地原用地现状为自然丘陵土地，场内植物主要为灌木、杂草，区域内无野生珍稀动植物，工程施工期对生态环境的影响主要体现在施工活动铲除表土、增加水土流失、改变景观格局、改变局部微地貌和土壤理化性质等方面，对生态环境有一定影响。</w:t>
            </w:r>
          </w:p>
          <w:p w:rsidR="00683DC7" w:rsidRPr="001958B6" w:rsidRDefault="00683DC7" w:rsidP="00683DC7">
            <w:pPr>
              <w:spacing w:line="360" w:lineRule="auto"/>
              <w:ind w:firstLineChars="200" w:firstLine="31680"/>
              <w:rPr>
                <w:rFonts w:ascii="宋体"/>
                <w:b/>
                <w:bCs/>
                <w:sz w:val="24"/>
              </w:rPr>
            </w:pPr>
            <w:r w:rsidRPr="001958B6">
              <w:rPr>
                <w:rFonts w:ascii="宋体" w:hAnsi="宋体"/>
                <w:b/>
                <w:bCs/>
                <w:sz w:val="24"/>
              </w:rPr>
              <w:t>6</w:t>
            </w:r>
            <w:r w:rsidRPr="001958B6">
              <w:rPr>
                <w:rFonts w:ascii="宋体" w:hAnsi="宋体" w:hint="eastAsia"/>
                <w:b/>
                <w:bCs/>
                <w:sz w:val="24"/>
              </w:rPr>
              <w:t>、施工期环境影响总体结论</w:t>
            </w:r>
          </w:p>
          <w:p w:rsidR="00683DC7" w:rsidRPr="001958B6" w:rsidRDefault="00683DC7" w:rsidP="00683DC7">
            <w:pPr>
              <w:spacing w:line="360" w:lineRule="auto"/>
              <w:ind w:firstLineChars="200" w:firstLine="31680"/>
              <w:rPr>
                <w:rFonts w:ascii="宋体"/>
                <w:bCs/>
                <w:sz w:val="24"/>
              </w:rPr>
            </w:pPr>
            <w:r w:rsidRPr="001958B6">
              <w:rPr>
                <w:rFonts w:ascii="宋体" w:hAnsi="宋体" w:hint="eastAsia"/>
                <w:bCs/>
                <w:sz w:val="24"/>
              </w:rPr>
              <w:t>综上所述，施工期间污染环境的因素可采取一定的措施避免或减轻其污染，使其达标排放，采取本报告提出的施工期污染防治措施，本项目施工扬尘、废气、废水、噪声等对周围环境影响较小，且这些影响随着施工期结束而消失。</w:t>
            </w:r>
          </w:p>
          <w:p w:rsidR="00683DC7" w:rsidRPr="001958B6" w:rsidRDefault="00683DC7" w:rsidP="00683DC7">
            <w:pPr>
              <w:spacing w:line="360" w:lineRule="auto"/>
              <w:ind w:firstLineChars="200" w:firstLine="31680"/>
              <w:rPr>
                <w:rFonts w:ascii="宋体"/>
                <w:b/>
                <w:bCs/>
                <w:sz w:val="24"/>
              </w:rPr>
            </w:pPr>
            <w:r w:rsidRPr="001958B6">
              <w:rPr>
                <w:rFonts w:ascii="宋体" w:hAnsi="宋体" w:hint="eastAsia"/>
                <w:b/>
                <w:bCs/>
                <w:sz w:val="24"/>
              </w:rPr>
              <w:t>（二）、营运期环境影响分析</w:t>
            </w:r>
          </w:p>
          <w:p w:rsidR="00683DC7" w:rsidRPr="001958B6" w:rsidRDefault="00683DC7" w:rsidP="00683DC7">
            <w:pPr>
              <w:spacing w:line="360" w:lineRule="auto"/>
              <w:ind w:firstLineChars="200" w:firstLine="31680"/>
              <w:rPr>
                <w:rFonts w:ascii="宋体"/>
                <w:bCs/>
                <w:sz w:val="24"/>
              </w:rPr>
            </w:pPr>
            <w:r w:rsidRPr="001958B6">
              <w:rPr>
                <w:rFonts w:ascii="宋体" w:hAnsi="宋体"/>
                <w:bCs/>
                <w:sz w:val="24"/>
              </w:rPr>
              <w:t>1</w:t>
            </w:r>
            <w:r w:rsidRPr="001958B6">
              <w:rPr>
                <w:rFonts w:ascii="宋体" w:hAnsi="宋体" w:hint="eastAsia"/>
                <w:bCs/>
                <w:sz w:val="24"/>
              </w:rPr>
              <w:t>、大气环境影响分析</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本工程废气污染源主要包括粉尘废气（运输扬尘、原材料卸载扬尘、原料库扬尘、原料加工粉尘）、工艺废气、机械设备尾气、以及食堂产生的油烟废气。</w:t>
            </w:r>
          </w:p>
          <w:p w:rsidR="00683DC7" w:rsidRPr="001958B6" w:rsidRDefault="00683DC7" w:rsidP="00683DC7">
            <w:pPr>
              <w:spacing w:line="360" w:lineRule="auto"/>
              <w:ind w:firstLineChars="100" w:firstLine="31680"/>
              <w:rPr>
                <w:rFonts w:ascii="宋体"/>
                <w:bCs/>
                <w:sz w:val="24"/>
                <w:szCs w:val="24"/>
              </w:rPr>
            </w:pPr>
            <w:r w:rsidRPr="001958B6">
              <w:rPr>
                <w:rFonts w:ascii="宋体" w:hAnsi="宋体" w:hint="eastAsia"/>
                <w:bCs/>
                <w:sz w:val="24"/>
                <w:szCs w:val="24"/>
              </w:rPr>
              <w:t>（</w:t>
            </w:r>
            <w:r w:rsidRPr="001958B6">
              <w:rPr>
                <w:rFonts w:ascii="宋体" w:hAnsi="宋体"/>
                <w:bCs/>
                <w:sz w:val="24"/>
                <w:szCs w:val="24"/>
              </w:rPr>
              <w:t>1</w:t>
            </w:r>
            <w:r w:rsidRPr="001958B6">
              <w:rPr>
                <w:rFonts w:ascii="宋体" w:hAnsi="宋体" w:hint="eastAsia"/>
                <w:bCs/>
                <w:sz w:val="24"/>
                <w:szCs w:val="24"/>
              </w:rPr>
              <w:t>）粉尘</w:t>
            </w:r>
          </w:p>
          <w:p w:rsidR="00683DC7" w:rsidRPr="001958B6" w:rsidRDefault="00683DC7" w:rsidP="00683DC7">
            <w:pPr>
              <w:spacing w:line="360" w:lineRule="auto"/>
              <w:ind w:firstLineChars="200" w:firstLine="31680"/>
              <w:rPr>
                <w:rFonts w:ascii="Times New Roman" w:hAnsi="Times New Roman"/>
                <w:b/>
                <w:bCs/>
                <w:sz w:val="24"/>
              </w:rPr>
            </w:pPr>
            <w:r w:rsidRPr="001958B6">
              <w:rPr>
                <w:rFonts w:ascii="宋体" w:hAnsi="宋体" w:hint="eastAsia"/>
                <w:bCs/>
                <w:sz w:val="24"/>
              </w:rPr>
              <w:t>①</w:t>
            </w:r>
            <w:r w:rsidRPr="001958B6">
              <w:rPr>
                <w:rFonts w:ascii="Times New Roman" w:hAnsi="宋体" w:hint="eastAsia"/>
                <w:bCs/>
                <w:sz w:val="24"/>
              </w:rPr>
              <w:t>运输扬尘：本项目运输主要为原材料购入以及砖块外售汽车行驶产生的道路扬尘，经计算，其运输扬尘为</w:t>
            </w:r>
            <w:r w:rsidRPr="001958B6">
              <w:rPr>
                <w:rFonts w:ascii="宋体" w:hAnsi="宋体"/>
                <w:sz w:val="24"/>
                <w:szCs w:val="24"/>
              </w:rPr>
              <w:t>0.964</w:t>
            </w:r>
            <w:r w:rsidRPr="001958B6">
              <w:rPr>
                <w:rFonts w:ascii="Times New Roman" w:hAnsi="Times New Roman"/>
                <w:bCs/>
                <w:sz w:val="24"/>
              </w:rPr>
              <w:t>t/a</w:t>
            </w:r>
            <w:r w:rsidRPr="001958B6">
              <w:rPr>
                <w:rFonts w:ascii="Times New Roman" w:hAnsi="宋体" w:hint="eastAsia"/>
                <w:bCs/>
                <w:sz w:val="24"/>
              </w:rPr>
              <w:t>，运输扬尘主要与路面清洁程度、车辆载重、行驶速度等因素有关，因此限制车辆行驶速度及保持路面的清洁是减少汽车扬尘的最有效手段。据调查，不同路面清洁程度、不同行驶速度情况下的扬尘量统计见表</w:t>
            </w:r>
            <w:r w:rsidRPr="001958B6">
              <w:rPr>
                <w:rFonts w:ascii="Times New Roman" w:hAnsi="Times New Roman"/>
                <w:bCs/>
                <w:sz w:val="24"/>
              </w:rPr>
              <w:t>7-1</w:t>
            </w:r>
            <w:r w:rsidRPr="001958B6">
              <w:rPr>
                <w:rFonts w:ascii="Times New Roman" w:hAnsi="宋体" w:hint="eastAsia"/>
                <w:bCs/>
                <w:sz w:val="24"/>
              </w:rPr>
              <w:t>，路面洒水和不洒水扬尘影响对比见表</w:t>
            </w:r>
            <w:r w:rsidRPr="001958B6">
              <w:rPr>
                <w:rFonts w:ascii="Times New Roman" w:hAnsi="Times New Roman"/>
                <w:bCs/>
                <w:sz w:val="24"/>
              </w:rPr>
              <w:t>7-1</w:t>
            </w:r>
            <w:r w:rsidRPr="001958B6">
              <w:rPr>
                <w:rFonts w:ascii="Times New Roman" w:hAnsi="Times New Roman" w:hint="eastAsia"/>
                <w:bCs/>
                <w:sz w:val="24"/>
              </w:rPr>
              <w:t>。</w:t>
            </w:r>
          </w:p>
          <w:p w:rsidR="00683DC7" w:rsidRPr="001958B6" w:rsidRDefault="00683DC7">
            <w:pPr>
              <w:jc w:val="center"/>
              <w:rPr>
                <w:rFonts w:ascii="Times New Roman" w:hAnsi="Times New Roman"/>
                <w:bCs/>
                <w:sz w:val="24"/>
              </w:rPr>
            </w:pPr>
            <w:r w:rsidRPr="001958B6">
              <w:rPr>
                <w:rFonts w:ascii="Times New Roman" w:hAnsi="宋体" w:hint="eastAsia"/>
                <w:bCs/>
                <w:sz w:val="24"/>
              </w:rPr>
              <w:t>表</w:t>
            </w:r>
            <w:r w:rsidRPr="001958B6">
              <w:rPr>
                <w:rFonts w:ascii="Times New Roman" w:hAnsi="Times New Roman"/>
                <w:bCs/>
                <w:sz w:val="24"/>
              </w:rPr>
              <w:t xml:space="preserve">7-1 </w:t>
            </w:r>
            <w:r w:rsidRPr="001958B6">
              <w:rPr>
                <w:rFonts w:ascii="Times New Roman" w:hAnsi="宋体" w:hint="eastAsia"/>
                <w:bCs/>
                <w:sz w:val="24"/>
              </w:rPr>
              <w:t>不同路面清洁程度、不同行驶速度情况下的扬尘量统计</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47"/>
              <w:gridCol w:w="1277"/>
              <w:gridCol w:w="1278"/>
              <w:gridCol w:w="1277"/>
              <w:gridCol w:w="1278"/>
              <w:gridCol w:w="1277"/>
              <w:gridCol w:w="1278"/>
            </w:tblGrid>
            <w:tr w:rsidR="00683DC7" w:rsidRPr="001958B6">
              <w:trPr>
                <w:trHeight w:val="454"/>
                <w:jc w:val="center"/>
              </w:trPr>
              <w:tc>
                <w:tcPr>
                  <w:tcW w:w="1347"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683DC7" w:rsidRPr="001958B6" w:rsidRDefault="00683DC7">
                  <w:pPr>
                    <w:pStyle w:val="1"/>
                    <w:tabs>
                      <w:tab w:val="left" w:pos="1470"/>
                    </w:tabs>
                    <w:spacing w:line="240" w:lineRule="auto"/>
                    <w:ind w:firstLine="0"/>
                    <w:jc w:val="right"/>
                    <w:rPr>
                      <w:rFonts w:ascii="Times New Roman" w:hAnsi="Times New Roman"/>
                      <w:b/>
                      <w:bCs/>
                      <w:kern w:val="2"/>
                      <w:sz w:val="21"/>
                      <w:szCs w:val="21"/>
                    </w:rPr>
                  </w:pPr>
                  <w:r w:rsidRPr="001958B6">
                    <w:rPr>
                      <w:rFonts w:ascii="Times New Roman" w:hint="eastAsia"/>
                      <w:b/>
                      <w:bCs/>
                      <w:kern w:val="2"/>
                      <w:sz w:val="21"/>
                      <w:szCs w:val="21"/>
                    </w:rPr>
                    <w:t>粉尘量</w:t>
                  </w:r>
                </w:p>
                <w:p w:rsidR="00683DC7" w:rsidRPr="001958B6" w:rsidRDefault="00683DC7">
                  <w:pPr>
                    <w:pStyle w:val="1"/>
                    <w:tabs>
                      <w:tab w:val="left" w:pos="1470"/>
                    </w:tabs>
                    <w:spacing w:line="240" w:lineRule="auto"/>
                    <w:ind w:firstLine="0"/>
                    <w:jc w:val="right"/>
                    <w:rPr>
                      <w:rFonts w:ascii="Times New Roman" w:hAnsi="Times New Roman"/>
                      <w:b/>
                      <w:bCs/>
                      <w:kern w:val="2"/>
                      <w:sz w:val="21"/>
                      <w:szCs w:val="21"/>
                    </w:rPr>
                  </w:pPr>
                </w:p>
                <w:p w:rsidR="00683DC7" w:rsidRPr="001958B6" w:rsidRDefault="00683DC7">
                  <w:pPr>
                    <w:pStyle w:val="1"/>
                    <w:tabs>
                      <w:tab w:val="left" w:pos="1470"/>
                    </w:tabs>
                    <w:spacing w:line="240" w:lineRule="auto"/>
                    <w:ind w:firstLine="0"/>
                    <w:rPr>
                      <w:rFonts w:ascii="Times New Roman" w:hAnsi="Times New Roman"/>
                      <w:b/>
                      <w:bCs/>
                      <w:kern w:val="2"/>
                      <w:sz w:val="21"/>
                      <w:szCs w:val="21"/>
                    </w:rPr>
                  </w:pPr>
                  <w:r w:rsidRPr="001958B6">
                    <w:rPr>
                      <w:rFonts w:ascii="Times New Roman" w:hint="eastAsia"/>
                      <w:b/>
                      <w:bCs/>
                      <w:kern w:val="2"/>
                      <w:sz w:val="21"/>
                      <w:szCs w:val="21"/>
                    </w:rPr>
                    <w:t>车速</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0.1</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0.2</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0.3</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0.4</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0.5</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1.0</w:t>
                  </w:r>
                </w:p>
              </w:tc>
            </w:tr>
            <w:tr w:rsidR="00683DC7" w:rsidRPr="001958B6">
              <w:trPr>
                <w:trHeight w:val="454"/>
                <w:jc w:val="center"/>
              </w:trPr>
              <w:tc>
                <w:tcPr>
                  <w:tcW w:w="1347"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(kg/m</w:t>
                  </w:r>
                  <w:r w:rsidRPr="001958B6">
                    <w:rPr>
                      <w:rFonts w:ascii="Times New Roman" w:hAnsi="Times New Roman"/>
                      <w:b/>
                      <w:bCs/>
                      <w:kern w:val="2"/>
                      <w:sz w:val="21"/>
                      <w:szCs w:val="21"/>
                      <w:vertAlign w:val="superscript"/>
                    </w:rPr>
                    <w:t>2</w:t>
                  </w:r>
                  <w:r w:rsidRPr="001958B6">
                    <w:rPr>
                      <w:rFonts w:ascii="Times New Roman" w:hAnsi="Times New Roman"/>
                      <w:b/>
                      <w:bCs/>
                      <w:kern w:val="2"/>
                      <w:sz w:val="21"/>
                      <w:szCs w:val="21"/>
                    </w:rPr>
                    <w:t>)</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(kg/m</w:t>
                  </w:r>
                  <w:r w:rsidRPr="001958B6">
                    <w:rPr>
                      <w:rFonts w:ascii="Times New Roman" w:hAnsi="Times New Roman"/>
                      <w:b/>
                      <w:bCs/>
                      <w:kern w:val="2"/>
                      <w:sz w:val="21"/>
                      <w:szCs w:val="21"/>
                      <w:vertAlign w:val="superscript"/>
                    </w:rPr>
                    <w:t>2</w:t>
                  </w:r>
                  <w:r w:rsidRPr="001958B6">
                    <w:rPr>
                      <w:rFonts w:ascii="Times New Roman" w:hAnsi="Times New Roman"/>
                      <w:b/>
                      <w:bCs/>
                      <w:kern w:val="2"/>
                      <w:sz w:val="21"/>
                      <w:szCs w:val="21"/>
                    </w:rPr>
                    <w:t>)</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(kg/m</w:t>
                  </w:r>
                  <w:r w:rsidRPr="001958B6">
                    <w:rPr>
                      <w:rFonts w:ascii="Times New Roman" w:hAnsi="Times New Roman"/>
                      <w:b/>
                      <w:bCs/>
                      <w:kern w:val="2"/>
                      <w:sz w:val="21"/>
                      <w:szCs w:val="21"/>
                      <w:vertAlign w:val="superscript"/>
                    </w:rPr>
                    <w:t>2</w:t>
                  </w:r>
                  <w:r w:rsidRPr="001958B6">
                    <w:rPr>
                      <w:rFonts w:ascii="Times New Roman" w:hAnsi="Times New Roman"/>
                      <w:b/>
                      <w:bCs/>
                      <w:kern w:val="2"/>
                      <w:sz w:val="21"/>
                      <w:szCs w:val="21"/>
                    </w:rPr>
                    <w:t>)</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(kg/m</w:t>
                  </w:r>
                  <w:r w:rsidRPr="001958B6">
                    <w:rPr>
                      <w:rFonts w:ascii="Times New Roman" w:hAnsi="Times New Roman"/>
                      <w:b/>
                      <w:bCs/>
                      <w:kern w:val="2"/>
                      <w:sz w:val="21"/>
                      <w:szCs w:val="21"/>
                      <w:vertAlign w:val="superscript"/>
                    </w:rPr>
                    <w:t>2</w:t>
                  </w:r>
                  <w:r w:rsidRPr="001958B6">
                    <w:rPr>
                      <w:rFonts w:ascii="Times New Roman" w:hAnsi="Times New Roman"/>
                      <w:b/>
                      <w:bCs/>
                      <w:kern w:val="2"/>
                      <w:sz w:val="21"/>
                      <w:szCs w:val="21"/>
                    </w:rPr>
                    <w:t>)</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(kg/m</w:t>
                  </w:r>
                  <w:r w:rsidRPr="001958B6">
                    <w:rPr>
                      <w:rFonts w:ascii="Times New Roman" w:hAnsi="Times New Roman"/>
                      <w:b/>
                      <w:bCs/>
                      <w:kern w:val="2"/>
                      <w:sz w:val="21"/>
                      <w:szCs w:val="21"/>
                      <w:vertAlign w:val="superscript"/>
                    </w:rPr>
                    <w:t>2</w:t>
                  </w:r>
                  <w:r w:rsidRPr="001958B6">
                    <w:rPr>
                      <w:rFonts w:ascii="Times New Roman" w:hAnsi="Times New Roman"/>
                      <w:b/>
                      <w:bCs/>
                      <w:kern w:val="2"/>
                      <w:sz w:val="21"/>
                      <w:szCs w:val="21"/>
                    </w:rPr>
                    <w:t>)</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(kg/m</w:t>
                  </w:r>
                  <w:r w:rsidRPr="001958B6">
                    <w:rPr>
                      <w:rFonts w:ascii="Times New Roman" w:hAnsi="Times New Roman"/>
                      <w:b/>
                      <w:bCs/>
                      <w:kern w:val="2"/>
                      <w:sz w:val="21"/>
                      <w:szCs w:val="21"/>
                      <w:vertAlign w:val="superscript"/>
                    </w:rPr>
                    <w:t>2</w:t>
                  </w:r>
                  <w:r w:rsidRPr="001958B6">
                    <w:rPr>
                      <w:rFonts w:ascii="Times New Roman" w:hAnsi="Times New Roman"/>
                      <w:b/>
                      <w:bCs/>
                      <w:kern w:val="2"/>
                      <w:sz w:val="21"/>
                      <w:szCs w:val="21"/>
                    </w:rPr>
                    <w:t>)</w:t>
                  </w:r>
                </w:p>
              </w:tc>
            </w:tr>
            <w:tr w:rsidR="00683DC7" w:rsidRPr="001958B6">
              <w:trPr>
                <w:trHeight w:val="454"/>
                <w:jc w:val="center"/>
              </w:trPr>
              <w:tc>
                <w:tcPr>
                  <w:tcW w:w="134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5(km/h)</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0.0511</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0.0859</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0.1164</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0.1444</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0.1707</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0.2871</w:t>
                  </w:r>
                </w:p>
              </w:tc>
            </w:tr>
            <w:tr w:rsidR="00683DC7" w:rsidRPr="001958B6">
              <w:trPr>
                <w:trHeight w:val="454"/>
                <w:jc w:val="center"/>
              </w:trPr>
              <w:tc>
                <w:tcPr>
                  <w:tcW w:w="134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10(km/h)</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0.1021</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0.1717</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0.2328</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0.2888</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0.3414</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0.5742</w:t>
                  </w:r>
                </w:p>
              </w:tc>
            </w:tr>
            <w:tr w:rsidR="00683DC7" w:rsidRPr="001958B6">
              <w:trPr>
                <w:trHeight w:val="454"/>
                <w:jc w:val="center"/>
              </w:trPr>
              <w:tc>
                <w:tcPr>
                  <w:tcW w:w="134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15(km/h)</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0.1532</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0.2576</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0.3491</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0.4332</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0.5121</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0.8613</w:t>
                  </w:r>
                </w:p>
              </w:tc>
            </w:tr>
            <w:tr w:rsidR="00683DC7" w:rsidRPr="001958B6">
              <w:trPr>
                <w:trHeight w:val="454"/>
                <w:jc w:val="center"/>
              </w:trPr>
              <w:tc>
                <w:tcPr>
                  <w:tcW w:w="134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25(km/h)</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0.2553</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0.4293</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0.5819</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0.7220</w:t>
                  </w:r>
                </w:p>
              </w:tc>
              <w:tc>
                <w:tcPr>
                  <w:tcW w:w="127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0.8536</w:t>
                  </w:r>
                </w:p>
              </w:tc>
              <w:tc>
                <w:tcPr>
                  <w:tcW w:w="12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1.4355</w:t>
                  </w:r>
                </w:p>
              </w:tc>
            </w:tr>
          </w:tbl>
          <w:p w:rsidR="00683DC7" w:rsidRPr="001958B6" w:rsidRDefault="00683DC7">
            <w:pPr>
              <w:jc w:val="center"/>
              <w:rPr>
                <w:rFonts w:ascii="Times New Roman" w:hAnsi="Times New Roman"/>
                <w:bCs/>
                <w:sz w:val="24"/>
              </w:rPr>
            </w:pPr>
            <w:r w:rsidRPr="001958B6">
              <w:rPr>
                <w:rFonts w:ascii="Times New Roman" w:hAnsi="宋体" w:hint="eastAsia"/>
                <w:bCs/>
                <w:sz w:val="24"/>
              </w:rPr>
              <w:t>表</w:t>
            </w:r>
            <w:r w:rsidRPr="001958B6">
              <w:rPr>
                <w:rFonts w:ascii="Times New Roman" w:hAnsi="Times New Roman"/>
                <w:bCs/>
                <w:sz w:val="24"/>
              </w:rPr>
              <w:t xml:space="preserve">7-3  </w:t>
            </w:r>
            <w:r w:rsidRPr="001958B6">
              <w:rPr>
                <w:rFonts w:ascii="Times New Roman" w:hAnsi="宋体" w:hint="eastAsia"/>
                <w:bCs/>
                <w:sz w:val="24"/>
              </w:rPr>
              <w:t>路面洒水和不洒水扬尘影响对比</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6"/>
              <w:gridCol w:w="1257"/>
              <w:gridCol w:w="1578"/>
              <w:gridCol w:w="1579"/>
              <w:gridCol w:w="1579"/>
              <w:gridCol w:w="1579"/>
            </w:tblGrid>
            <w:tr w:rsidR="00683DC7" w:rsidRPr="001958B6">
              <w:trPr>
                <w:cantSplit/>
                <w:trHeight w:val="454"/>
                <w:jc w:val="center"/>
              </w:trPr>
              <w:tc>
                <w:tcPr>
                  <w:tcW w:w="2703" w:type="dxa"/>
                  <w:gridSpan w:val="2"/>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int="eastAsia"/>
                      <w:b/>
                      <w:bCs/>
                      <w:kern w:val="2"/>
                      <w:sz w:val="21"/>
                      <w:szCs w:val="21"/>
                    </w:rPr>
                    <w:t>距路边距离（</w:t>
                  </w:r>
                  <w:r w:rsidRPr="001958B6">
                    <w:rPr>
                      <w:rFonts w:ascii="Times New Roman" w:hAnsi="Times New Roman"/>
                      <w:b/>
                      <w:bCs/>
                      <w:kern w:val="2"/>
                      <w:sz w:val="21"/>
                      <w:szCs w:val="21"/>
                    </w:rPr>
                    <w:t>m</w:t>
                  </w:r>
                  <w:r w:rsidRPr="001958B6">
                    <w:rPr>
                      <w:rFonts w:ascii="Times New Roman" w:hint="eastAsia"/>
                      <w:b/>
                      <w:bCs/>
                      <w:kern w:val="2"/>
                      <w:sz w:val="21"/>
                      <w:szCs w:val="21"/>
                    </w:rPr>
                    <w:t>）</w:t>
                  </w:r>
                </w:p>
              </w:tc>
              <w:tc>
                <w:tcPr>
                  <w:tcW w:w="15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5</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20</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50</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
                      <w:bCs/>
                      <w:kern w:val="2"/>
                      <w:sz w:val="21"/>
                      <w:szCs w:val="21"/>
                    </w:rPr>
                  </w:pPr>
                  <w:r w:rsidRPr="001958B6">
                    <w:rPr>
                      <w:rFonts w:ascii="Times New Roman" w:hAnsi="Times New Roman"/>
                      <w:b/>
                      <w:bCs/>
                      <w:kern w:val="2"/>
                      <w:sz w:val="21"/>
                      <w:szCs w:val="21"/>
                    </w:rPr>
                    <w:t>100</w:t>
                  </w:r>
                </w:p>
              </w:tc>
            </w:tr>
            <w:tr w:rsidR="00683DC7" w:rsidRPr="001958B6">
              <w:trPr>
                <w:cantSplit/>
                <w:trHeight w:val="454"/>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TSP</w:t>
                  </w:r>
                  <w:r w:rsidRPr="001958B6">
                    <w:rPr>
                      <w:rFonts w:ascii="Times New Roman" w:hint="eastAsia"/>
                      <w:bCs/>
                      <w:kern w:val="2"/>
                      <w:sz w:val="21"/>
                      <w:szCs w:val="21"/>
                    </w:rPr>
                    <w:t>浓度</w:t>
                  </w:r>
                </w:p>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int="eastAsia"/>
                      <w:bCs/>
                      <w:kern w:val="2"/>
                      <w:sz w:val="21"/>
                      <w:szCs w:val="21"/>
                    </w:rPr>
                    <w:t>（</w:t>
                  </w:r>
                  <w:r w:rsidRPr="001958B6">
                    <w:rPr>
                      <w:rFonts w:ascii="Times New Roman" w:hAnsi="Times New Roman"/>
                      <w:bCs/>
                      <w:kern w:val="2"/>
                      <w:sz w:val="21"/>
                      <w:szCs w:val="21"/>
                    </w:rPr>
                    <w:t>mg/m</w:t>
                  </w:r>
                  <w:r w:rsidRPr="001958B6">
                    <w:rPr>
                      <w:rFonts w:ascii="Times New Roman" w:hAnsi="Times New Roman"/>
                      <w:bCs/>
                      <w:kern w:val="2"/>
                      <w:sz w:val="21"/>
                      <w:szCs w:val="21"/>
                      <w:vertAlign w:val="superscript"/>
                    </w:rPr>
                    <w:t>3</w:t>
                  </w:r>
                  <w:r w:rsidRPr="001958B6">
                    <w:rPr>
                      <w:rFonts w:ascii="Times New Roman" w:hint="eastAsia"/>
                      <w:bCs/>
                      <w:kern w:val="2"/>
                      <w:sz w:val="21"/>
                      <w:szCs w:val="21"/>
                    </w:rPr>
                    <w:t>）</w:t>
                  </w:r>
                </w:p>
              </w:tc>
              <w:tc>
                <w:tcPr>
                  <w:tcW w:w="125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int="eastAsia"/>
                      <w:bCs/>
                      <w:kern w:val="2"/>
                      <w:sz w:val="21"/>
                      <w:szCs w:val="21"/>
                    </w:rPr>
                    <w:t>不洒水</w:t>
                  </w:r>
                </w:p>
              </w:tc>
              <w:tc>
                <w:tcPr>
                  <w:tcW w:w="15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10.14</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2.810</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1.15</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0.86</w:t>
                  </w:r>
                </w:p>
              </w:tc>
            </w:tr>
            <w:tr w:rsidR="00683DC7" w:rsidRPr="001958B6">
              <w:trPr>
                <w:cantSplit/>
                <w:trHeight w:val="454"/>
                <w:jc w:val="center"/>
              </w:trPr>
              <w:tc>
                <w:tcPr>
                  <w:tcW w:w="1446"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int="eastAsia"/>
                      <w:bCs/>
                      <w:kern w:val="2"/>
                      <w:sz w:val="21"/>
                      <w:szCs w:val="21"/>
                    </w:rPr>
                    <w:t>洒</w:t>
                  </w:r>
                  <w:r w:rsidRPr="001958B6">
                    <w:rPr>
                      <w:rFonts w:ascii="Times New Roman" w:hAnsi="Times New Roman"/>
                      <w:bCs/>
                      <w:kern w:val="2"/>
                      <w:sz w:val="21"/>
                      <w:szCs w:val="21"/>
                    </w:rPr>
                    <w:t xml:space="preserve">  </w:t>
                  </w:r>
                  <w:r w:rsidRPr="001958B6">
                    <w:rPr>
                      <w:rFonts w:ascii="Times New Roman" w:hint="eastAsia"/>
                      <w:bCs/>
                      <w:kern w:val="2"/>
                      <w:sz w:val="21"/>
                      <w:szCs w:val="21"/>
                    </w:rPr>
                    <w:t>水</w:t>
                  </w:r>
                </w:p>
              </w:tc>
              <w:tc>
                <w:tcPr>
                  <w:tcW w:w="1578"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2.01</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1.40</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0.68</w:t>
                  </w:r>
                </w:p>
              </w:tc>
              <w:tc>
                <w:tcPr>
                  <w:tcW w:w="1579"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1"/>
                    <w:tabs>
                      <w:tab w:val="left" w:pos="1470"/>
                    </w:tabs>
                    <w:spacing w:line="240" w:lineRule="auto"/>
                    <w:ind w:firstLine="0"/>
                    <w:jc w:val="center"/>
                    <w:rPr>
                      <w:rFonts w:ascii="Times New Roman" w:hAnsi="Times New Roman"/>
                      <w:bCs/>
                      <w:kern w:val="2"/>
                      <w:sz w:val="21"/>
                      <w:szCs w:val="21"/>
                    </w:rPr>
                  </w:pPr>
                  <w:r w:rsidRPr="001958B6">
                    <w:rPr>
                      <w:rFonts w:ascii="Times New Roman" w:hAnsi="Times New Roman"/>
                      <w:bCs/>
                      <w:kern w:val="2"/>
                      <w:sz w:val="21"/>
                      <w:szCs w:val="21"/>
                    </w:rPr>
                    <w:t>0.60</w:t>
                  </w:r>
                </w:p>
              </w:tc>
            </w:tr>
          </w:tbl>
          <w:p w:rsidR="00683DC7" w:rsidRPr="001958B6" w:rsidRDefault="00683DC7" w:rsidP="00683DC7">
            <w:pPr>
              <w:spacing w:line="360" w:lineRule="auto"/>
              <w:ind w:firstLineChars="200" w:firstLine="31680"/>
              <w:rPr>
                <w:rFonts w:ascii="Times New Roman" w:hAnsi="Times New Roman"/>
                <w:bCs/>
                <w:sz w:val="24"/>
              </w:rPr>
            </w:pPr>
            <w:r w:rsidRPr="001958B6">
              <w:rPr>
                <w:rFonts w:ascii="Times New Roman" w:hAnsi="宋体" w:hint="eastAsia"/>
                <w:bCs/>
                <w:sz w:val="24"/>
              </w:rPr>
              <w:t>由上表可知，车辆行驶扬尘对周围的大气环境会造成一定的影响。本评价要求项目方针对车辆行驶扬尘，须采取以下预防措施：</w:t>
            </w:r>
          </w:p>
          <w:p w:rsidR="00683DC7" w:rsidRPr="001958B6" w:rsidRDefault="00683DC7" w:rsidP="00683DC7">
            <w:pPr>
              <w:spacing w:line="360" w:lineRule="auto"/>
              <w:ind w:firstLineChars="200" w:firstLine="31680"/>
              <w:rPr>
                <w:rFonts w:ascii="Times New Roman" w:hAnsi="Times New Roman"/>
                <w:bCs/>
                <w:sz w:val="24"/>
              </w:rPr>
            </w:pPr>
            <w:r w:rsidRPr="001958B6">
              <w:rPr>
                <w:rFonts w:ascii="Times New Roman" w:hAnsi="Times New Roman"/>
                <w:bCs/>
                <w:sz w:val="24"/>
              </w:rPr>
              <w:t>A</w:t>
            </w:r>
            <w:r w:rsidRPr="001958B6">
              <w:rPr>
                <w:rFonts w:ascii="Times New Roman" w:hAnsi="宋体" w:hint="eastAsia"/>
                <w:bCs/>
                <w:sz w:val="24"/>
              </w:rPr>
              <w:t>、限制车速，尽量减少扬尘；</w:t>
            </w:r>
          </w:p>
          <w:p w:rsidR="00683DC7" w:rsidRPr="001958B6" w:rsidRDefault="00683DC7" w:rsidP="00683DC7">
            <w:pPr>
              <w:spacing w:line="360" w:lineRule="auto"/>
              <w:ind w:firstLineChars="200" w:firstLine="31680"/>
              <w:rPr>
                <w:rFonts w:ascii="Times New Roman" w:hAnsi="Times New Roman"/>
                <w:bCs/>
                <w:sz w:val="24"/>
              </w:rPr>
            </w:pPr>
            <w:r w:rsidRPr="001958B6">
              <w:rPr>
                <w:rFonts w:ascii="Times New Roman" w:hAnsi="Times New Roman"/>
                <w:bCs/>
                <w:sz w:val="24"/>
              </w:rPr>
              <w:t>B</w:t>
            </w:r>
            <w:r w:rsidRPr="001958B6">
              <w:rPr>
                <w:rFonts w:ascii="Times New Roman" w:hAnsi="宋体" w:hint="eastAsia"/>
                <w:bCs/>
                <w:sz w:val="24"/>
              </w:rPr>
              <w:t>、保持厂区路面清洁，指派专人管理，配备洒水车辆定期洒水；</w:t>
            </w:r>
          </w:p>
          <w:p w:rsidR="00683DC7" w:rsidRPr="001958B6" w:rsidRDefault="00683DC7" w:rsidP="00683DC7">
            <w:pPr>
              <w:spacing w:line="360" w:lineRule="auto"/>
              <w:ind w:firstLineChars="200" w:firstLine="31680"/>
              <w:rPr>
                <w:rFonts w:ascii="Times New Roman" w:hAnsi="Times New Roman"/>
                <w:bCs/>
                <w:sz w:val="24"/>
              </w:rPr>
            </w:pPr>
            <w:r w:rsidRPr="001958B6">
              <w:rPr>
                <w:rFonts w:ascii="Times New Roman" w:hAnsi="Times New Roman"/>
                <w:bCs/>
                <w:sz w:val="24"/>
              </w:rPr>
              <w:t>C</w:t>
            </w:r>
            <w:r w:rsidRPr="001958B6">
              <w:rPr>
                <w:rFonts w:ascii="Times New Roman" w:hAnsi="宋体" w:hint="eastAsia"/>
                <w:bCs/>
                <w:sz w:val="24"/>
              </w:rPr>
              <w:t>、运输量控制适当，防止超载而产生路面散落现象，车辆须加盖顶棚，保持密闭环境，减少沿路粉尘的洒落；</w:t>
            </w:r>
          </w:p>
          <w:p w:rsidR="00683DC7" w:rsidRPr="001958B6" w:rsidRDefault="00683DC7" w:rsidP="00683DC7">
            <w:pPr>
              <w:spacing w:line="360" w:lineRule="auto"/>
              <w:ind w:firstLineChars="200" w:firstLine="31680"/>
              <w:rPr>
                <w:rFonts w:ascii="Times New Roman" w:hAnsi="Times New Roman"/>
                <w:bCs/>
                <w:sz w:val="24"/>
              </w:rPr>
            </w:pPr>
            <w:r w:rsidRPr="001958B6">
              <w:rPr>
                <w:rFonts w:ascii="Times New Roman" w:hAnsi="宋体" w:hint="eastAsia"/>
                <w:bCs/>
                <w:sz w:val="24"/>
              </w:rPr>
              <w:t>通过上述措施，可减少</w:t>
            </w:r>
            <w:r w:rsidRPr="001958B6">
              <w:rPr>
                <w:rFonts w:ascii="Times New Roman" w:hAnsi="Times New Roman"/>
                <w:bCs/>
                <w:sz w:val="24"/>
              </w:rPr>
              <w:t>90%</w:t>
            </w:r>
            <w:r w:rsidRPr="001958B6">
              <w:rPr>
                <w:rFonts w:ascii="Times New Roman" w:hAnsi="宋体" w:hint="eastAsia"/>
                <w:bCs/>
                <w:sz w:val="24"/>
              </w:rPr>
              <w:t>的扬尘产生，排放量为</w:t>
            </w:r>
            <w:r w:rsidRPr="001958B6">
              <w:rPr>
                <w:rFonts w:ascii="Times New Roman" w:hAnsi="Times New Roman"/>
                <w:bCs/>
                <w:sz w:val="24"/>
              </w:rPr>
              <w:t>0.0964t/a</w:t>
            </w:r>
            <w:r w:rsidRPr="001958B6">
              <w:rPr>
                <w:rFonts w:ascii="Times New Roman" w:hAnsi="宋体" w:hint="eastAsia"/>
                <w:bCs/>
                <w:sz w:val="24"/>
              </w:rPr>
              <w:t>。</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②原材料卸载扬尘：在卸载原料时产生的粉尘强度与原料的比重、湿度以及装、卸料点附近的风速等因素有关。本项目预计产生量为</w:t>
            </w:r>
            <w:r w:rsidRPr="001958B6">
              <w:rPr>
                <w:rFonts w:ascii="宋体" w:hAnsi="宋体"/>
                <w:bCs/>
                <w:sz w:val="24"/>
                <w:szCs w:val="24"/>
              </w:rPr>
              <w:t>40.67t/a</w:t>
            </w:r>
            <w:r w:rsidRPr="001958B6">
              <w:rPr>
                <w:rFonts w:ascii="宋体" w:hAnsi="宋体" w:hint="eastAsia"/>
                <w:bCs/>
                <w:color w:val="5B9BD5"/>
                <w:sz w:val="24"/>
                <w:szCs w:val="24"/>
              </w:rPr>
              <w:t>。</w:t>
            </w:r>
            <w:r w:rsidRPr="001958B6">
              <w:rPr>
                <w:rFonts w:ascii="宋体" w:hAnsi="宋体" w:hint="eastAsia"/>
                <w:bCs/>
                <w:sz w:val="24"/>
                <w:szCs w:val="24"/>
              </w:rPr>
              <w:t>因此应设置集中卸载点，运输车辆需进入原料棚内进行倾倒，对原料棚设置挡风板，并且采取洒水等措施加以控制，排放量减至</w:t>
            </w:r>
            <w:r w:rsidRPr="001958B6">
              <w:rPr>
                <w:rFonts w:ascii="宋体" w:hAnsi="宋体"/>
                <w:bCs/>
                <w:sz w:val="24"/>
                <w:szCs w:val="24"/>
              </w:rPr>
              <w:t>4.067t/a</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③原料棚扬尘：本项目设置的原料棚为</w:t>
            </w:r>
            <w:r w:rsidRPr="001958B6">
              <w:rPr>
                <w:rFonts w:ascii="宋体" w:hAnsi="宋体"/>
                <w:bCs/>
                <w:sz w:val="24"/>
                <w:szCs w:val="24"/>
              </w:rPr>
              <w:t>1200m</w:t>
            </w:r>
            <w:r w:rsidRPr="001958B6">
              <w:rPr>
                <w:rFonts w:ascii="宋体" w:hAnsi="宋体"/>
                <w:bCs/>
                <w:sz w:val="24"/>
                <w:szCs w:val="24"/>
                <w:vertAlign w:val="superscript"/>
              </w:rPr>
              <w:t>2</w:t>
            </w:r>
            <w:r w:rsidRPr="001958B6">
              <w:rPr>
                <w:rFonts w:ascii="宋体" w:hAnsi="宋体" w:hint="eastAsia"/>
                <w:bCs/>
                <w:sz w:val="24"/>
                <w:szCs w:val="24"/>
              </w:rPr>
              <w:t>，堆放扬尘主要受风力、原料干湿程度等影响，其产生的起尘强度为</w:t>
            </w:r>
            <w:r w:rsidRPr="001958B6">
              <w:rPr>
                <w:rFonts w:ascii="宋体" w:hAnsi="宋体"/>
                <w:sz w:val="24"/>
                <w:szCs w:val="24"/>
              </w:rPr>
              <w:t>0.0528595mg/s,</w:t>
            </w:r>
            <w:r w:rsidRPr="001958B6">
              <w:rPr>
                <w:rFonts w:ascii="宋体" w:hAnsi="宋体" w:hint="eastAsia"/>
                <w:sz w:val="24"/>
                <w:szCs w:val="24"/>
              </w:rPr>
              <w:t>起尘量为</w:t>
            </w:r>
            <w:r w:rsidRPr="001958B6">
              <w:rPr>
                <w:rFonts w:ascii="宋体" w:hAnsi="宋体"/>
                <w:sz w:val="24"/>
                <w:szCs w:val="24"/>
              </w:rPr>
              <w:t>1.37kg/a</w:t>
            </w:r>
            <w:r w:rsidRPr="001958B6">
              <w:rPr>
                <w:rFonts w:ascii="宋体" w:hAnsi="宋体" w:hint="eastAsia"/>
                <w:bCs/>
                <w:sz w:val="24"/>
                <w:szCs w:val="24"/>
              </w:rPr>
              <w:t>。该原料棚为半封闭式的车间，拟定期洒水减少粉尘的产生，预计产生量为</w:t>
            </w:r>
            <w:r w:rsidRPr="001958B6">
              <w:rPr>
                <w:rFonts w:ascii="宋体" w:hAnsi="宋体"/>
                <w:bCs/>
                <w:sz w:val="24"/>
                <w:szCs w:val="24"/>
              </w:rPr>
              <w:t>0.0137</w:t>
            </w:r>
            <w:r w:rsidRPr="001958B6">
              <w:rPr>
                <w:rFonts w:ascii="宋体" w:hAnsi="宋体"/>
                <w:sz w:val="24"/>
                <w:szCs w:val="24"/>
              </w:rPr>
              <w:t xml:space="preserve"> kg/a</w:t>
            </w:r>
            <w:r w:rsidRPr="001958B6">
              <w:rPr>
                <w:rFonts w:ascii="宋体" w:hAnsi="宋体" w:hint="eastAsia"/>
                <w:bCs/>
                <w:sz w:val="24"/>
                <w:szCs w:val="24"/>
              </w:rPr>
              <w:t>，可忽略不计。</w:t>
            </w:r>
          </w:p>
          <w:p w:rsidR="00683DC7" w:rsidRPr="001958B6" w:rsidRDefault="00683DC7">
            <w:pPr>
              <w:spacing w:line="360" w:lineRule="auto"/>
              <w:ind w:firstLine="480"/>
              <w:rPr>
                <w:rFonts w:ascii="宋体"/>
                <w:bCs/>
                <w:sz w:val="24"/>
                <w:szCs w:val="24"/>
              </w:rPr>
            </w:pPr>
            <w:r w:rsidRPr="001958B6">
              <w:rPr>
                <w:rFonts w:ascii="宋体" w:hAnsi="宋体" w:hint="eastAsia"/>
                <w:bCs/>
                <w:sz w:val="24"/>
                <w:szCs w:val="24"/>
              </w:rPr>
              <w:t>④原料加工粉尘：原料加工主要为煤矸石与页岩进行混料以及破碎筛分等过程，此过程中会产生大量的粉尘，粉尘产生量为</w:t>
            </w:r>
            <w:r w:rsidRPr="001958B6">
              <w:rPr>
                <w:rFonts w:ascii="宋体" w:hAnsi="宋体"/>
                <w:bCs/>
                <w:sz w:val="24"/>
                <w:szCs w:val="24"/>
              </w:rPr>
              <w:t>54t/a</w:t>
            </w:r>
            <w:r w:rsidRPr="001958B6">
              <w:rPr>
                <w:rFonts w:ascii="宋体" w:hAnsi="宋体" w:hint="eastAsia"/>
                <w:bCs/>
                <w:sz w:val="24"/>
                <w:szCs w:val="24"/>
              </w:rPr>
              <w:t>。因其粉尘量产生较大，环评要求采取布袋除尘器，对工序中产生的粉尘进行收集处理，布袋除尘效率在</w:t>
            </w:r>
            <w:r w:rsidRPr="001958B6">
              <w:rPr>
                <w:rFonts w:ascii="宋体" w:hAnsi="宋体"/>
                <w:bCs/>
                <w:sz w:val="24"/>
                <w:szCs w:val="24"/>
              </w:rPr>
              <w:t>99%</w:t>
            </w:r>
            <w:r w:rsidRPr="001958B6">
              <w:rPr>
                <w:rFonts w:ascii="宋体" w:hAnsi="宋体" w:hint="eastAsia"/>
                <w:bCs/>
                <w:sz w:val="24"/>
                <w:szCs w:val="24"/>
              </w:rPr>
              <w:t>以上，即收集效率在</w:t>
            </w:r>
            <w:r w:rsidRPr="001958B6">
              <w:rPr>
                <w:rFonts w:ascii="宋体" w:hAnsi="宋体"/>
                <w:bCs/>
                <w:sz w:val="24"/>
                <w:szCs w:val="24"/>
              </w:rPr>
              <w:t>99</w:t>
            </w:r>
            <w:r w:rsidRPr="001958B6">
              <w:rPr>
                <w:rFonts w:ascii="宋体" w:hAnsi="宋体" w:hint="eastAsia"/>
                <w:bCs/>
                <w:sz w:val="24"/>
                <w:szCs w:val="24"/>
              </w:rPr>
              <w:t>％以上，收集后的粉尘回用于生产，通过布袋除尘器过滤后，粉尘通过无组织形式排放，排放量为</w:t>
            </w:r>
            <w:r w:rsidRPr="001958B6">
              <w:rPr>
                <w:rFonts w:ascii="宋体" w:hAnsi="宋体"/>
                <w:bCs/>
                <w:sz w:val="24"/>
                <w:szCs w:val="24"/>
              </w:rPr>
              <w:t>0.54 t/a</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营运期产生的各类粉尘经上述措施处理后，预计排放量为</w:t>
            </w:r>
            <w:r w:rsidRPr="001958B6">
              <w:rPr>
                <w:rFonts w:ascii="宋体" w:hAnsi="宋体"/>
                <w:bCs/>
                <w:sz w:val="24"/>
                <w:szCs w:val="24"/>
              </w:rPr>
              <w:t>4.703t/a</w:t>
            </w:r>
            <w:r w:rsidRPr="001958B6">
              <w:rPr>
                <w:rFonts w:ascii="宋体" w:hAnsi="宋体" w:hint="eastAsia"/>
                <w:bCs/>
                <w:sz w:val="24"/>
                <w:szCs w:val="24"/>
              </w:rPr>
              <w:t>。各工序粉尘控制情况见下表</w:t>
            </w:r>
            <w:r w:rsidRPr="001958B6">
              <w:rPr>
                <w:rFonts w:ascii="宋体" w:hAnsi="宋体"/>
                <w:bCs/>
                <w:sz w:val="24"/>
                <w:szCs w:val="24"/>
              </w:rPr>
              <w:t>7-4</w:t>
            </w:r>
            <w:r w:rsidRPr="001958B6">
              <w:rPr>
                <w:rFonts w:ascii="宋体" w:hAnsi="宋体" w:hint="eastAsia"/>
                <w:bCs/>
                <w:sz w:val="24"/>
                <w:szCs w:val="24"/>
              </w:rPr>
              <w:t>。</w:t>
            </w:r>
          </w:p>
          <w:p w:rsidR="00683DC7" w:rsidRPr="001958B6" w:rsidRDefault="00683DC7" w:rsidP="00683DC7">
            <w:pPr>
              <w:spacing w:line="360" w:lineRule="auto"/>
              <w:ind w:firstLineChars="1029" w:firstLine="31680"/>
              <w:rPr>
                <w:rFonts w:ascii="宋体"/>
                <w:b/>
                <w:bCs/>
                <w:sz w:val="24"/>
                <w:szCs w:val="24"/>
              </w:rPr>
            </w:pPr>
            <w:r w:rsidRPr="001958B6">
              <w:rPr>
                <w:rFonts w:ascii="宋体" w:hAnsi="宋体" w:hint="eastAsia"/>
                <w:b/>
                <w:bCs/>
                <w:sz w:val="24"/>
                <w:szCs w:val="24"/>
              </w:rPr>
              <w:t>表</w:t>
            </w:r>
            <w:r w:rsidRPr="001958B6">
              <w:rPr>
                <w:rFonts w:ascii="宋体" w:hAnsi="宋体"/>
                <w:b/>
                <w:bCs/>
                <w:sz w:val="24"/>
                <w:szCs w:val="24"/>
              </w:rPr>
              <w:t xml:space="preserve">7-4  </w:t>
            </w:r>
            <w:r w:rsidRPr="001958B6">
              <w:rPr>
                <w:rFonts w:ascii="宋体" w:hAnsi="宋体" w:hint="eastAsia"/>
                <w:b/>
                <w:bCs/>
                <w:sz w:val="24"/>
                <w:szCs w:val="24"/>
              </w:rPr>
              <w:t>粉尘控制情况表</w:t>
            </w:r>
          </w:p>
          <w:tbl>
            <w:tblPr>
              <w:tblW w:w="9018" w:type="dxa"/>
              <w:tblBorders>
                <w:top w:val="single" w:sz="12" w:space="0" w:color="auto"/>
                <w:bottom w:val="single" w:sz="12" w:space="0" w:color="auto"/>
                <w:insideH w:val="single" w:sz="4" w:space="0" w:color="auto"/>
                <w:insideV w:val="single" w:sz="4" w:space="0" w:color="auto"/>
              </w:tblBorders>
              <w:tblLayout w:type="fixed"/>
              <w:tblLook w:val="00A0"/>
            </w:tblPr>
            <w:tblGrid>
              <w:gridCol w:w="1523"/>
              <w:gridCol w:w="1701"/>
              <w:gridCol w:w="3827"/>
              <w:gridCol w:w="1967"/>
            </w:tblGrid>
            <w:tr w:rsidR="00683DC7" w:rsidRPr="001958B6" w:rsidTr="009B7300">
              <w:trPr>
                <w:trHeight w:hRule="exact" w:val="454"/>
              </w:trPr>
              <w:tc>
                <w:tcPr>
                  <w:tcW w:w="1523"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bCs/>
                      <w:szCs w:val="21"/>
                    </w:rPr>
                  </w:pPr>
                  <w:r w:rsidRPr="001958B6">
                    <w:rPr>
                      <w:rFonts w:ascii="宋体" w:hAnsi="宋体" w:hint="eastAsia"/>
                      <w:bCs/>
                      <w:szCs w:val="21"/>
                    </w:rPr>
                    <w:t>污染源</w:t>
                  </w:r>
                </w:p>
              </w:tc>
              <w:tc>
                <w:tcPr>
                  <w:tcW w:w="1701"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产生量</w:t>
                  </w:r>
                </w:p>
              </w:tc>
              <w:tc>
                <w:tcPr>
                  <w:tcW w:w="3827"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jc w:val="center"/>
                    <w:rPr>
                      <w:rFonts w:ascii="宋体"/>
                      <w:bCs/>
                      <w:szCs w:val="21"/>
                    </w:rPr>
                  </w:pPr>
                  <w:r w:rsidRPr="001958B6">
                    <w:rPr>
                      <w:rFonts w:ascii="宋体" w:hAnsi="宋体" w:hint="eastAsia"/>
                      <w:bCs/>
                      <w:szCs w:val="21"/>
                    </w:rPr>
                    <w:t>控制措施</w:t>
                  </w:r>
                </w:p>
              </w:tc>
              <w:tc>
                <w:tcPr>
                  <w:tcW w:w="1967"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bCs/>
                      <w:szCs w:val="21"/>
                    </w:rPr>
                  </w:pPr>
                  <w:r w:rsidRPr="001958B6">
                    <w:rPr>
                      <w:rFonts w:ascii="宋体" w:hAnsi="宋体" w:hint="eastAsia"/>
                      <w:bCs/>
                      <w:szCs w:val="21"/>
                    </w:rPr>
                    <w:t>预计排放量</w:t>
                  </w:r>
                </w:p>
              </w:tc>
            </w:tr>
            <w:tr w:rsidR="00683DC7" w:rsidRPr="001958B6" w:rsidTr="009B7300">
              <w:trPr>
                <w:trHeight w:hRule="exact" w:val="454"/>
              </w:trPr>
              <w:tc>
                <w:tcPr>
                  <w:tcW w:w="152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运输扬尘</w:t>
                  </w:r>
                </w:p>
              </w:tc>
              <w:tc>
                <w:tcPr>
                  <w:tcW w:w="170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hAnsi="宋体"/>
                      <w:bCs/>
                      <w:szCs w:val="21"/>
                    </w:rPr>
                  </w:pPr>
                  <w:r w:rsidRPr="001958B6">
                    <w:rPr>
                      <w:rFonts w:ascii="宋体" w:hAnsi="宋体"/>
                      <w:bCs/>
                      <w:szCs w:val="21"/>
                    </w:rPr>
                    <w:t>0.964t/a</w:t>
                  </w:r>
                </w:p>
              </w:tc>
              <w:tc>
                <w:tcPr>
                  <w:tcW w:w="382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限制车速、定期洒水、车辆加盖顶棚、冲洗车轮等</w:t>
                  </w:r>
                </w:p>
              </w:tc>
              <w:tc>
                <w:tcPr>
                  <w:tcW w:w="196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bCs/>
                      <w:szCs w:val="21"/>
                    </w:rPr>
                  </w:pPr>
                  <w:r w:rsidRPr="001958B6">
                    <w:rPr>
                      <w:rFonts w:ascii="宋体" w:hAnsi="宋体"/>
                      <w:bCs/>
                      <w:szCs w:val="21"/>
                    </w:rPr>
                    <w:t>0.0964t/a</w:t>
                  </w:r>
                </w:p>
              </w:tc>
            </w:tr>
            <w:tr w:rsidR="00683DC7" w:rsidRPr="001958B6" w:rsidTr="009B7300">
              <w:trPr>
                <w:trHeight w:hRule="exact" w:val="454"/>
              </w:trPr>
              <w:tc>
                <w:tcPr>
                  <w:tcW w:w="152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原料棚扬尘</w:t>
                  </w:r>
                </w:p>
              </w:tc>
              <w:tc>
                <w:tcPr>
                  <w:tcW w:w="170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hAnsi="宋体"/>
                      <w:bCs/>
                      <w:szCs w:val="21"/>
                    </w:rPr>
                  </w:pPr>
                  <w:r w:rsidRPr="001958B6">
                    <w:rPr>
                      <w:rFonts w:ascii="宋体" w:hAnsi="宋体"/>
                      <w:bCs/>
                      <w:szCs w:val="21"/>
                    </w:rPr>
                    <w:t>0.00137t/a</w:t>
                  </w:r>
                </w:p>
              </w:tc>
              <w:tc>
                <w:tcPr>
                  <w:tcW w:w="382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洒水、设置挡风板</w:t>
                  </w:r>
                </w:p>
              </w:tc>
              <w:tc>
                <w:tcPr>
                  <w:tcW w:w="196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bCs/>
                      <w:szCs w:val="21"/>
                    </w:rPr>
                  </w:pPr>
                  <w:r w:rsidRPr="001958B6">
                    <w:rPr>
                      <w:rFonts w:ascii="宋体" w:hAnsi="宋体"/>
                      <w:bCs/>
                      <w:szCs w:val="21"/>
                    </w:rPr>
                    <w:t>0.000137t/a</w:t>
                  </w:r>
                </w:p>
              </w:tc>
            </w:tr>
            <w:tr w:rsidR="00683DC7" w:rsidRPr="001958B6" w:rsidTr="009B7300">
              <w:trPr>
                <w:trHeight w:hRule="exact" w:val="589"/>
              </w:trPr>
              <w:tc>
                <w:tcPr>
                  <w:tcW w:w="152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before="100" w:beforeAutospacing="1" w:after="100" w:afterAutospacing="1"/>
                    <w:jc w:val="center"/>
                    <w:rPr>
                      <w:rFonts w:ascii="Times New Roman" w:hAnsi="Times New Roman"/>
                    </w:rPr>
                  </w:pPr>
                  <w:r w:rsidRPr="001958B6">
                    <w:rPr>
                      <w:rFonts w:ascii="Times New Roman" w:hAnsi="宋体" w:hint="eastAsia"/>
                    </w:rPr>
                    <w:t>原材料卸载扬尘</w:t>
                  </w:r>
                </w:p>
              </w:tc>
              <w:tc>
                <w:tcPr>
                  <w:tcW w:w="170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before="100" w:beforeAutospacing="1" w:after="100" w:afterAutospacing="1"/>
                    <w:jc w:val="center"/>
                    <w:rPr>
                      <w:rFonts w:ascii="宋体" w:hAnsi="宋体"/>
                    </w:rPr>
                  </w:pPr>
                  <w:r w:rsidRPr="001958B6">
                    <w:rPr>
                      <w:rFonts w:ascii="宋体" w:hAnsi="宋体"/>
                    </w:rPr>
                    <w:t>40.67t/a</w:t>
                  </w:r>
                </w:p>
              </w:tc>
              <w:tc>
                <w:tcPr>
                  <w:tcW w:w="382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before="100" w:beforeAutospacing="1" w:after="100" w:afterAutospacing="1"/>
                    <w:jc w:val="center"/>
                    <w:rPr>
                      <w:rFonts w:ascii="Times New Roman" w:hAnsi="Times New Roman"/>
                    </w:rPr>
                  </w:pPr>
                  <w:r w:rsidRPr="001958B6">
                    <w:rPr>
                      <w:rFonts w:ascii="Times New Roman" w:hAnsi="宋体" w:hint="eastAsia"/>
                    </w:rPr>
                    <w:t>设置集中装卸点、设置挡风板、洒水、入库倾倒</w:t>
                  </w:r>
                </w:p>
              </w:tc>
              <w:tc>
                <w:tcPr>
                  <w:tcW w:w="196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before="100" w:beforeAutospacing="1" w:after="100" w:afterAutospacing="1"/>
                    <w:jc w:val="center"/>
                    <w:rPr>
                      <w:rFonts w:ascii="宋体" w:hAnsi="宋体"/>
                    </w:rPr>
                  </w:pPr>
                  <w:r w:rsidRPr="001958B6">
                    <w:rPr>
                      <w:rFonts w:ascii="宋体" w:hAnsi="宋体"/>
                    </w:rPr>
                    <w:t xml:space="preserve">    4.067 t/a</w:t>
                  </w:r>
                </w:p>
              </w:tc>
            </w:tr>
            <w:tr w:rsidR="00683DC7" w:rsidRPr="001958B6" w:rsidTr="009B7300">
              <w:trPr>
                <w:trHeight w:hRule="exact" w:val="454"/>
              </w:trPr>
              <w:tc>
                <w:tcPr>
                  <w:tcW w:w="152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原料加工粉尘</w:t>
                  </w:r>
                </w:p>
              </w:tc>
              <w:tc>
                <w:tcPr>
                  <w:tcW w:w="1701"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hAnsi="宋体"/>
                      <w:bCs/>
                      <w:szCs w:val="21"/>
                    </w:rPr>
                  </w:pPr>
                  <w:r w:rsidRPr="001958B6">
                    <w:rPr>
                      <w:rFonts w:ascii="宋体" w:hAnsi="宋体"/>
                      <w:bCs/>
                      <w:szCs w:val="21"/>
                    </w:rPr>
                    <w:t>54 t/a</w:t>
                  </w:r>
                </w:p>
              </w:tc>
              <w:tc>
                <w:tcPr>
                  <w:tcW w:w="382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安装布袋除尘器</w:t>
                  </w:r>
                </w:p>
              </w:tc>
              <w:tc>
                <w:tcPr>
                  <w:tcW w:w="1967"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bCs/>
                      <w:szCs w:val="21"/>
                    </w:rPr>
                  </w:pPr>
                  <w:r w:rsidRPr="001958B6">
                    <w:rPr>
                      <w:rFonts w:ascii="宋体" w:hAnsi="宋体"/>
                      <w:bCs/>
                      <w:szCs w:val="21"/>
                    </w:rPr>
                    <w:t>0.54t/a</w:t>
                  </w:r>
                </w:p>
              </w:tc>
            </w:tr>
            <w:tr w:rsidR="00683DC7" w:rsidRPr="001958B6" w:rsidTr="009B7300">
              <w:trPr>
                <w:trHeight w:hRule="exact" w:val="454"/>
              </w:trPr>
              <w:tc>
                <w:tcPr>
                  <w:tcW w:w="1523"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rsidP="00683DC7">
                  <w:pPr>
                    <w:spacing w:line="360" w:lineRule="auto"/>
                    <w:ind w:firstLineChars="200" w:firstLine="31680"/>
                    <w:jc w:val="center"/>
                    <w:rPr>
                      <w:rFonts w:ascii="宋体"/>
                      <w:bCs/>
                      <w:szCs w:val="21"/>
                    </w:rPr>
                  </w:pPr>
                  <w:r w:rsidRPr="001958B6">
                    <w:rPr>
                      <w:rFonts w:ascii="宋体" w:hAnsi="宋体" w:hint="eastAsia"/>
                      <w:bCs/>
                      <w:szCs w:val="21"/>
                    </w:rPr>
                    <w:t>合计</w:t>
                  </w:r>
                </w:p>
              </w:tc>
              <w:tc>
                <w:tcPr>
                  <w:tcW w:w="1701"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pPr>
                    <w:spacing w:line="360" w:lineRule="auto"/>
                    <w:jc w:val="center"/>
                    <w:rPr>
                      <w:rFonts w:ascii="宋体" w:hAnsi="宋体"/>
                      <w:bCs/>
                      <w:szCs w:val="21"/>
                    </w:rPr>
                  </w:pPr>
                  <w:r w:rsidRPr="001958B6">
                    <w:rPr>
                      <w:rFonts w:ascii="宋体" w:hAnsi="宋体"/>
                      <w:bCs/>
                      <w:szCs w:val="21"/>
                    </w:rPr>
                    <w:t>95.64t/a</w:t>
                  </w:r>
                </w:p>
              </w:tc>
              <w:tc>
                <w:tcPr>
                  <w:tcW w:w="3827"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rsidP="00683DC7">
                  <w:pPr>
                    <w:spacing w:line="360" w:lineRule="auto"/>
                    <w:ind w:firstLineChars="200" w:firstLine="31680"/>
                    <w:jc w:val="center"/>
                    <w:rPr>
                      <w:rFonts w:ascii="宋体"/>
                      <w:bCs/>
                      <w:szCs w:val="21"/>
                    </w:rPr>
                  </w:pPr>
                </w:p>
              </w:tc>
              <w:tc>
                <w:tcPr>
                  <w:tcW w:w="1967"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bCs/>
                      <w:szCs w:val="21"/>
                    </w:rPr>
                  </w:pPr>
                  <w:r w:rsidRPr="001958B6">
                    <w:rPr>
                      <w:rFonts w:ascii="宋体" w:hAnsi="宋体"/>
                      <w:bCs/>
                      <w:szCs w:val="21"/>
                    </w:rPr>
                    <w:t>4.70t/a</w:t>
                  </w:r>
                </w:p>
              </w:tc>
            </w:tr>
          </w:tbl>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项目产生的粉尘按环评提出的各项防治措施处理之后，其无组织排放量较小。本次环评对生产车间无组织排放粉尘进行大气距离防护预测，生产车间主要有原材料卸载过程、原料堆放、原料加工等环节存在无组织排放，其排放量为</w:t>
            </w:r>
            <w:r w:rsidRPr="001958B6">
              <w:rPr>
                <w:rFonts w:ascii="宋体" w:hAnsi="宋体"/>
                <w:bCs/>
                <w:sz w:val="24"/>
                <w:szCs w:val="24"/>
              </w:rPr>
              <w:t>4.70t/a</w:t>
            </w:r>
            <w:r w:rsidRPr="001958B6">
              <w:rPr>
                <w:rFonts w:ascii="宋体" w:hAnsi="宋体" w:hint="eastAsia"/>
                <w:bCs/>
                <w:sz w:val="24"/>
                <w:szCs w:val="24"/>
              </w:rPr>
              <w:t>，以破碎时段粉尘浓度达到最高值计，排放量为</w:t>
            </w:r>
            <w:r w:rsidRPr="001958B6">
              <w:rPr>
                <w:rFonts w:ascii="宋体" w:hAnsi="宋体"/>
                <w:bCs/>
                <w:sz w:val="24"/>
                <w:szCs w:val="24"/>
              </w:rPr>
              <w:t>2.73kg/h,</w:t>
            </w:r>
            <w:r w:rsidRPr="001958B6">
              <w:rPr>
                <w:rFonts w:ascii="宋体" w:hAnsi="宋体" w:hint="eastAsia"/>
                <w:bCs/>
                <w:sz w:val="24"/>
                <w:szCs w:val="24"/>
              </w:rPr>
              <w:t>根据《环境影响评价技术导则</w:t>
            </w:r>
            <w:r w:rsidRPr="001958B6">
              <w:rPr>
                <w:rFonts w:ascii="宋体" w:hAnsi="宋体"/>
                <w:bCs/>
                <w:sz w:val="24"/>
                <w:szCs w:val="24"/>
              </w:rPr>
              <w:t>-</w:t>
            </w:r>
            <w:r w:rsidRPr="001958B6">
              <w:rPr>
                <w:rFonts w:ascii="宋体" w:hAnsi="宋体" w:hint="eastAsia"/>
                <w:bCs/>
                <w:sz w:val="24"/>
                <w:szCs w:val="24"/>
              </w:rPr>
              <w:t>大气环境》（</w:t>
            </w:r>
            <w:r w:rsidRPr="001958B6">
              <w:rPr>
                <w:rFonts w:ascii="宋体" w:hAnsi="宋体"/>
                <w:bCs/>
                <w:sz w:val="24"/>
                <w:szCs w:val="24"/>
              </w:rPr>
              <w:t>HJ2.2-2008</w:t>
            </w:r>
            <w:r w:rsidRPr="001958B6">
              <w:rPr>
                <w:rFonts w:ascii="宋体" w:hAnsi="宋体" w:hint="eastAsia"/>
                <w:bCs/>
                <w:sz w:val="24"/>
                <w:szCs w:val="24"/>
              </w:rPr>
              <w:t>）要求，本评价以生产车间为面源计算排放浓度，面源长</w:t>
            </w:r>
            <w:r w:rsidRPr="001958B6">
              <w:rPr>
                <w:rFonts w:ascii="宋体" w:hAnsi="宋体"/>
                <w:bCs/>
                <w:sz w:val="24"/>
                <w:szCs w:val="24"/>
              </w:rPr>
              <w:t>70m</w:t>
            </w:r>
            <w:r w:rsidRPr="001958B6">
              <w:rPr>
                <w:rFonts w:ascii="宋体" w:hAnsi="宋体" w:hint="eastAsia"/>
                <w:bCs/>
                <w:sz w:val="24"/>
                <w:szCs w:val="24"/>
              </w:rPr>
              <w:t>、宽</w:t>
            </w:r>
            <w:r w:rsidRPr="001958B6">
              <w:rPr>
                <w:rFonts w:ascii="宋体" w:hAnsi="宋体"/>
                <w:bCs/>
                <w:sz w:val="24"/>
                <w:szCs w:val="24"/>
              </w:rPr>
              <w:t>50m</w:t>
            </w:r>
            <w:r w:rsidRPr="001958B6">
              <w:rPr>
                <w:rFonts w:ascii="宋体" w:hAnsi="宋体" w:hint="eastAsia"/>
                <w:bCs/>
                <w:sz w:val="24"/>
                <w:szCs w:val="24"/>
              </w:rPr>
              <w:t>、高</w:t>
            </w:r>
            <w:r w:rsidRPr="001958B6">
              <w:rPr>
                <w:rFonts w:ascii="宋体" w:hAnsi="宋体"/>
                <w:bCs/>
                <w:sz w:val="24"/>
                <w:szCs w:val="24"/>
              </w:rPr>
              <w:t>10m</w:t>
            </w:r>
            <w:r w:rsidRPr="001958B6">
              <w:rPr>
                <w:rFonts w:ascii="宋体" w:hAnsi="宋体" w:hint="eastAsia"/>
                <w:bCs/>
                <w:sz w:val="24"/>
                <w:szCs w:val="24"/>
              </w:rPr>
              <w:t>，粉尘的排放速率为</w:t>
            </w:r>
            <w:r w:rsidRPr="001958B6">
              <w:rPr>
                <w:rFonts w:ascii="宋体" w:hAnsi="宋体"/>
                <w:bCs/>
                <w:sz w:val="24"/>
                <w:szCs w:val="24"/>
              </w:rPr>
              <w:t>2.73kg/h</w:t>
            </w:r>
            <w:r w:rsidRPr="001958B6">
              <w:rPr>
                <w:rFonts w:ascii="宋体" w:hAnsi="宋体" w:hint="eastAsia"/>
                <w:bCs/>
                <w:sz w:val="24"/>
                <w:szCs w:val="24"/>
              </w:rPr>
              <w:t>，采用</w:t>
            </w:r>
            <w:r w:rsidRPr="001958B6">
              <w:rPr>
                <w:rFonts w:ascii="宋体" w:hAnsi="宋体"/>
                <w:bCs/>
                <w:sz w:val="24"/>
                <w:szCs w:val="24"/>
              </w:rPr>
              <w:t>SCREEN3</w:t>
            </w:r>
            <w:r w:rsidRPr="001958B6">
              <w:rPr>
                <w:rFonts w:ascii="宋体" w:hAnsi="宋体" w:hint="eastAsia"/>
                <w:bCs/>
                <w:sz w:val="24"/>
                <w:szCs w:val="24"/>
              </w:rPr>
              <w:t>估算模式，粉尘在下风向</w:t>
            </w:r>
            <w:r w:rsidRPr="001958B6">
              <w:rPr>
                <w:rFonts w:ascii="宋体" w:hAnsi="宋体"/>
                <w:bCs/>
                <w:sz w:val="24"/>
                <w:szCs w:val="24"/>
              </w:rPr>
              <w:t>203m</w:t>
            </w:r>
            <w:r w:rsidRPr="001958B6">
              <w:rPr>
                <w:rFonts w:ascii="宋体" w:hAnsi="宋体" w:hint="eastAsia"/>
                <w:bCs/>
                <w:sz w:val="24"/>
                <w:szCs w:val="24"/>
              </w:rPr>
              <w:t>处达到最高浓度（</w:t>
            </w:r>
            <w:r w:rsidRPr="001958B6">
              <w:rPr>
                <w:rFonts w:ascii="宋体" w:hAnsi="宋体"/>
                <w:bCs/>
                <w:sz w:val="24"/>
                <w:szCs w:val="24"/>
              </w:rPr>
              <w:t>0.1032mg/m</w:t>
            </w:r>
            <w:r w:rsidRPr="001958B6">
              <w:rPr>
                <w:rFonts w:ascii="宋体" w:hAnsi="宋体"/>
                <w:bCs/>
                <w:sz w:val="24"/>
                <w:szCs w:val="24"/>
                <w:vertAlign w:val="superscript"/>
              </w:rPr>
              <w:t>3</w:t>
            </w:r>
            <w:r w:rsidRPr="001958B6">
              <w:rPr>
                <w:rFonts w:ascii="宋体" w:hAnsi="宋体" w:hint="eastAsia"/>
                <w:bCs/>
                <w:sz w:val="24"/>
                <w:szCs w:val="24"/>
              </w:rPr>
              <w:t>），其大气环境防护距离计算结果见表</w:t>
            </w:r>
            <w:r w:rsidRPr="001958B6">
              <w:rPr>
                <w:rFonts w:ascii="宋体" w:hAnsi="宋体"/>
                <w:bCs/>
                <w:sz w:val="24"/>
                <w:szCs w:val="24"/>
              </w:rPr>
              <w:t>7-5</w:t>
            </w:r>
            <w:r w:rsidRPr="001958B6">
              <w:rPr>
                <w:rFonts w:ascii="宋体" w:hAnsi="宋体" w:hint="eastAsia"/>
                <w:bCs/>
                <w:sz w:val="24"/>
                <w:szCs w:val="24"/>
              </w:rPr>
              <w:t>。</w:t>
            </w:r>
          </w:p>
          <w:p w:rsidR="00683DC7" w:rsidRPr="001958B6" w:rsidRDefault="00683DC7" w:rsidP="00683DC7">
            <w:pPr>
              <w:spacing w:line="360" w:lineRule="auto"/>
              <w:ind w:firstLineChars="788" w:firstLine="31680"/>
              <w:rPr>
                <w:rFonts w:ascii="宋体"/>
                <w:b/>
                <w:bCs/>
                <w:sz w:val="24"/>
                <w:szCs w:val="24"/>
              </w:rPr>
            </w:pPr>
            <w:r w:rsidRPr="001958B6">
              <w:rPr>
                <w:rFonts w:ascii="宋体" w:hAnsi="宋体" w:hint="eastAsia"/>
                <w:b/>
                <w:bCs/>
                <w:sz w:val="24"/>
                <w:szCs w:val="24"/>
              </w:rPr>
              <w:t>表</w:t>
            </w:r>
            <w:r w:rsidRPr="001958B6">
              <w:rPr>
                <w:rFonts w:ascii="宋体" w:hAnsi="宋体"/>
                <w:b/>
                <w:bCs/>
                <w:sz w:val="24"/>
                <w:szCs w:val="24"/>
              </w:rPr>
              <w:t xml:space="preserve">7-5  </w:t>
            </w:r>
            <w:r w:rsidRPr="001958B6">
              <w:rPr>
                <w:rFonts w:ascii="宋体" w:hAnsi="宋体" w:hint="eastAsia"/>
                <w:b/>
                <w:bCs/>
                <w:sz w:val="24"/>
                <w:szCs w:val="24"/>
              </w:rPr>
              <w:t>大气环境防护距离计算结果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8"/>
              <w:gridCol w:w="1158"/>
              <w:gridCol w:w="1607"/>
              <w:gridCol w:w="1820"/>
              <w:gridCol w:w="1382"/>
              <w:gridCol w:w="1703"/>
            </w:tblGrid>
            <w:tr w:rsidR="00683DC7" w:rsidRPr="001958B6" w:rsidTr="00983037">
              <w:trPr>
                <w:trHeight w:val="454"/>
                <w:jc w:val="center"/>
              </w:trPr>
              <w:tc>
                <w:tcPr>
                  <w:tcW w:w="748"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rPr>
                      <w:rFonts w:ascii="宋体"/>
                      <w:bCs/>
                      <w:szCs w:val="21"/>
                    </w:rPr>
                  </w:pPr>
                  <w:r w:rsidRPr="001958B6">
                    <w:rPr>
                      <w:rFonts w:ascii="宋体" w:hAnsi="宋体" w:hint="eastAsia"/>
                      <w:bCs/>
                      <w:szCs w:val="21"/>
                    </w:rPr>
                    <w:t>污染因子</w:t>
                  </w:r>
                </w:p>
              </w:tc>
              <w:tc>
                <w:tcPr>
                  <w:tcW w:w="642"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rPr>
                      <w:rFonts w:ascii="宋体" w:hAnsi="宋体"/>
                      <w:bCs/>
                      <w:szCs w:val="21"/>
                    </w:rPr>
                  </w:pPr>
                  <w:r w:rsidRPr="001958B6">
                    <w:rPr>
                      <w:rFonts w:ascii="宋体" w:hAnsi="宋体" w:hint="eastAsia"/>
                      <w:bCs/>
                      <w:szCs w:val="21"/>
                    </w:rPr>
                    <w:t>源强</w:t>
                  </w:r>
                  <w:r w:rsidRPr="001958B6">
                    <w:rPr>
                      <w:rFonts w:ascii="宋体" w:hAnsi="宋体"/>
                      <w:bCs/>
                      <w:szCs w:val="21"/>
                    </w:rPr>
                    <w:t>(kg/h)</w:t>
                  </w:r>
                </w:p>
              </w:tc>
              <w:tc>
                <w:tcPr>
                  <w:tcW w:w="891"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jc w:val="center"/>
                    <w:rPr>
                      <w:rFonts w:ascii="宋体" w:hAnsi="宋体"/>
                      <w:bCs/>
                      <w:szCs w:val="21"/>
                    </w:rPr>
                  </w:pPr>
                  <w:r w:rsidRPr="001958B6">
                    <w:rPr>
                      <w:rFonts w:ascii="宋体" w:hAnsi="宋体" w:hint="eastAsia"/>
                      <w:bCs/>
                      <w:szCs w:val="21"/>
                    </w:rPr>
                    <w:t>面源有效长×宽×高</w:t>
                  </w:r>
                  <w:r w:rsidRPr="001958B6">
                    <w:rPr>
                      <w:rFonts w:ascii="宋体" w:hAnsi="宋体"/>
                      <w:bCs/>
                      <w:szCs w:val="21"/>
                    </w:rPr>
                    <w:t>(m)</w:t>
                  </w:r>
                </w:p>
              </w:tc>
              <w:tc>
                <w:tcPr>
                  <w:tcW w:w="1009"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rPr>
                      <w:rFonts w:ascii="宋体" w:hAnsi="宋体"/>
                      <w:bCs/>
                      <w:szCs w:val="21"/>
                    </w:rPr>
                  </w:pPr>
                  <w:r w:rsidRPr="001958B6">
                    <w:rPr>
                      <w:rFonts w:ascii="宋体" w:hAnsi="宋体" w:hint="eastAsia"/>
                      <w:bCs/>
                      <w:szCs w:val="21"/>
                    </w:rPr>
                    <w:t>环境质量标准</w:t>
                  </w:r>
                  <w:r w:rsidRPr="001958B6">
                    <w:rPr>
                      <w:rFonts w:ascii="宋体" w:hAnsi="宋体"/>
                      <w:bCs/>
                      <w:szCs w:val="21"/>
                    </w:rPr>
                    <w:t>(mg/m</w:t>
                  </w:r>
                  <w:r w:rsidRPr="001958B6">
                    <w:rPr>
                      <w:rFonts w:ascii="宋体" w:hAnsi="宋体"/>
                      <w:bCs/>
                      <w:szCs w:val="21"/>
                      <w:vertAlign w:val="superscript"/>
                    </w:rPr>
                    <w:t>3</w:t>
                  </w:r>
                  <w:r w:rsidRPr="001958B6">
                    <w:rPr>
                      <w:rFonts w:ascii="宋体" w:hAnsi="宋体"/>
                      <w:bCs/>
                      <w:szCs w:val="21"/>
                    </w:rPr>
                    <w:t>)</w:t>
                  </w:r>
                </w:p>
              </w:tc>
              <w:tc>
                <w:tcPr>
                  <w:tcW w:w="766"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rPr>
                      <w:rFonts w:ascii="宋体"/>
                      <w:bCs/>
                      <w:szCs w:val="21"/>
                    </w:rPr>
                  </w:pPr>
                  <w:r w:rsidRPr="001958B6">
                    <w:rPr>
                      <w:rFonts w:ascii="宋体" w:hAnsi="宋体" w:hint="eastAsia"/>
                      <w:bCs/>
                      <w:szCs w:val="21"/>
                    </w:rPr>
                    <w:t>计算结果</w:t>
                  </w:r>
                </w:p>
              </w:tc>
              <w:tc>
                <w:tcPr>
                  <w:tcW w:w="944"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rPr>
                      <w:rFonts w:ascii="宋体" w:hAnsi="宋体"/>
                      <w:bCs/>
                      <w:szCs w:val="21"/>
                    </w:rPr>
                  </w:pPr>
                  <w:r w:rsidRPr="001958B6">
                    <w:rPr>
                      <w:rFonts w:ascii="宋体" w:hAnsi="宋体" w:hint="eastAsia"/>
                      <w:bCs/>
                      <w:szCs w:val="21"/>
                    </w:rPr>
                    <w:t>大气环境防护距离</w:t>
                  </w:r>
                  <w:r w:rsidRPr="001958B6">
                    <w:rPr>
                      <w:rFonts w:ascii="宋体" w:hAnsi="宋体"/>
                      <w:bCs/>
                      <w:szCs w:val="21"/>
                    </w:rPr>
                    <w:t>(m)</w:t>
                  </w:r>
                </w:p>
              </w:tc>
            </w:tr>
            <w:tr w:rsidR="00683DC7" w:rsidRPr="001958B6" w:rsidTr="00983037">
              <w:trPr>
                <w:trHeight w:val="454"/>
                <w:jc w:val="center"/>
              </w:trPr>
              <w:tc>
                <w:tcPr>
                  <w:tcW w:w="748"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bCs/>
                      <w:szCs w:val="21"/>
                    </w:rPr>
                  </w:pPr>
                  <w:r w:rsidRPr="001958B6">
                    <w:rPr>
                      <w:rFonts w:ascii="宋体" w:hAnsi="宋体" w:hint="eastAsia"/>
                      <w:bCs/>
                      <w:szCs w:val="21"/>
                    </w:rPr>
                    <w:t>粉尘</w:t>
                  </w:r>
                </w:p>
              </w:tc>
              <w:tc>
                <w:tcPr>
                  <w:tcW w:w="642"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jc w:val="center"/>
                    <w:rPr>
                      <w:rFonts w:ascii="宋体" w:hAnsi="宋体"/>
                      <w:bCs/>
                      <w:szCs w:val="21"/>
                    </w:rPr>
                  </w:pPr>
                  <w:r w:rsidRPr="001958B6">
                    <w:rPr>
                      <w:rFonts w:ascii="宋体" w:hAnsi="宋体"/>
                      <w:bCs/>
                      <w:szCs w:val="21"/>
                    </w:rPr>
                    <w:t>2.73</w:t>
                  </w:r>
                </w:p>
              </w:tc>
              <w:tc>
                <w:tcPr>
                  <w:tcW w:w="891"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jc w:val="center"/>
                    <w:rPr>
                      <w:rFonts w:ascii="宋体" w:hAnsi="宋体"/>
                      <w:bCs/>
                      <w:szCs w:val="21"/>
                    </w:rPr>
                  </w:pPr>
                  <w:r w:rsidRPr="001958B6">
                    <w:rPr>
                      <w:rFonts w:ascii="宋体" w:hAnsi="宋体"/>
                      <w:bCs/>
                      <w:szCs w:val="21"/>
                    </w:rPr>
                    <w:t>70</w:t>
                  </w:r>
                  <w:r w:rsidRPr="001958B6">
                    <w:rPr>
                      <w:rFonts w:ascii="宋体" w:hAnsi="宋体" w:hint="eastAsia"/>
                      <w:bCs/>
                      <w:szCs w:val="21"/>
                    </w:rPr>
                    <w:t>×</w:t>
                  </w:r>
                  <w:r w:rsidRPr="001958B6">
                    <w:rPr>
                      <w:rFonts w:ascii="宋体" w:hAnsi="宋体"/>
                      <w:bCs/>
                      <w:szCs w:val="21"/>
                    </w:rPr>
                    <w:t>50</w:t>
                  </w:r>
                  <w:r w:rsidRPr="001958B6">
                    <w:rPr>
                      <w:rFonts w:ascii="宋体" w:hAnsi="宋体" w:hint="eastAsia"/>
                      <w:bCs/>
                      <w:szCs w:val="21"/>
                    </w:rPr>
                    <w:t>×</w:t>
                  </w:r>
                  <w:r w:rsidRPr="001958B6">
                    <w:rPr>
                      <w:rFonts w:ascii="宋体" w:hAnsi="宋体"/>
                      <w:bCs/>
                      <w:szCs w:val="21"/>
                    </w:rPr>
                    <w:t>10</w:t>
                  </w:r>
                </w:p>
              </w:tc>
              <w:tc>
                <w:tcPr>
                  <w:tcW w:w="1009"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hAnsi="宋体"/>
                      <w:bCs/>
                      <w:szCs w:val="21"/>
                    </w:rPr>
                  </w:pPr>
                  <w:r w:rsidRPr="001958B6">
                    <w:rPr>
                      <w:rFonts w:ascii="宋体" w:hAnsi="宋体"/>
                      <w:bCs/>
                      <w:szCs w:val="21"/>
                    </w:rPr>
                    <w:t>0.9</w:t>
                  </w:r>
                </w:p>
              </w:tc>
              <w:tc>
                <w:tcPr>
                  <w:tcW w:w="766"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983037">
                  <w:pPr>
                    <w:spacing w:line="360" w:lineRule="auto"/>
                    <w:rPr>
                      <w:rFonts w:ascii="宋体"/>
                      <w:bCs/>
                      <w:szCs w:val="21"/>
                    </w:rPr>
                  </w:pPr>
                  <w:r w:rsidRPr="001958B6">
                    <w:rPr>
                      <w:rFonts w:ascii="宋体" w:hAnsi="宋体" w:hint="eastAsia"/>
                      <w:bCs/>
                      <w:szCs w:val="21"/>
                    </w:rPr>
                    <w:t>无超标点</w:t>
                  </w:r>
                </w:p>
              </w:tc>
              <w:tc>
                <w:tcPr>
                  <w:tcW w:w="944" w:type="pct"/>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bCs/>
                      <w:szCs w:val="21"/>
                    </w:rPr>
                  </w:pPr>
                  <w:r w:rsidRPr="001958B6">
                    <w:rPr>
                      <w:rFonts w:ascii="宋体" w:hAnsi="宋体" w:hint="eastAsia"/>
                      <w:bCs/>
                      <w:szCs w:val="21"/>
                    </w:rPr>
                    <w:t>不需设置</w:t>
                  </w:r>
                </w:p>
              </w:tc>
            </w:tr>
          </w:tbl>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根据预测可知，项目在落实环保措施的前提下，无组织排放粉尘厂界无超标点，无需设置大气防护距离。因此，项目生产过程中产生的粉尘对周边环境影响较小。</w:t>
            </w:r>
          </w:p>
          <w:p w:rsidR="00683DC7" w:rsidRPr="001958B6" w:rsidRDefault="00683DC7" w:rsidP="00683DC7">
            <w:pPr>
              <w:spacing w:line="360" w:lineRule="auto"/>
              <w:ind w:firstLineChars="200" w:firstLine="31680"/>
              <w:rPr>
                <w:rFonts w:ascii="宋体"/>
                <w:b/>
                <w:bCs/>
                <w:sz w:val="24"/>
                <w:szCs w:val="24"/>
              </w:rPr>
            </w:pPr>
            <w:r w:rsidRPr="001958B6">
              <w:rPr>
                <w:rFonts w:ascii="宋体" w:hAnsi="宋体" w:hint="eastAsia"/>
                <w:b/>
                <w:bCs/>
                <w:sz w:val="24"/>
                <w:szCs w:val="24"/>
              </w:rPr>
              <w:t>（</w:t>
            </w:r>
            <w:r w:rsidRPr="001958B6">
              <w:rPr>
                <w:rFonts w:ascii="宋体" w:hAnsi="宋体"/>
                <w:b/>
                <w:bCs/>
                <w:sz w:val="24"/>
                <w:szCs w:val="24"/>
              </w:rPr>
              <w:t>2</w:t>
            </w:r>
            <w:r w:rsidRPr="001958B6">
              <w:rPr>
                <w:rFonts w:ascii="宋体" w:hAnsi="宋体" w:hint="eastAsia"/>
                <w:b/>
                <w:bCs/>
                <w:sz w:val="24"/>
                <w:szCs w:val="24"/>
              </w:rPr>
              <w:t>）工艺废气</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项目工艺废气主要产生于焙烧过程，主要成分为烟尘、</w:t>
            </w:r>
            <w:r w:rsidRPr="001958B6">
              <w:rPr>
                <w:rFonts w:ascii="宋体" w:hAnsi="宋体"/>
                <w:bCs/>
                <w:sz w:val="24"/>
                <w:szCs w:val="24"/>
              </w:rPr>
              <w:t xml:space="preserve">NOx </w:t>
            </w:r>
            <w:r w:rsidRPr="001958B6">
              <w:rPr>
                <w:rFonts w:ascii="宋体" w:hAnsi="宋体" w:hint="eastAsia"/>
                <w:bCs/>
                <w:sz w:val="24"/>
                <w:szCs w:val="24"/>
              </w:rPr>
              <w:t>、</w:t>
            </w:r>
            <w:r w:rsidRPr="001958B6">
              <w:rPr>
                <w:rFonts w:ascii="宋体" w:hAnsi="宋体"/>
                <w:bCs/>
                <w:sz w:val="24"/>
                <w:szCs w:val="24"/>
              </w:rPr>
              <w:t>SO</w:t>
            </w:r>
            <w:r w:rsidRPr="001958B6">
              <w:rPr>
                <w:rFonts w:ascii="宋体" w:hAnsi="宋体"/>
                <w:bCs/>
                <w:sz w:val="24"/>
                <w:szCs w:val="24"/>
                <w:vertAlign w:val="subscript"/>
              </w:rPr>
              <w:t>2</w:t>
            </w:r>
            <w:r w:rsidRPr="001958B6">
              <w:rPr>
                <w:rFonts w:ascii="宋体" w:hAnsi="宋体" w:hint="eastAsia"/>
                <w:bCs/>
                <w:sz w:val="24"/>
                <w:szCs w:val="24"/>
              </w:rPr>
              <w:t>、氟化物等物质。其</w:t>
            </w:r>
            <w:r w:rsidRPr="001958B6">
              <w:rPr>
                <w:rFonts w:ascii="宋体" w:hAnsi="宋体" w:hint="eastAsia"/>
                <w:bCs/>
                <w:color w:val="000000"/>
                <w:sz w:val="24"/>
                <w:szCs w:val="24"/>
              </w:rPr>
              <w:t>产生的烟尘为</w:t>
            </w:r>
            <w:r w:rsidRPr="001958B6">
              <w:rPr>
                <w:rFonts w:ascii="宋体" w:hAnsi="宋体"/>
                <w:bCs/>
                <w:color w:val="000000"/>
                <w:sz w:val="24"/>
                <w:szCs w:val="24"/>
              </w:rPr>
              <w:t>19.5t/a</w:t>
            </w:r>
            <w:r w:rsidRPr="001958B6">
              <w:rPr>
                <w:rFonts w:ascii="宋体" w:hAnsi="宋体" w:hint="eastAsia"/>
                <w:bCs/>
                <w:color w:val="000000"/>
                <w:sz w:val="24"/>
                <w:szCs w:val="24"/>
              </w:rPr>
              <w:t>，</w:t>
            </w:r>
            <w:r w:rsidRPr="001958B6">
              <w:rPr>
                <w:rFonts w:ascii="宋体" w:hAnsi="宋体"/>
                <w:bCs/>
                <w:color w:val="000000"/>
                <w:sz w:val="24"/>
                <w:szCs w:val="24"/>
              </w:rPr>
              <w:t>90.64mg/m</w:t>
            </w:r>
            <w:r w:rsidRPr="001958B6">
              <w:rPr>
                <w:rFonts w:ascii="宋体" w:hAnsi="宋体"/>
                <w:bCs/>
                <w:color w:val="000000"/>
                <w:sz w:val="24"/>
                <w:szCs w:val="24"/>
                <w:vertAlign w:val="superscript"/>
              </w:rPr>
              <w:t>3</w:t>
            </w:r>
            <w:r w:rsidRPr="001958B6">
              <w:rPr>
                <w:rFonts w:ascii="宋体" w:hAnsi="宋体" w:hint="eastAsia"/>
                <w:bCs/>
                <w:color w:val="000000"/>
                <w:sz w:val="24"/>
                <w:szCs w:val="24"/>
              </w:rPr>
              <w:t>；</w:t>
            </w:r>
            <w:r w:rsidRPr="001958B6">
              <w:rPr>
                <w:rFonts w:ascii="宋体" w:hAnsi="宋体"/>
                <w:bCs/>
                <w:color w:val="000000"/>
                <w:sz w:val="24"/>
                <w:szCs w:val="24"/>
              </w:rPr>
              <w:t>NOx</w:t>
            </w:r>
            <w:r w:rsidRPr="001958B6">
              <w:rPr>
                <w:rFonts w:ascii="宋体" w:hAnsi="宋体" w:hint="eastAsia"/>
                <w:bCs/>
                <w:color w:val="000000"/>
                <w:sz w:val="24"/>
                <w:szCs w:val="24"/>
              </w:rPr>
              <w:t>为</w:t>
            </w:r>
            <w:r w:rsidRPr="001958B6">
              <w:rPr>
                <w:rFonts w:ascii="宋体" w:hAnsi="宋体"/>
                <w:bCs/>
                <w:color w:val="000000"/>
                <w:sz w:val="24"/>
                <w:szCs w:val="24"/>
              </w:rPr>
              <w:t>10.281t/a</w:t>
            </w:r>
            <w:r w:rsidRPr="001958B6">
              <w:rPr>
                <w:rFonts w:ascii="宋体" w:hAnsi="宋体" w:hint="eastAsia"/>
                <w:bCs/>
                <w:color w:val="000000"/>
                <w:sz w:val="24"/>
                <w:szCs w:val="24"/>
              </w:rPr>
              <w:t>，</w:t>
            </w:r>
            <w:r w:rsidRPr="001958B6">
              <w:rPr>
                <w:rFonts w:ascii="宋体" w:hAnsi="宋体"/>
                <w:bCs/>
                <w:color w:val="000000"/>
                <w:sz w:val="24"/>
                <w:szCs w:val="24"/>
              </w:rPr>
              <w:t>47.6mg/m</w:t>
            </w:r>
            <w:r w:rsidRPr="001958B6">
              <w:rPr>
                <w:rFonts w:ascii="宋体" w:hAnsi="宋体"/>
                <w:bCs/>
                <w:color w:val="000000"/>
                <w:sz w:val="24"/>
                <w:szCs w:val="24"/>
                <w:vertAlign w:val="superscript"/>
              </w:rPr>
              <w:t>3</w:t>
            </w:r>
            <w:r w:rsidRPr="001958B6">
              <w:rPr>
                <w:rFonts w:ascii="宋体" w:hAnsi="宋体" w:hint="eastAsia"/>
                <w:bCs/>
                <w:color w:val="000000"/>
                <w:sz w:val="24"/>
                <w:szCs w:val="24"/>
              </w:rPr>
              <w:t>；</w:t>
            </w:r>
            <w:r w:rsidRPr="001958B6">
              <w:rPr>
                <w:rFonts w:ascii="宋体" w:hAnsi="宋体"/>
                <w:bCs/>
                <w:color w:val="000000"/>
                <w:sz w:val="24"/>
                <w:szCs w:val="24"/>
              </w:rPr>
              <w:t>SO</w:t>
            </w:r>
            <w:r w:rsidRPr="001958B6">
              <w:rPr>
                <w:rFonts w:ascii="宋体" w:hAnsi="宋体"/>
                <w:bCs/>
                <w:color w:val="000000"/>
                <w:sz w:val="24"/>
                <w:szCs w:val="24"/>
                <w:vertAlign w:val="subscript"/>
              </w:rPr>
              <w:t>2</w:t>
            </w:r>
            <w:r w:rsidRPr="001958B6">
              <w:rPr>
                <w:rFonts w:ascii="宋体" w:hAnsi="宋体" w:hint="eastAsia"/>
                <w:bCs/>
                <w:color w:val="000000"/>
                <w:sz w:val="24"/>
                <w:szCs w:val="24"/>
              </w:rPr>
              <w:t>为</w:t>
            </w:r>
            <w:r w:rsidRPr="001958B6">
              <w:rPr>
                <w:rFonts w:ascii="宋体" w:hAnsi="宋体"/>
                <w:bCs/>
                <w:color w:val="000000"/>
                <w:sz w:val="24"/>
                <w:szCs w:val="24"/>
              </w:rPr>
              <w:t>144t/a</w:t>
            </w:r>
            <w:r w:rsidRPr="001958B6">
              <w:rPr>
                <w:rFonts w:ascii="宋体" w:hAnsi="宋体" w:hint="eastAsia"/>
                <w:bCs/>
                <w:color w:val="000000"/>
                <w:sz w:val="24"/>
                <w:szCs w:val="24"/>
              </w:rPr>
              <w:t>，</w:t>
            </w:r>
            <w:r w:rsidRPr="001958B6">
              <w:rPr>
                <w:rFonts w:ascii="宋体" w:hAnsi="宋体"/>
                <w:bCs/>
                <w:color w:val="000000"/>
                <w:sz w:val="24"/>
                <w:szCs w:val="24"/>
              </w:rPr>
              <w:t>669.34mg/m</w:t>
            </w:r>
            <w:r w:rsidRPr="001958B6">
              <w:rPr>
                <w:rFonts w:ascii="宋体" w:hAnsi="宋体"/>
                <w:bCs/>
                <w:color w:val="000000"/>
                <w:sz w:val="24"/>
                <w:szCs w:val="24"/>
                <w:vertAlign w:val="superscript"/>
              </w:rPr>
              <w:t>3</w:t>
            </w:r>
            <w:r w:rsidRPr="001958B6">
              <w:rPr>
                <w:rFonts w:ascii="宋体" w:hAnsi="宋体" w:hint="eastAsia"/>
                <w:bCs/>
                <w:color w:val="000000"/>
                <w:sz w:val="24"/>
                <w:szCs w:val="24"/>
              </w:rPr>
              <w:t>；氟化物为</w:t>
            </w:r>
            <w:r w:rsidRPr="001958B6">
              <w:rPr>
                <w:rFonts w:ascii="宋体" w:hAnsi="宋体"/>
                <w:bCs/>
                <w:color w:val="000000"/>
                <w:sz w:val="24"/>
                <w:szCs w:val="24"/>
              </w:rPr>
              <w:t>0.155t/a</w:t>
            </w:r>
            <w:r w:rsidRPr="001958B6">
              <w:rPr>
                <w:rFonts w:ascii="宋体" w:hAnsi="宋体" w:hint="eastAsia"/>
                <w:bCs/>
                <w:color w:val="000000"/>
                <w:sz w:val="24"/>
                <w:szCs w:val="24"/>
              </w:rPr>
              <w:t>，</w:t>
            </w:r>
            <w:r w:rsidRPr="001958B6">
              <w:rPr>
                <w:rFonts w:ascii="宋体" w:hAnsi="宋体"/>
                <w:bCs/>
                <w:color w:val="000000"/>
                <w:sz w:val="24"/>
                <w:szCs w:val="24"/>
              </w:rPr>
              <w:t>0.72mg/m</w:t>
            </w:r>
            <w:r w:rsidRPr="001958B6">
              <w:rPr>
                <w:rFonts w:ascii="宋体" w:hAnsi="宋体"/>
                <w:bCs/>
                <w:color w:val="000000"/>
                <w:sz w:val="24"/>
                <w:szCs w:val="24"/>
                <w:vertAlign w:val="superscript"/>
              </w:rPr>
              <w:t>3</w:t>
            </w:r>
            <w:r w:rsidRPr="001958B6">
              <w:rPr>
                <w:rFonts w:ascii="宋体" w:hAnsi="宋体" w:hint="eastAsia"/>
                <w:bCs/>
                <w:color w:val="000000"/>
                <w:sz w:val="24"/>
                <w:szCs w:val="24"/>
              </w:rPr>
              <w:t>。</w:t>
            </w:r>
            <w:r w:rsidRPr="001958B6">
              <w:rPr>
                <w:rFonts w:ascii="宋体" w:hAnsi="宋体" w:hint="eastAsia"/>
                <w:bCs/>
                <w:sz w:val="24"/>
                <w:szCs w:val="24"/>
              </w:rPr>
              <w:t>项目工艺废气不经过处理，</w:t>
            </w:r>
            <w:r w:rsidRPr="001958B6">
              <w:rPr>
                <w:rFonts w:ascii="宋体" w:hAnsi="宋体"/>
                <w:bCs/>
                <w:sz w:val="24"/>
                <w:szCs w:val="24"/>
              </w:rPr>
              <w:t>NOx</w:t>
            </w:r>
            <w:r w:rsidRPr="001958B6">
              <w:rPr>
                <w:rFonts w:ascii="宋体" w:hAnsi="宋体" w:hint="eastAsia"/>
                <w:bCs/>
                <w:sz w:val="24"/>
                <w:szCs w:val="24"/>
              </w:rPr>
              <w:t>、氟化物排放浓度均小于</w:t>
            </w:r>
            <w:r w:rsidRPr="001958B6">
              <w:rPr>
                <w:rFonts w:ascii="宋体" w:hAnsi="宋体"/>
                <w:bCs/>
                <w:sz w:val="24"/>
                <w:szCs w:val="24"/>
              </w:rPr>
              <w:t>GB 29620-2013</w:t>
            </w:r>
            <w:r w:rsidRPr="001958B6">
              <w:rPr>
                <w:rFonts w:ascii="宋体" w:hAnsi="宋体" w:hint="eastAsia"/>
                <w:bCs/>
                <w:sz w:val="24"/>
                <w:szCs w:val="24"/>
              </w:rPr>
              <w:t>《砖瓦工业大气污染物排放标准》表</w:t>
            </w:r>
            <w:r w:rsidRPr="001958B6">
              <w:rPr>
                <w:rFonts w:ascii="宋体" w:hAnsi="宋体"/>
                <w:bCs/>
                <w:sz w:val="24"/>
                <w:szCs w:val="24"/>
              </w:rPr>
              <w:t>2</w:t>
            </w:r>
            <w:r w:rsidRPr="001958B6">
              <w:rPr>
                <w:rFonts w:ascii="宋体" w:hAnsi="宋体" w:hint="eastAsia"/>
                <w:bCs/>
                <w:sz w:val="24"/>
                <w:szCs w:val="24"/>
              </w:rPr>
              <w:t>标准限值，烟尘、</w:t>
            </w:r>
            <w:r w:rsidRPr="001958B6">
              <w:rPr>
                <w:rFonts w:ascii="宋体" w:hAnsi="宋体"/>
                <w:bCs/>
                <w:sz w:val="24"/>
                <w:szCs w:val="24"/>
              </w:rPr>
              <w:t>SO</w:t>
            </w:r>
            <w:r w:rsidRPr="001958B6">
              <w:rPr>
                <w:rFonts w:ascii="宋体" w:hAnsi="宋体"/>
                <w:bCs/>
                <w:sz w:val="24"/>
                <w:szCs w:val="24"/>
                <w:vertAlign w:val="subscript"/>
              </w:rPr>
              <w:t>2</w:t>
            </w:r>
            <w:r w:rsidRPr="001958B6">
              <w:rPr>
                <w:rFonts w:ascii="宋体" w:hAnsi="宋体" w:hint="eastAsia"/>
                <w:bCs/>
                <w:sz w:val="24"/>
                <w:szCs w:val="24"/>
              </w:rPr>
              <w:t>排放浓度大于</w:t>
            </w:r>
            <w:r w:rsidRPr="001958B6">
              <w:rPr>
                <w:rFonts w:ascii="宋体" w:hAnsi="宋体"/>
                <w:bCs/>
                <w:sz w:val="24"/>
                <w:szCs w:val="24"/>
              </w:rPr>
              <w:t>GB 29620-2013</w:t>
            </w:r>
            <w:r w:rsidRPr="001958B6">
              <w:rPr>
                <w:rFonts w:ascii="宋体" w:hAnsi="宋体" w:hint="eastAsia"/>
                <w:bCs/>
                <w:sz w:val="24"/>
                <w:szCs w:val="24"/>
              </w:rPr>
              <w:t>《砖瓦工业大气污染物排放标准》表</w:t>
            </w:r>
            <w:r w:rsidRPr="001958B6">
              <w:rPr>
                <w:rFonts w:ascii="宋体" w:hAnsi="宋体"/>
                <w:bCs/>
                <w:sz w:val="24"/>
                <w:szCs w:val="24"/>
              </w:rPr>
              <w:t>2</w:t>
            </w:r>
            <w:r w:rsidRPr="001958B6">
              <w:rPr>
                <w:rFonts w:ascii="宋体" w:hAnsi="宋体" w:hint="eastAsia"/>
                <w:bCs/>
                <w:sz w:val="24"/>
                <w:szCs w:val="24"/>
              </w:rPr>
              <w:t>标准限值。</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项目需采取措施对工业废气进行处理，同时需对</w:t>
            </w:r>
            <w:r w:rsidRPr="001958B6">
              <w:rPr>
                <w:rFonts w:ascii="宋体" w:hAnsi="宋体"/>
                <w:bCs/>
                <w:sz w:val="24"/>
                <w:szCs w:val="24"/>
              </w:rPr>
              <w:t>SO</w:t>
            </w:r>
            <w:r w:rsidRPr="001958B6">
              <w:rPr>
                <w:rFonts w:ascii="宋体" w:hAnsi="宋体"/>
                <w:bCs/>
                <w:sz w:val="24"/>
                <w:szCs w:val="24"/>
                <w:vertAlign w:val="subscript"/>
              </w:rPr>
              <w:t>2</w:t>
            </w:r>
            <w:r w:rsidRPr="001958B6">
              <w:rPr>
                <w:rFonts w:ascii="宋体" w:hAnsi="宋体" w:hint="eastAsia"/>
                <w:bCs/>
                <w:sz w:val="24"/>
                <w:szCs w:val="24"/>
              </w:rPr>
              <w:t>、</w:t>
            </w:r>
            <w:r w:rsidRPr="001958B6">
              <w:rPr>
                <w:rFonts w:ascii="宋体" w:hAnsi="宋体"/>
                <w:bCs/>
                <w:sz w:val="24"/>
                <w:szCs w:val="24"/>
              </w:rPr>
              <w:t>NOx</w:t>
            </w:r>
            <w:r w:rsidRPr="001958B6">
              <w:rPr>
                <w:rFonts w:ascii="宋体" w:hAnsi="宋体" w:hint="eastAsia"/>
                <w:bCs/>
                <w:sz w:val="24"/>
                <w:szCs w:val="24"/>
              </w:rPr>
              <w:t>量实行总量控制。总量控制制度是国家环境管理机关依据所勘定的区域环境容量，决定区域中的污染物质排放总量，根据排放总量削减计划，向区域内的企业个别分配各自的污染物排放总量额度的方式的一项法律制度。环评建议采用选择性催化还原（</w:t>
            </w:r>
            <w:r w:rsidRPr="001958B6">
              <w:rPr>
                <w:rFonts w:ascii="宋体" w:hAnsi="宋体"/>
                <w:bCs/>
                <w:sz w:val="24"/>
                <w:szCs w:val="24"/>
              </w:rPr>
              <w:t>SCR</w:t>
            </w:r>
            <w:r w:rsidRPr="001958B6">
              <w:rPr>
                <w:rFonts w:ascii="宋体" w:hAnsi="宋体" w:hint="eastAsia"/>
                <w:bCs/>
                <w:sz w:val="24"/>
                <w:szCs w:val="24"/>
              </w:rPr>
              <w:t>）法脱硝技术与双碱法脱硫对项目工艺废气进行处理。</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选择性催化还原（</w:t>
            </w:r>
            <w:r w:rsidRPr="001958B6">
              <w:rPr>
                <w:rFonts w:ascii="宋体" w:hAnsi="宋体"/>
                <w:bCs/>
                <w:sz w:val="24"/>
                <w:szCs w:val="24"/>
              </w:rPr>
              <w:t>SCR</w:t>
            </w:r>
            <w:r w:rsidRPr="001958B6">
              <w:rPr>
                <w:rFonts w:ascii="宋体" w:hAnsi="宋体" w:hint="eastAsia"/>
                <w:bCs/>
                <w:sz w:val="24"/>
                <w:szCs w:val="24"/>
              </w:rPr>
              <w:t>）技术是在催化剂作用下，还原剂液氨、氨水、尿素（热解和水解）与烟气中的</w:t>
            </w:r>
            <w:r w:rsidRPr="001958B6">
              <w:rPr>
                <w:rFonts w:ascii="宋体" w:hAnsi="宋体"/>
                <w:bCs/>
                <w:sz w:val="24"/>
                <w:szCs w:val="24"/>
              </w:rPr>
              <w:t>NO</w:t>
            </w:r>
            <w:r w:rsidRPr="001958B6">
              <w:rPr>
                <w:rFonts w:ascii="宋体" w:hAnsi="宋体"/>
                <w:bCs/>
                <w:sz w:val="24"/>
                <w:szCs w:val="24"/>
                <w:vertAlign w:val="subscript"/>
              </w:rPr>
              <w:t>X</w:t>
            </w:r>
            <w:r w:rsidRPr="001958B6">
              <w:rPr>
                <w:rFonts w:ascii="宋体" w:hAnsi="宋体" w:hint="eastAsia"/>
                <w:bCs/>
                <w:sz w:val="24"/>
                <w:szCs w:val="24"/>
              </w:rPr>
              <w:t>反应，将烟气中的</w:t>
            </w:r>
            <w:r w:rsidRPr="001958B6">
              <w:rPr>
                <w:rFonts w:ascii="宋体" w:hAnsi="宋体"/>
                <w:bCs/>
                <w:sz w:val="24"/>
                <w:szCs w:val="24"/>
              </w:rPr>
              <w:t>NO</w:t>
            </w:r>
            <w:r w:rsidRPr="001958B6">
              <w:rPr>
                <w:rFonts w:ascii="宋体" w:hAnsi="宋体"/>
                <w:bCs/>
                <w:sz w:val="24"/>
                <w:szCs w:val="24"/>
                <w:vertAlign w:val="subscript"/>
              </w:rPr>
              <w:t>X</w:t>
            </w:r>
            <w:r w:rsidRPr="001958B6">
              <w:rPr>
                <w:rFonts w:ascii="宋体" w:hAnsi="宋体" w:hint="eastAsia"/>
                <w:bCs/>
                <w:sz w:val="24"/>
                <w:szCs w:val="24"/>
              </w:rPr>
              <w:t>还原为无毒无污染的氮气</w:t>
            </w:r>
            <w:r w:rsidRPr="001958B6">
              <w:rPr>
                <w:rFonts w:ascii="宋体" w:hAnsi="宋体"/>
                <w:bCs/>
                <w:sz w:val="24"/>
                <w:szCs w:val="24"/>
              </w:rPr>
              <w:t>N</w:t>
            </w:r>
            <w:r w:rsidRPr="001958B6">
              <w:rPr>
                <w:rFonts w:ascii="宋体" w:hAnsi="宋体"/>
                <w:bCs/>
                <w:sz w:val="24"/>
                <w:szCs w:val="24"/>
                <w:vertAlign w:val="subscript"/>
              </w:rPr>
              <w:t>2</w:t>
            </w:r>
            <w:r w:rsidRPr="001958B6">
              <w:rPr>
                <w:rFonts w:ascii="宋体" w:hAnsi="宋体" w:hint="eastAsia"/>
                <w:bCs/>
                <w:sz w:val="24"/>
                <w:szCs w:val="24"/>
              </w:rPr>
              <w:t>和水</w:t>
            </w:r>
            <w:r w:rsidRPr="001958B6">
              <w:rPr>
                <w:rFonts w:ascii="宋体" w:hAnsi="宋体"/>
                <w:bCs/>
                <w:sz w:val="24"/>
                <w:szCs w:val="24"/>
              </w:rPr>
              <w:t>H</w:t>
            </w:r>
            <w:r w:rsidRPr="001958B6">
              <w:rPr>
                <w:rFonts w:ascii="宋体" w:hAnsi="宋体"/>
                <w:bCs/>
                <w:sz w:val="24"/>
                <w:szCs w:val="24"/>
                <w:vertAlign w:val="subscript"/>
              </w:rPr>
              <w:t>2</w:t>
            </w:r>
            <w:r w:rsidRPr="001958B6">
              <w:rPr>
                <w:rFonts w:ascii="宋体" w:hAnsi="宋体"/>
                <w:bCs/>
                <w:sz w:val="24"/>
                <w:szCs w:val="24"/>
              </w:rPr>
              <w:t>O</w:t>
            </w:r>
            <w:r w:rsidRPr="001958B6">
              <w:rPr>
                <w:rFonts w:ascii="宋体" w:hAnsi="宋体" w:hint="eastAsia"/>
                <w:bCs/>
                <w:sz w:val="24"/>
                <w:szCs w:val="24"/>
              </w:rPr>
              <w:t>。其反应温度一般在</w:t>
            </w:r>
            <w:r w:rsidRPr="001958B6">
              <w:rPr>
                <w:rFonts w:ascii="宋体" w:hAnsi="宋体"/>
                <w:bCs/>
                <w:sz w:val="24"/>
                <w:szCs w:val="24"/>
              </w:rPr>
              <w:t>280</w:t>
            </w:r>
            <w:r w:rsidRPr="001958B6">
              <w:rPr>
                <w:rFonts w:ascii="宋体" w:hAnsi="宋体" w:hint="eastAsia"/>
                <w:bCs/>
                <w:sz w:val="24"/>
                <w:szCs w:val="24"/>
              </w:rPr>
              <w:t>℃</w:t>
            </w:r>
            <w:r w:rsidRPr="001958B6">
              <w:rPr>
                <w:rFonts w:ascii="宋体" w:hAnsi="宋体"/>
                <w:bCs/>
                <w:sz w:val="24"/>
                <w:szCs w:val="24"/>
              </w:rPr>
              <w:t>-420</w:t>
            </w:r>
            <w:r w:rsidRPr="001958B6">
              <w:rPr>
                <w:rFonts w:ascii="宋体" w:hAnsi="宋体" w:hint="eastAsia"/>
                <w:bCs/>
                <w:sz w:val="24"/>
                <w:szCs w:val="24"/>
              </w:rPr>
              <w:t>℃之间，</w:t>
            </w:r>
            <w:r w:rsidRPr="001958B6">
              <w:rPr>
                <w:rFonts w:ascii="宋体" w:hAnsi="宋体"/>
                <w:bCs/>
                <w:sz w:val="24"/>
                <w:szCs w:val="24"/>
              </w:rPr>
              <w:t>SCR</w:t>
            </w:r>
            <w:r w:rsidRPr="001958B6">
              <w:rPr>
                <w:rFonts w:ascii="宋体" w:hAnsi="宋体" w:hint="eastAsia"/>
                <w:bCs/>
                <w:sz w:val="24"/>
                <w:szCs w:val="24"/>
              </w:rPr>
              <w:t>法脱硝技术是目前国内外最成熟可靠的脱硝技术，脱硝效率高，系统安全稳定。其特点为二次污染小，净化效率高，技术成熟，脱硝效率达</w:t>
            </w:r>
            <w:r w:rsidRPr="001958B6">
              <w:rPr>
                <w:rFonts w:ascii="宋体" w:hAnsi="宋体"/>
                <w:bCs/>
                <w:sz w:val="24"/>
                <w:szCs w:val="24"/>
              </w:rPr>
              <w:t>80%~90%</w:t>
            </w:r>
            <w:r w:rsidRPr="001958B6">
              <w:rPr>
                <w:rFonts w:ascii="宋体" w:hAnsi="宋体" w:hint="eastAsia"/>
                <w:bCs/>
                <w:sz w:val="24"/>
                <w:szCs w:val="24"/>
              </w:rPr>
              <w:t>，本次评价取</w:t>
            </w:r>
            <w:r w:rsidRPr="001958B6">
              <w:rPr>
                <w:rFonts w:ascii="宋体" w:hAnsi="宋体"/>
                <w:bCs/>
                <w:sz w:val="24"/>
                <w:szCs w:val="24"/>
              </w:rPr>
              <w:t>90%</w:t>
            </w:r>
            <w:r w:rsidRPr="001958B6">
              <w:rPr>
                <w:rFonts w:ascii="宋体" w:hAnsi="宋体" w:hint="eastAsia"/>
                <w:bCs/>
                <w:sz w:val="24"/>
                <w:szCs w:val="24"/>
              </w:rPr>
              <w:t>。反应原理如下：</w:t>
            </w:r>
          </w:p>
          <w:p w:rsidR="00683DC7" w:rsidRPr="001958B6" w:rsidRDefault="00683DC7" w:rsidP="00683DC7">
            <w:pPr>
              <w:spacing w:line="360" w:lineRule="auto"/>
              <w:ind w:firstLineChars="200" w:firstLine="31680"/>
              <w:rPr>
                <w:rFonts w:ascii="宋体" w:hAnsi="宋体"/>
                <w:bCs/>
                <w:sz w:val="24"/>
                <w:szCs w:val="24"/>
              </w:rPr>
            </w:pPr>
            <w:r w:rsidRPr="001958B6">
              <w:rPr>
                <w:rFonts w:ascii="宋体" w:hAnsi="宋体"/>
                <w:bCs/>
                <w:sz w:val="24"/>
                <w:szCs w:val="24"/>
              </w:rPr>
              <w:t>4NO+ 4NH</w:t>
            </w:r>
            <w:r w:rsidRPr="001958B6">
              <w:rPr>
                <w:rFonts w:ascii="宋体" w:hAnsi="宋体"/>
                <w:bCs/>
                <w:sz w:val="24"/>
                <w:szCs w:val="24"/>
                <w:vertAlign w:val="subscript"/>
              </w:rPr>
              <w:t>3</w:t>
            </w:r>
            <w:r w:rsidRPr="001958B6">
              <w:rPr>
                <w:rFonts w:ascii="宋体" w:hAnsi="宋体"/>
                <w:bCs/>
                <w:sz w:val="24"/>
                <w:szCs w:val="24"/>
              </w:rPr>
              <w:t>+O</w:t>
            </w:r>
            <w:r w:rsidRPr="001958B6">
              <w:rPr>
                <w:rFonts w:ascii="宋体" w:hAnsi="宋体"/>
                <w:bCs/>
                <w:sz w:val="24"/>
                <w:szCs w:val="24"/>
                <w:vertAlign w:val="subscript"/>
              </w:rPr>
              <w:t>2</w:t>
            </w:r>
            <w:r w:rsidRPr="001958B6">
              <w:rPr>
                <w:rFonts w:ascii="宋体" w:hAnsi="宋体" w:hint="eastAsia"/>
                <w:bCs/>
                <w:sz w:val="24"/>
                <w:szCs w:val="24"/>
              </w:rPr>
              <w:t>→</w:t>
            </w:r>
            <w:r w:rsidRPr="001958B6">
              <w:rPr>
                <w:rFonts w:ascii="宋体" w:hAnsi="宋体"/>
                <w:bCs/>
                <w:sz w:val="24"/>
                <w:szCs w:val="24"/>
              </w:rPr>
              <w:t xml:space="preserve"> 4N</w:t>
            </w:r>
            <w:r w:rsidRPr="001958B6">
              <w:rPr>
                <w:rFonts w:ascii="宋体" w:hAnsi="宋体"/>
                <w:bCs/>
                <w:sz w:val="24"/>
                <w:szCs w:val="24"/>
                <w:vertAlign w:val="subscript"/>
              </w:rPr>
              <w:t>2</w:t>
            </w:r>
            <w:r w:rsidRPr="001958B6">
              <w:rPr>
                <w:rFonts w:ascii="宋体" w:hAnsi="宋体"/>
                <w:bCs/>
                <w:sz w:val="24"/>
                <w:szCs w:val="24"/>
              </w:rPr>
              <w:t>+6H</w:t>
            </w:r>
            <w:r w:rsidRPr="001958B6">
              <w:rPr>
                <w:rFonts w:ascii="宋体" w:hAnsi="宋体"/>
                <w:bCs/>
                <w:sz w:val="24"/>
                <w:szCs w:val="24"/>
                <w:vertAlign w:val="subscript"/>
              </w:rPr>
              <w:t>2</w:t>
            </w:r>
            <w:r w:rsidRPr="001958B6">
              <w:rPr>
                <w:rFonts w:ascii="宋体" w:hAnsi="宋体"/>
                <w:bCs/>
                <w:sz w:val="24"/>
                <w:szCs w:val="24"/>
              </w:rPr>
              <w:t xml:space="preserve">O </w:t>
            </w:r>
          </w:p>
          <w:p w:rsidR="00683DC7" w:rsidRPr="001958B6" w:rsidRDefault="00683DC7" w:rsidP="00683DC7">
            <w:pPr>
              <w:spacing w:line="360" w:lineRule="auto"/>
              <w:ind w:firstLineChars="200" w:firstLine="31680"/>
              <w:rPr>
                <w:rFonts w:ascii="宋体" w:hAnsi="宋体"/>
                <w:bCs/>
                <w:sz w:val="24"/>
                <w:szCs w:val="24"/>
              </w:rPr>
            </w:pPr>
            <w:r w:rsidRPr="001958B6">
              <w:rPr>
                <w:rFonts w:ascii="宋体" w:hAnsi="宋体"/>
                <w:bCs/>
                <w:sz w:val="24"/>
                <w:szCs w:val="24"/>
              </w:rPr>
              <w:t>6NO+4NH</w:t>
            </w:r>
            <w:r w:rsidRPr="001958B6">
              <w:rPr>
                <w:rFonts w:ascii="宋体" w:hAnsi="宋体"/>
                <w:bCs/>
                <w:sz w:val="24"/>
                <w:szCs w:val="24"/>
                <w:vertAlign w:val="subscript"/>
              </w:rPr>
              <w:t>3</w:t>
            </w:r>
            <w:r w:rsidRPr="001958B6">
              <w:rPr>
                <w:rFonts w:ascii="宋体" w:hAnsi="宋体" w:hint="eastAsia"/>
                <w:bCs/>
                <w:sz w:val="24"/>
                <w:szCs w:val="24"/>
              </w:rPr>
              <w:t>→</w:t>
            </w:r>
            <w:r w:rsidRPr="001958B6">
              <w:rPr>
                <w:rFonts w:ascii="宋体" w:hAnsi="宋体"/>
                <w:bCs/>
                <w:sz w:val="24"/>
                <w:szCs w:val="24"/>
              </w:rPr>
              <w:t xml:space="preserve"> 5N</w:t>
            </w:r>
            <w:r w:rsidRPr="001958B6">
              <w:rPr>
                <w:rFonts w:ascii="宋体" w:hAnsi="宋体"/>
                <w:bCs/>
                <w:sz w:val="24"/>
                <w:szCs w:val="24"/>
                <w:vertAlign w:val="subscript"/>
              </w:rPr>
              <w:t>2</w:t>
            </w:r>
            <w:r w:rsidRPr="001958B6">
              <w:rPr>
                <w:rFonts w:ascii="宋体" w:hAnsi="宋体"/>
                <w:bCs/>
                <w:sz w:val="24"/>
                <w:szCs w:val="24"/>
              </w:rPr>
              <w:t>+6H</w:t>
            </w:r>
            <w:r w:rsidRPr="001958B6">
              <w:rPr>
                <w:rFonts w:ascii="宋体" w:hAnsi="宋体"/>
                <w:bCs/>
                <w:sz w:val="24"/>
                <w:szCs w:val="24"/>
                <w:vertAlign w:val="subscript"/>
              </w:rPr>
              <w:t>2</w:t>
            </w:r>
            <w:r w:rsidRPr="001958B6">
              <w:rPr>
                <w:rFonts w:ascii="宋体" w:hAnsi="宋体"/>
                <w:bCs/>
                <w:sz w:val="24"/>
                <w:szCs w:val="24"/>
              </w:rPr>
              <w:t>O</w:t>
            </w:r>
          </w:p>
          <w:p w:rsidR="00683DC7" w:rsidRPr="001958B6" w:rsidRDefault="00683DC7" w:rsidP="00683DC7">
            <w:pPr>
              <w:spacing w:line="360" w:lineRule="auto"/>
              <w:ind w:firstLineChars="200" w:firstLine="31680"/>
              <w:rPr>
                <w:rFonts w:ascii="宋体" w:hAnsi="宋体"/>
                <w:bCs/>
                <w:sz w:val="24"/>
                <w:szCs w:val="24"/>
              </w:rPr>
            </w:pPr>
            <w:r w:rsidRPr="001958B6">
              <w:rPr>
                <w:rFonts w:ascii="宋体" w:hAnsi="宋体"/>
                <w:bCs/>
                <w:sz w:val="24"/>
                <w:szCs w:val="24"/>
              </w:rPr>
              <w:t xml:space="preserve"> 6NO</w:t>
            </w:r>
            <w:r w:rsidRPr="001958B6">
              <w:rPr>
                <w:rFonts w:ascii="宋体" w:hAnsi="宋体"/>
                <w:bCs/>
                <w:sz w:val="24"/>
                <w:szCs w:val="24"/>
                <w:vertAlign w:val="subscript"/>
              </w:rPr>
              <w:t>2</w:t>
            </w:r>
            <w:r w:rsidRPr="001958B6">
              <w:rPr>
                <w:rFonts w:ascii="宋体" w:hAnsi="宋体"/>
                <w:bCs/>
                <w:sz w:val="24"/>
                <w:szCs w:val="24"/>
              </w:rPr>
              <w:t>+8NH3</w:t>
            </w:r>
            <w:r w:rsidRPr="001958B6">
              <w:rPr>
                <w:rFonts w:ascii="宋体" w:hAnsi="宋体" w:hint="eastAsia"/>
                <w:bCs/>
                <w:sz w:val="24"/>
                <w:szCs w:val="24"/>
              </w:rPr>
              <w:t>→</w:t>
            </w:r>
            <w:r w:rsidRPr="001958B6">
              <w:rPr>
                <w:rFonts w:ascii="宋体" w:hAnsi="宋体"/>
                <w:bCs/>
                <w:sz w:val="24"/>
                <w:szCs w:val="24"/>
              </w:rPr>
              <w:t>7NO</w:t>
            </w:r>
            <w:r w:rsidRPr="001958B6">
              <w:rPr>
                <w:rFonts w:ascii="宋体" w:hAnsi="宋体"/>
                <w:bCs/>
                <w:sz w:val="24"/>
                <w:szCs w:val="24"/>
                <w:vertAlign w:val="subscript"/>
              </w:rPr>
              <w:t>2</w:t>
            </w:r>
            <w:r w:rsidRPr="001958B6">
              <w:rPr>
                <w:rFonts w:ascii="宋体" w:hAnsi="宋体"/>
                <w:bCs/>
                <w:sz w:val="24"/>
                <w:szCs w:val="24"/>
              </w:rPr>
              <w:t>+12H</w:t>
            </w:r>
            <w:r w:rsidRPr="001958B6">
              <w:rPr>
                <w:rFonts w:ascii="宋体" w:hAnsi="宋体"/>
                <w:bCs/>
                <w:sz w:val="24"/>
                <w:szCs w:val="24"/>
                <w:vertAlign w:val="subscript"/>
              </w:rPr>
              <w:t>2</w:t>
            </w:r>
            <w:r w:rsidRPr="001958B6">
              <w:rPr>
                <w:rFonts w:ascii="宋体" w:hAnsi="宋体"/>
                <w:bCs/>
                <w:sz w:val="24"/>
                <w:szCs w:val="24"/>
              </w:rPr>
              <w:t xml:space="preserve">O </w:t>
            </w:r>
          </w:p>
          <w:p w:rsidR="00683DC7" w:rsidRPr="001958B6" w:rsidRDefault="00683DC7" w:rsidP="00683DC7">
            <w:pPr>
              <w:spacing w:line="360" w:lineRule="auto"/>
              <w:ind w:firstLineChars="200" w:firstLine="31680"/>
              <w:rPr>
                <w:rFonts w:ascii="宋体" w:hAnsi="宋体"/>
                <w:bCs/>
                <w:sz w:val="24"/>
                <w:szCs w:val="24"/>
              </w:rPr>
            </w:pPr>
            <w:r w:rsidRPr="001958B6">
              <w:rPr>
                <w:rFonts w:ascii="宋体" w:hAnsi="宋体"/>
                <w:bCs/>
                <w:sz w:val="24"/>
                <w:szCs w:val="24"/>
              </w:rPr>
              <w:t>2NO</w:t>
            </w:r>
            <w:r w:rsidRPr="001958B6">
              <w:rPr>
                <w:rFonts w:ascii="宋体" w:hAnsi="宋体"/>
                <w:bCs/>
                <w:sz w:val="24"/>
                <w:szCs w:val="24"/>
                <w:vertAlign w:val="subscript"/>
              </w:rPr>
              <w:t>2</w:t>
            </w:r>
            <w:r w:rsidRPr="001958B6">
              <w:rPr>
                <w:rFonts w:ascii="宋体" w:hAnsi="宋体"/>
                <w:bCs/>
                <w:sz w:val="24"/>
                <w:szCs w:val="24"/>
              </w:rPr>
              <w:t>+4NH</w:t>
            </w:r>
            <w:r w:rsidRPr="001958B6">
              <w:rPr>
                <w:rFonts w:ascii="宋体" w:hAnsi="宋体"/>
                <w:bCs/>
                <w:sz w:val="24"/>
                <w:szCs w:val="24"/>
                <w:vertAlign w:val="subscript"/>
              </w:rPr>
              <w:t>3</w:t>
            </w:r>
            <w:r w:rsidRPr="001958B6">
              <w:rPr>
                <w:rFonts w:ascii="宋体" w:hAnsi="宋体"/>
                <w:bCs/>
                <w:sz w:val="24"/>
                <w:szCs w:val="24"/>
              </w:rPr>
              <w:t>+O</w:t>
            </w:r>
            <w:r w:rsidRPr="001958B6">
              <w:rPr>
                <w:rFonts w:ascii="宋体" w:hAnsi="宋体"/>
                <w:bCs/>
                <w:sz w:val="24"/>
                <w:szCs w:val="24"/>
                <w:vertAlign w:val="subscript"/>
              </w:rPr>
              <w:t>2</w:t>
            </w:r>
            <w:r w:rsidRPr="001958B6">
              <w:rPr>
                <w:rFonts w:ascii="宋体" w:hAnsi="宋体" w:hint="eastAsia"/>
                <w:bCs/>
                <w:sz w:val="24"/>
                <w:szCs w:val="24"/>
              </w:rPr>
              <w:t>→</w:t>
            </w:r>
            <w:r w:rsidRPr="001958B6">
              <w:rPr>
                <w:rFonts w:ascii="宋体" w:hAnsi="宋体"/>
                <w:bCs/>
                <w:sz w:val="24"/>
                <w:szCs w:val="24"/>
              </w:rPr>
              <w:t>3N</w:t>
            </w:r>
            <w:r w:rsidRPr="001958B6">
              <w:rPr>
                <w:rFonts w:ascii="宋体" w:hAnsi="宋体"/>
                <w:bCs/>
                <w:sz w:val="24"/>
                <w:szCs w:val="24"/>
                <w:vertAlign w:val="subscript"/>
              </w:rPr>
              <w:t>2</w:t>
            </w:r>
            <w:r w:rsidRPr="001958B6">
              <w:rPr>
                <w:rFonts w:ascii="宋体" w:hAnsi="宋体"/>
                <w:bCs/>
                <w:sz w:val="24"/>
                <w:szCs w:val="24"/>
              </w:rPr>
              <w:t>+6H</w:t>
            </w:r>
            <w:r w:rsidRPr="001958B6">
              <w:rPr>
                <w:rFonts w:ascii="宋体" w:hAnsi="宋体"/>
                <w:bCs/>
                <w:sz w:val="24"/>
                <w:szCs w:val="24"/>
                <w:vertAlign w:val="subscript"/>
              </w:rPr>
              <w:t>2</w:t>
            </w:r>
            <w:r w:rsidRPr="001958B6">
              <w:rPr>
                <w:rFonts w:ascii="宋体" w:hAnsi="宋体"/>
                <w:bCs/>
                <w:sz w:val="24"/>
                <w:szCs w:val="24"/>
              </w:rPr>
              <w:t>O</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双碱法脱硫脱氟工艺：干燥室内的烟气进入脱硫塔内，烟气与脱硫塔内的碱性脱硫剂在雾化区内充分接触反应，完成烟气的脱硫和除尘，经处理后的烟气通过塔顶除雾装置除去水雾后由引风机引入烟囱。反应后的脱硫液进入沉淀再生池，在此将除下的飞灰沉淀下来，脱硫液与</w:t>
            </w:r>
            <w:r w:rsidRPr="001958B6">
              <w:rPr>
                <w:rFonts w:ascii="宋体" w:hAnsi="宋体"/>
                <w:bCs/>
                <w:sz w:val="24"/>
                <w:szCs w:val="24"/>
              </w:rPr>
              <w:t>Ca(OH)</w:t>
            </w:r>
            <w:r w:rsidRPr="001958B6">
              <w:rPr>
                <w:rFonts w:ascii="宋体" w:hAnsi="宋体"/>
                <w:bCs/>
                <w:sz w:val="24"/>
                <w:szCs w:val="24"/>
                <w:vertAlign w:val="subscript"/>
              </w:rPr>
              <w:t>2</w:t>
            </w:r>
            <w:r w:rsidRPr="001958B6">
              <w:rPr>
                <w:rFonts w:ascii="宋体" w:hAnsi="宋体" w:hint="eastAsia"/>
                <w:bCs/>
                <w:sz w:val="24"/>
                <w:szCs w:val="24"/>
              </w:rPr>
              <w:t>溶液充分混合再生，再生好的浆液经澄清除渣装置分离，除渣分离后的清液流入循环池循环利用。双碱法脱硫工艺除尘效率可达</w:t>
            </w:r>
            <w:r w:rsidRPr="001958B6">
              <w:rPr>
                <w:rFonts w:ascii="宋体" w:hAnsi="宋体"/>
                <w:bCs/>
                <w:sz w:val="24"/>
                <w:szCs w:val="24"/>
              </w:rPr>
              <w:t>99%</w:t>
            </w:r>
            <w:r w:rsidRPr="001958B6">
              <w:rPr>
                <w:rFonts w:ascii="宋体" w:hAnsi="宋体" w:hint="eastAsia"/>
                <w:bCs/>
                <w:sz w:val="24"/>
                <w:szCs w:val="24"/>
              </w:rPr>
              <w:t>以上，脱硫效率可达</w:t>
            </w:r>
            <w:r w:rsidRPr="001958B6">
              <w:rPr>
                <w:rFonts w:ascii="宋体" w:hAnsi="宋体"/>
                <w:bCs/>
                <w:sz w:val="24"/>
                <w:szCs w:val="24"/>
              </w:rPr>
              <w:t>85%</w:t>
            </w:r>
            <w:r w:rsidRPr="001958B6">
              <w:rPr>
                <w:rFonts w:ascii="宋体" w:hAnsi="宋体" w:hint="eastAsia"/>
                <w:bCs/>
                <w:sz w:val="24"/>
                <w:szCs w:val="24"/>
              </w:rPr>
              <w:t>以上。其反应机理及反应方程式如下：</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A</w:t>
            </w:r>
            <w:r w:rsidRPr="001958B6">
              <w:rPr>
                <w:rFonts w:ascii="宋体" w:hAnsi="宋体" w:hint="eastAsia"/>
                <w:bCs/>
                <w:sz w:val="24"/>
                <w:szCs w:val="24"/>
              </w:rPr>
              <w:t>、脱硫反应：折叠</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Na</w:t>
            </w:r>
            <w:r w:rsidRPr="001958B6">
              <w:rPr>
                <w:rFonts w:ascii="宋体" w:hAnsi="宋体"/>
                <w:bCs/>
                <w:sz w:val="24"/>
                <w:szCs w:val="24"/>
                <w:vertAlign w:val="subscript"/>
              </w:rPr>
              <w:t>2</w:t>
            </w:r>
            <w:r w:rsidRPr="001958B6">
              <w:rPr>
                <w:rFonts w:ascii="宋体" w:hAnsi="宋体"/>
                <w:bCs/>
                <w:sz w:val="24"/>
                <w:szCs w:val="24"/>
              </w:rPr>
              <w:t>CO</w:t>
            </w:r>
            <w:r w:rsidRPr="001958B6">
              <w:rPr>
                <w:rFonts w:ascii="宋体" w:hAnsi="宋体"/>
                <w:bCs/>
                <w:sz w:val="24"/>
                <w:szCs w:val="24"/>
                <w:vertAlign w:val="subscript"/>
              </w:rPr>
              <w:t>3</w:t>
            </w:r>
            <w:r w:rsidRPr="001958B6">
              <w:rPr>
                <w:rFonts w:ascii="宋体" w:hAnsi="宋体"/>
                <w:bCs/>
                <w:sz w:val="24"/>
                <w:szCs w:val="24"/>
              </w:rPr>
              <w:t xml:space="preserve"> + SO</w:t>
            </w:r>
            <w:r w:rsidRPr="001958B6">
              <w:rPr>
                <w:rFonts w:ascii="宋体" w:hAnsi="宋体"/>
                <w:bCs/>
                <w:sz w:val="24"/>
                <w:szCs w:val="24"/>
                <w:vertAlign w:val="subscript"/>
              </w:rPr>
              <w:t>2</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 xml:space="preserve"> Na</w:t>
            </w:r>
            <w:r w:rsidRPr="001958B6">
              <w:rPr>
                <w:rFonts w:ascii="宋体" w:hAnsi="宋体"/>
                <w:bCs/>
                <w:sz w:val="24"/>
                <w:szCs w:val="24"/>
                <w:vertAlign w:val="subscript"/>
              </w:rPr>
              <w:t>2</w:t>
            </w:r>
            <w:r w:rsidRPr="001958B6">
              <w:rPr>
                <w:rFonts w:ascii="宋体" w:hAnsi="宋体"/>
                <w:bCs/>
                <w:sz w:val="24"/>
                <w:szCs w:val="24"/>
              </w:rPr>
              <w:t>SO</w:t>
            </w:r>
            <w:r w:rsidRPr="001958B6">
              <w:rPr>
                <w:rFonts w:ascii="宋体" w:hAnsi="宋体"/>
                <w:bCs/>
                <w:sz w:val="24"/>
                <w:szCs w:val="24"/>
                <w:vertAlign w:val="subscript"/>
              </w:rPr>
              <w:t>3</w:t>
            </w:r>
            <w:r w:rsidRPr="001958B6">
              <w:rPr>
                <w:rFonts w:ascii="宋体" w:hAnsi="宋体"/>
                <w:bCs/>
                <w:sz w:val="24"/>
                <w:szCs w:val="24"/>
              </w:rPr>
              <w:t xml:space="preserve"> + CO</w:t>
            </w:r>
            <w:r w:rsidRPr="001958B6">
              <w:rPr>
                <w:rFonts w:ascii="宋体" w:hAnsi="宋体"/>
                <w:bCs/>
                <w:sz w:val="24"/>
                <w:szCs w:val="24"/>
                <w:vertAlign w:val="subscript"/>
              </w:rPr>
              <w:t>2</w:t>
            </w:r>
            <w:r w:rsidRPr="001958B6">
              <w:rPr>
                <w:rFonts w:ascii="宋体" w:hAnsi="宋体" w:hint="eastAsia"/>
                <w:bCs/>
                <w:sz w:val="24"/>
                <w:szCs w:val="24"/>
              </w:rPr>
              <w:t>↑（</w:t>
            </w:r>
            <w:r w:rsidRPr="001958B6">
              <w:rPr>
                <w:rFonts w:ascii="宋体" w:hAnsi="宋体"/>
                <w:bCs/>
                <w:sz w:val="24"/>
                <w:szCs w:val="24"/>
              </w:rPr>
              <w:t>1</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2NaOH + SO</w:t>
            </w:r>
            <w:r w:rsidRPr="001958B6">
              <w:rPr>
                <w:rFonts w:ascii="宋体" w:hAnsi="宋体"/>
                <w:bCs/>
                <w:sz w:val="24"/>
                <w:szCs w:val="24"/>
                <w:vertAlign w:val="subscript"/>
              </w:rPr>
              <w:t>2</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 xml:space="preserve"> Na</w:t>
            </w:r>
            <w:r w:rsidRPr="001958B6">
              <w:rPr>
                <w:rFonts w:ascii="宋体" w:hAnsi="宋体"/>
                <w:bCs/>
                <w:sz w:val="24"/>
                <w:szCs w:val="24"/>
                <w:vertAlign w:val="subscript"/>
              </w:rPr>
              <w:t>2</w:t>
            </w:r>
            <w:r w:rsidRPr="001958B6">
              <w:rPr>
                <w:rFonts w:ascii="宋体" w:hAnsi="宋体"/>
                <w:bCs/>
                <w:sz w:val="24"/>
                <w:szCs w:val="24"/>
              </w:rPr>
              <w:t>SO</w:t>
            </w:r>
            <w:r w:rsidRPr="001958B6">
              <w:rPr>
                <w:rFonts w:ascii="宋体" w:hAnsi="宋体"/>
                <w:bCs/>
                <w:sz w:val="24"/>
                <w:szCs w:val="24"/>
                <w:vertAlign w:val="subscript"/>
              </w:rPr>
              <w:t>3</w:t>
            </w:r>
            <w:r w:rsidRPr="001958B6">
              <w:rPr>
                <w:rFonts w:ascii="宋体" w:hAnsi="宋体"/>
                <w:bCs/>
                <w:sz w:val="24"/>
                <w:szCs w:val="24"/>
              </w:rPr>
              <w:t xml:space="preserve"> + H</w:t>
            </w:r>
            <w:r w:rsidRPr="001958B6">
              <w:rPr>
                <w:rFonts w:ascii="宋体" w:hAnsi="宋体"/>
                <w:bCs/>
                <w:sz w:val="24"/>
                <w:szCs w:val="24"/>
                <w:vertAlign w:val="subscript"/>
              </w:rPr>
              <w:t>2</w:t>
            </w:r>
            <w:r w:rsidRPr="001958B6">
              <w:rPr>
                <w:rFonts w:ascii="宋体" w:hAnsi="宋体"/>
                <w:bCs/>
                <w:sz w:val="24"/>
                <w:szCs w:val="24"/>
              </w:rPr>
              <w:t xml:space="preserve">O </w:t>
            </w:r>
            <w:r w:rsidRPr="001958B6">
              <w:rPr>
                <w:rFonts w:ascii="宋体" w:hAnsi="宋体" w:hint="eastAsia"/>
                <w:bCs/>
                <w:sz w:val="24"/>
                <w:szCs w:val="24"/>
              </w:rPr>
              <w:t>（</w:t>
            </w:r>
            <w:r w:rsidRPr="001958B6">
              <w:rPr>
                <w:rFonts w:ascii="宋体" w:hAnsi="宋体"/>
                <w:bCs/>
                <w:sz w:val="24"/>
                <w:szCs w:val="24"/>
              </w:rPr>
              <w:t>2</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Na</w:t>
            </w:r>
            <w:r w:rsidRPr="001958B6">
              <w:rPr>
                <w:rFonts w:ascii="宋体" w:hAnsi="宋体"/>
                <w:bCs/>
                <w:sz w:val="24"/>
                <w:szCs w:val="24"/>
                <w:vertAlign w:val="subscript"/>
              </w:rPr>
              <w:t>2</w:t>
            </w:r>
            <w:r w:rsidRPr="001958B6">
              <w:rPr>
                <w:rFonts w:ascii="宋体" w:hAnsi="宋体"/>
                <w:bCs/>
                <w:sz w:val="24"/>
                <w:szCs w:val="24"/>
              </w:rPr>
              <w:t>SO</w:t>
            </w:r>
            <w:r w:rsidRPr="001958B6">
              <w:rPr>
                <w:rFonts w:ascii="宋体" w:hAnsi="宋体"/>
                <w:bCs/>
                <w:sz w:val="24"/>
                <w:szCs w:val="24"/>
                <w:vertAlign w:val="subscript"/>
              </w:rPr>
              <w:t>3</w:t>
            </w:r>
            <w:r w:rsidRPr="001958B6">
              <w:rPr>
                <w:rFonts w:ascii="宋体" w:hAnsi="宋体"/>
                <w:bCs/>
                <w:sz w:val="24"/>
                <w:szCs w:val="24"/>
              </w:rPr>
              <w:t>+ SO</w:t>
            </w:r>
            <w:r w:rsidRPr="001958B6">
              <w:rPr>
                <w:rFonts w:ascii="宋体" w:hAnsi="宋体"/>
                <w:bCs/>
                <w:sz w:val="24"/>
                <w:szCs w:val="24"/>
                <w:vertAlign w:val="subscript"/>
              </w:rPr>
              <w:t>2</w:t>
            </w:r>
            <w:r w:rsidRPr="001958B6">
              <w:rPr>
                <w:rFonts w:ascii="宋体" w:hAnsi="宋体"/>
                <w:bCs/>
                <w:sz w:val="24"/>
                <w:szCs w:val="24"/>
              </w:rPr>
              <w:t xml:space="preserve"> + H</w:t>
            </w:r>
            <w:r w:rsidRPr="001958B6">
              <w:rPr>
                <w:rFonts w:ascii="宋体" w:hAnsi="宋体"/>
                <w:bCs/>
                <w:sz w:val="24"/>
                <w:szCs w:val="24"/>
                <w:vertAlign w:val="subscript"/>
              </w:rPr>
              <w:t>2</w:t>
            </w:r>
            <w:r w:rsidRPr="001958B6">
              <w:rPr>
                <w:rFonts w:ascii="宋体" w:hAnsi="宋体"/>
                <w:bCs/>
                <w:sz w:val="24"/>
                <w:szCs w:val="24"/>
              </w:rPr>
              <w:t xml:space="preserve">O </w:t>
            </w:r>
            <w:r w:rsidRPr="001958B6">
              <w:rPr>
                <w:rFonts w:ascii="宋体" w:hAnsi="宋体" w:hint="eastAsia"/>
                <w:bCs/>
                <w:sz w:val="24"/>
                <w:szCs w:val="24"/>
              </w:rPr>
              <w:t>→</w:t>
            </w:r>
            <w:r w:rsidRPr="001958B6">
              <w:rPr>
                <w:rFonts w:ascii="宋体" w:hAnsi="宋体"/>
                <w:bCs/>
                <w:sz w:val="24"/>
                <w:szCs w:val="24"/>
              </w:rPr>
              <w:t xml:space="preserve"> 2NaHSO</w:t>
            </w:r>
            <w:r w:rsidRPr="001958B6">
              <w:rPr>
                <w:rFonts w:ascii="宋体" w:hAnsi="宋体"/>
                <w:bCs/>
                <w:sz w:val="24"/>
                <w:szCs w:val="24"/>
                <w:vertAlign w:val="subscript"/>
              </w:rPr>
              <w:t>3</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3</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B</w:t>
            </w:r>
            <w:r w:rsidRPr="001958B6">
              <w:rPr>
                <w:rFonts w:ascii="宋体" w:hAnsi="宋体" w:hint="eastAsia"/>
                <w:bCs/>
                <w:sz w:val="24"/>
                <w:szCs w:val="24"/>
              </w:rPr>
              <w:t>、氧化过程</w:t>
            </w:r>
            <w:r w:rsidRPr="001958B6">
              <w:rPr>
                <w:rFonts w:ascii="宋体" w:hAnsi="宋体"/>
                <w:bCs/>
                <w:sz w:val="24"/>
                <w:szCs w:val="24"/>
              </w:rPr>
              <w:t>(</w:t>
            </w:r>
            <w:r w:rsidRPr="001958B6">
              <w:rPr>
                <w:rFonts w:ascii="宋体" w:hAnsi="宋体" w:hint="eastAsia"/>
                <w:bCs/>
                <w:sz w:val="24"/>
                <w:szCs w:val="24"/>
              </w:rPr>
              <w:t>副反应</w:t>
            </w:r>
            <w:r w:rsidRPr="001958B6">
              <w:rPr>
                <w:rFonts w:ascii="宋体" w:hAnsi="宋体"/>
                <w:bCs/>
                <w:sz w:val="24"/>
                <w:szCs w:val="24"/>
              </w:rPr>
              <w:t xml:space="preserve">) </w:t>
            </w:r>
            <w:r w:rsidRPr="001958B6">
              <w:rPr>
                <w:rFonts w:ascii="宋体" w:hAnsi="宋体" w:hint="eastAsia"/>
                <w:bCs/>
                <w:sz w:val="24"/>
                <w:szCs w:val="24"/>
              </w:rPr>
              <w:t>折叠</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Na</w:t>
            </w:r>
            <w:r w:rsidRPr="001958B6">
              <w:rPr>
                <w:rFonts w:ascii="宋体" w:hAnsi="宋体"/>
                <w:bCs/>
                <w:sz w:val="24"/>
                <w:szCs w:val="24"/>
                <w:vertAlign w:val="subscript"/>
              </w:rPr>
              <w:t>2</w:t>
            </w:r>
            <w:r w:rsidRPr="001958B6">
              <w:rPr>
                <w:rFonts w:ascii="宋体" w:hAnsi="宋体"/>
                <w:bCs/>
                <w:sz w:val="24"/>
                <w:szCs w:val="24"/>
              </w:rPr>
              <w:t>SO</w:t>
            </w:r>
            <w:r w:rsidRPr="001958B6">
              <w:rPr>
                <w:rFonts w:ascii="宋体" w:hAnsi="宋体"/>
                <w:bCs/>
                <w:sz w:val="24"/>
                <w:szCs w:val="24"/>
                <w:vertAlign w:val="subscript"/>
              </w:rPr>
              <w:t>3</w:t>
            </w:r>
            <w:r w:rsidRPr="001958B6">
              <w:rPr>
                <w:rFonts w:ascii="宋体" w:hAnsi="宋体"/>
                <w:bCs/>
                <w:sz w:val="24"/>
                <w:szCs w:val="24"/>
              </w:rPr>
              <w:t xml:space="preserve"> + 1/2O</w:t>
            </w:r>
            <w:r w:rsidRPr="001958B6">
              <w:rPr>
                <w:rFonts w:ascii="宋体" w:hAnsi="宋体"/>
                <w:bCs/>
                <w:sz w:val="24"/>
                <w:szCs w:val="24"/>
                <w:vertAlign w:val="subscript"/>
              </w:rPr>
              <w:t>2</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 xml:space="preserve"> Na</w:t>
            </w:r>
            <w:r w:rsidRPr="001958B6">
              <w:rPr>
                <w:rFonts w:ascii="宋体" w:hAnsi="宋体"/>
                <w:bCs/>
                <w:sz w:val="24"/>
                <w:szCs w:val="24"/>
                <w:vertAlign w:val="subscript"/>
              </w:rPr>
              <w:t>2</w:t>
            </w:r>
            <w:r w:rsidRPr="001958B6">
              <w:rPr>
                <w:rFonts w:ascii="宋体" w:hAnsi="宋体"/>
                <w:bCs/>
                <w:sz w:val="24"/>
                <w:szCs w:val="24"/>
              </w:rPr>
              <w:t>SO</w:t>
            </w:r>
            <w:r w:rsidRPr="001958B6">
              <w:rPr>
                <w:rFonts w:ascii="宋体" w:hAnsi="宋体"/>
                <w:bCs/>
                <w:sz w:val="24"/>
                <w:szCs w:val="24"/>
                <w:vertAlign w:val="subscript"/>
              </w:rPr>
              <w:t>4</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4</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NaHSO</w:t>
            </w:r>
            <w:r w:rsidRPr="001958B6">
              <w:rPr>
                <w:rFonts w:ascii="宋体" w:hAnsi="宋体"/>
                <w:bCs/>
                <w:sz w:val="24"/>
                <w:szCs w:val="24"/>
                <w:vertAlign w:val="subscript"/>
              </w:rPr>
              <w:t>3</w:t>
            </w:r>
            <w:r w:rsidRPr="001958B6">
              <w:rPr>
                <w:rFonts w:ascii="宋体" w:hAnsi="宋体"/>
                <w:bCs/>
                <w:sz w:val="24"/>
                <w:szCs w:val="24"/>
              </w:rPr>
              <w:t xml:space="preserve"> + 1/2O</w:t>
            </w:r>
            <w:r w:rsidRPr="001958B6">
              <w:rPr>
                <w:rFonts w:ascii="宋体" w:hAnsi="宋体"/>
                <w:bCs/>
                <w:sz w:val="24"/>
                <w:szCs w:val="24"/>
                <w:vertAlign w:val="subscript"/>
              </w:rPr>
              <w:t>2</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 xml:space="preserve"> NaHSO</w:t>
            </w:r>
            <w:r w:rsidRPr="001958B6">
              <w:rPr>
                <w:rFonts w:ascii="宋体" w:hAnsi="宋体"/>
                <w:bCs/>
                <w:sz w:val="24"/>
                <w:szCs w:val="24"/>
                <w:vertAlign w:val="subscript"/>
              </w:rPr>
              <w:t>4</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5</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C</w:t>
            </w:r>
            <w:r w:rsidRPr="001958B6">
              <w:rPr>
                <w:rFonts w:ascii="宋体" w:hAnsi="宋体" w:hint="eastAsia"/>
                <w:bCs/>
                <w:sz w:val="24"/>
                <w:szCs w:val="24"/>
              </w:rPr>
              <w:t>、再生过程</w:t>
            </w:r>
            <w:r w:rsidRPr="001958B6">
              <w:rPr>
                <w:rFonts w:ascii="宋体" w:hAnsi="宋体"/>
                <w:bCs/>
                <w:sz w:val="24"/>
                <w:szCs w:val="24"/>
              </w:rPr>
              <w:t xml:space="preserve"> </w:t>
            </w:r>
            <w:r w:rsidRPr="001958B6">
              <w:rPr>
                <w:rFonts w:ascii="宋体" w:hAnsi="宋体" w:hint="eastAsia"/>
                <w:bCs/>
                <w:sz w:val="24"/>
                <w:szCs w:val="24"/>
              </w:rPr>
              <w:t>折叠</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sz w:val="24"/>
                <w:szCs w:val="24"/>
              </w:rPr>
              <w:t>Ca(OH)</w:t>
            </w:r>
            <w:r w:rsidRPr="001958B6">
              <w:rPr>
                <w:rFonts w:ascii="宋体" w:hAnsi="宋体"/>
                <w:bCs/>
                <w:sz w:val="24"/>
                <w:szCs w:val="24"/>
                <w:vertAlign w:val="subscript"/>
              </w:rPr>
              <w:t>2</w:t>
            </w:r>
            <w:r w:rsidRPr="001958B6">
              <w:rPr>
                <w:rFonts w:ascii="宋体" w:hAnsi="宋体"/>
                <w:bCs/>
                <w:sz w:val="24"/>
                <w:szCs w:val="24"/>
              </w:rPr>
              <w:t xml:space="preserve"> + Na</w:t>
            </w:r>
            <w:r w:rsidRPr="001958B6">
              <w:rPr>
                <w:rFonts w:ascii="宋体" w:hAnsi="宋体"/>
                <w:bCs/>
                <w:sz w:val="24"/>
                <w:szCs w:val="24"/>
                <w:vertAlign w:val="subscript"/>
              </w:rPr>
              <w:t>2</w:t>
            </w:r>
            <w:r w:rsidRPr="001958B6">
              <w:rPr>
                <w:rFonts w:ascii="宋体" w:hAnsi="宋体"/>
                <w:bCs/>
                <w:sz w:val="24"/>
                <w:szCs w:val="24"/>
              </w:rPr>
              <w:t>SO</w:t>
            </w:r>
            <w:r w:rsidRPr="001958B6">
              <w:rPr>
                <w:rFonts w:ascii="宋体" w:hAnsi="宋体"/>
                <w:bCs/>
                <w:sz w:val="24"/>
                <w:szCs w:val="24"/>
                <w:vertAlign w:val="subscript"/>
              </w:rPr>
              <w:t>3</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 xml:space="preserve"> 2 NaOH + CaSO</w:t>
            </w:r>
            <w:r w:rsidRPr="001958B6">
              <w:rPr>
                <w:rFonts w:ascii="宋体" w:hAnsi="宋体"/>
                <w:bCs/>
                <w:sz w:val="24"/>
                <w:szCs w:val="24"/>
                <w:vertAlign w:val="subscript"/>
              </w:rPr>
              <w:t>3</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6</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hAnsi="宋体"/>
                <w:bCs/>
                <w:sz w:val="24"/>
                <w:szCs w:val="24"/>
              </w:rPr>
            </w:pPr>
            <w:r w:rsidRPr="001958B6">
              <w:rPr>
                <w:rFonts w:ascii="宋体" w:hAnsi="宋体"/>
                <w:bCs/>
                <w:sz w:val="24"/>
                <w:szCs w:val="24"/>
              </w:rPr>
              <w:t>Ca(OH)</w:t>
            </w:r>
            <w:r w:rsidRPr="001958B6">
              <w:rPr>
                <w:rFonts w:ascii="宋体" w:hAnsi="宋体"/>
                <w:bCs/>
                <w:sz w:val="24"/>
                <w:szCs w:val="24"/>
                <w:vertAlign w:val="subscript"/>
              </w:rPr>
              <w:t>2</w:t>
            </w:r>
            <w:r w:rsidRPr="001958B6">
              <w:rPr>
                <w:rFonts w:ascii="宋体" w:hAnsi="宋体"/>
                <w:bCs/>
                <w:sz w:val="24"/>
                <w:szCs w:val="24"/>
              </w:rPr>
              <w:t xml:space="preserve"> + 2NaHSO</w:t>
            </w:r>
            <w:r w:rsidRPr="001958B6">
              <w:rPr>
                <w:rFonts w:ascii="宋体" w:hAnsi="宋体"/>
                <w:bCs/>
                <w:sz w:val="24"/>
                <w:szCs w:val="24"/>
                <w:vertAlign w:val="subscript"/>
              </w:rPr>
              <w:t>3</w:t>
            </w:r>
            <w:r w:rsidRPr="001958B6">
              <w:rPr>
                <w:rFonts w:ascii="宋体" w:hAnsi="宋体"/>
                <w:bCs/>
                <w:sz w:val="24"/>
                <w:szCs w:val="24"/>
              </w:rPr>
              <w:t xml:space="preserve"> </w:t>
            </w:r>
            <w:r w:rsidRPr="001958B6">
              <w:rPr>
                <w:rFonts w:ascii="宋体" w:hAnsi="宋体" w:hint="eastAsia"/>
                <w:bCs/>
                <w:sz w:val="24"/>
                <w:szCs w:val="24"/>
              </w:rPr>
              <w:t>→</w:t>
            </w:r>
            <w:r w:rsidRPr="001958B6">
              <w:rPr>
                <w:rFonts w:ascii="宋体" w:hAnsi="宋体"/>
                <w:bCs/>
                <w:sz w:val="24"/>
                <w:szCs w:val="24"/>
              </w:rPr>
              <w:t xml:space="preserve"> Na</w:t>
            </w:r>
            <w:r w:rsidRPr="001958B6">
              <w:rPr>
                <w:rFonts w:ascii="宋体" w:hAnsi="宋体"/>
                <w:bCs/>
                <w:sz w:val="24"/>
                <w:szCs w:val="24"/>
                <w:vertAlign w:val="subscript"/>
              </w:rPr>
              <w:t>2</w:t>
            </w:r>
            <w:r w:rsidRPr="001958B6">
              <w:rPr>
                <w:rFonts w:ascii="宋体" w:hAnsi="宋体"/>
                <w:bCs/>
                <w:sz w:val="24"/>
                <w:szCs w:val="24"/>
              </w:rPr>
              <w:t>SO</w:t>
            </w:r>
            <w:r w:rsidRPr="001958B6">
              <w:rPr>
                <w:rFonts w:ascii="宋体" w:hAnsi="宋体"/>
                <w:bCs/>
                <w:sz w:val="24"/>
                <w:szCs w:val="24"/>
                <w:vertAlign w:val="subscript"/>
              </w:rPr>
              <w:t>3</w:t>
            </w:r>
            <w:r w:rsidRPr="001958B6">
              <w:rPr>
                <w:rFonts w:ascii="宋体" w:hAnsi="宋体"/>
                <w:bCs/>
                <w:sz w:val="24"/>
                <w:szCs w:val="24"/>
              </w:rPr>
              <w:t xml:space="preserve"> + CaSO</w:t>
            </w:r>
            <w:r w:rsidRPr="001958B6">
              <w:rPr>
                <w:rFonts w:ascii="宋体" w:hAnsi="宋体"/>
                <w:bCs/>
                <w:sz w:val="24"/>
                <w:szCs w:val="24"/>
                <w:vertAlign w:val="subscript"/>
              </w:rPr>
              <w:t>3</w:t>
            </w:r>
            <w:r w:rsidRPr="001958B6">
              <w:rPr>
                <w:rFonts w:ascii="宋体" w:hAnsi="宋体" w:hint="eastAsia"/>
                <w:bCs/>
                <w:sz w:val="24"/>
                <w:szCs w:val="24"/>
              </w:rPr>
              <w:t>·</w:t>
            </w:r>
            <w:r w:rsidRPr="001958B6">
              <w:rPr>
                <w:rFonts w:ascii="宋体" w:hAnsi="宋体"/>
                <w:bCs/>
                <w:sz w:val="24"/>
                <w:szCs w:val="24"/>
              </w:rPr>
              <w:t>1/2H</w:t>
            </w:r>
            <w:r w:rsidRPr="001958B6">
              <w:rPr>
                <w:rFonts w:ascii="宋体" w:hAnsi="宋体"/>
                <w:bCs/>
                <w:sz w:val="24"/>
                <w:szCs w:val="24"/>
                <w:vertAlign w:val="subscript"/>
              </w:rPr>
              <w:t>2</w:t>
            </w:r>
            <w:r w:rsidRPr="001958B6">
              <w:rPr>
                <w:rFonts w:ascii="宋体" w:hAnsi="宋体"/>
                <w:bCs/>
                <w:sz w:val="24"/>
                <w:szCs w:val="24"/>
              </w:rPr>
              <w:t>O +3/2H</w:t>
            </w:r>
            <w:r w:rsidRPr="001958B6">
              <w:rPr>
                <w:rFonts w:ascii="宋体" w:hAnsi="宋体"/>
                <w:bCs/>
                <w:sz w:val="24"/>
                <w:szCs w:val="24"/>
                <w:vertAlign w:val="subscript"/>
              </w:rPr>
              <w:t>2</w:t>
            </w:r>
            <w:r w:rsidRPr="001958B6">
              <w:rPr>
                <w:rFonts w:ascii="宋体" w:hAnsi="宋体"/>
                <w:bCs/>
                <w:sz w:val="24"/>
                <w:szCs w:val="24"/>
              </w:rPr>
              <w:t xml:space="preserve">O </w:t>
            </w:r>
            <w:r w:rsidRPr="001958B6">
              <w:rPr>
                <w:rFonts w:ascii="宋体" w:hAnsi="宋体" w:hint="eastAsia"/>
                <w:bCs/>
                <w:sz w:val="24"/>
                <w:szCs w:val="24"/>
              </w:rPr>
              <w:t>（</w:t>
            </w:r>
            <w:r w:rsidRPr="001958B6">
              <w:rPr>
                <w:rFonts w:ascii="宋体" w:hAnsi="宋体"/>
                <w:bCs/>
                <w:sz w:val="24"/>
                <w:szCs w:val="24"/>
              </w:rPr>
              <w:t>7</w:t>
            </w:r>
            <w:r w:rsidRPr="001958B6">
              <w:rPr>
                <w:rFonts w:ascii="宋体" w:hAnsi="宋体" w:hint="eastAsia"/>
                <w:bCs/>
                <w:sz w:val="24"/>
                <w:szCs w:val="24"/>
              </w:rPr>
              <w:t>）</w:t>
            </w:r>
            <w:r w:rsidRPr="001958B6">
              <w:rPr>
                <w:rFonts w:ascii="宋体" w:hAnsi="宋体"/>
                <w:bCs/>
                <w:sz w:val="24"/>
                <w:szCs w:val="24"/>
              </w:rPr>
              <w:t xml:space="preserve">    </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项目废气通过选择性催化还原（</w:t>
            </w:r>
            <w:r w:rsidRPr="001958B6">
              <w:rPr>
                <w:rFonts w:ascii="宋体" w:hAnsi="宋体"/>
                <w:bCs/>
                <w:sz w:val="24"/>
                <w:szCs w:val="24"/>
              </w:rPr>
              <w:t>SCR</w:t>
            </w:r>
            <w:r w:rsidRPr="001958B6">
              <w:rPr>
                <w:rFonts w:ascii="宋体" w:hAnsi="宋体" w:hint="eastAsia"/>
                <w:bCs/>
                <w:sz w:val="24"/>
                <w:szCs w:val="24"/>
              </w:rPr>
              <w:t>）法脱硝技术、双碱法脱硫设施处理，其环境保护、经济利益等综合效益可达最大化，在本项目中运用可行。</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烟气经选择性催化还原（</w:t>
            </w:r>
            <w:r w:rsidRPr="001958B6">
              <w:rPr>
                <w:rFonts w:ascii="宋体" w:hAnsi="宋体"/>
                <w:bCs/>
                <w:sz w:val="24"/>
                <w:szCs w:val="24"/>
              </w:rPr>
              <w:t>SCR</w:t>
            </w:r>
            <w:r w:rsidRPr="001958B6">
              <w:rPr>
                <w:rFonts w:ascii="宋体" w:hAnsi="宋体" w:hint="eastAsia"/>
                <w:bCs/>
                <w:sz w:val="24"/>
                <w:szCs w:val="24"/>
              </w:rPr>
              <w:t>）法脱硝技术、双碱法脱硫工艺处理后，工艺废气各类污染物排放量浓度：烟尘为</w:t>
            </w:r>
            <w:r w:rsidRPr="001958B6">
              <w:rPr>
                <w:rFonts w:ascii="宋体" w:hAnsi="宋体"/>
                <w:bCs/>
                <w:sz w:val="24"/>
                <w:szCs w:val="24"/>
              </w:rPr>
              <w:t>0.195t/a</w:t>
            </w:r>
            <w:r w:rsidRPr="001958B6">
              <w:rPr>
                <w:rFonts w:ascii="宋体" w:hAnsi="宋体" w:hint="eastAsia"/>
                <w:bCs/>
                <w:sz w:val="24"/>
                <w:szCs w:val="24"/>
              </w:rPr>
              <w:t>，</w:t>
            </w:r>
            <w:r w:rsidRPr="001958B6">
              <w:rPr>
                <w:rFonts w:ascii="宋体" w:hAnsi="宋体"/>
                <w:bCs/>
                <w:sz w:val="24"/>
                <w:szCs w:val="24"/>
              </w:rPr>
              <w:t>0.91mg/m</w:t>
            </w:r>
            <w:r w:rsidRPr="001958B6">
              <w:rPr>
                <w:rFonts w:ascii="宋体" w:hAnsi="宋体"/>
                <w:bCs/>
                <w:sz w:val="24"/>
                <w:szCs w:val="24"/>
                <w:vertAlign w:val="superscript"/>
              </w:rPr>
              <w:t>3</w:t>
            </w:r>
            <w:r w:rsidRPr="001958B6">
              <w:rPr>
                <w:rFonts w:ascii="宋体" w:hAnsi="宋体" w:hint="eastAsia"/>
                <w:bCs/>
                <w:sz w:val="24"/>
                <w:szCs w:val="24"/>
              </w:rPr>
              <w:t>；</w:t>
            </w:r>
            <w:r w:rsidRPr="001958B6">
              <w:rPr>
                <w:rFonts w:ascii="宋体" w:hAnsi="宋体"/>
                <w:bCs/>
                <w:sz w:val="24"/>
                <w:szCs w:val="24"/>
              </w:rPr>
              <w:t>NOx</w:t>
            </w:r>
            <w:r w:rsidRPr="001958B6">
              <w:rPr>
                <w:rFonts w:ascii="宋体" w:hAnsi="宋体" w:hint="eastAsia"/>
                <w:bCs/>
                <w:sz w:val="24"/>
                <w:szCs w:val="24"/>
              </w:rPr>
              <w:t>为</w:t>
            </w:r>
            <w:r w:rsidRPr="001958B6">
              <w:rPr>
                <w:rFonts w:ascii="宋体" w:hAnsi="宋体"/>
                <w:bCs/>
                <w:sz w:val="24"/>
                <w:szCs w:val="24"/>
              </w:rPr>
              <w:t>3.08t/a</w:t>
            </w:r>
            <w:r w:rsidRPr="001958B6">
              <w:rPr>
                <w:rFonts w:ascii="宋体" w:hAnsi="宋体" w:hint="eastAsia"/>
                <w:bCs/>
                <w:sz w:val="24"/>
                <w:szCs w:val="24"/>
              </w:rPr>
              <w:t>，</w:t>
            </w:r>
            <w:r w:rsidRPr="001958B6">
              <w:rPr>
                <w:rFonts w:ascii="宋体" w:hAnsi="宋体"/>
                <w:bCs/>
                <w:sz w:val="24"/>
                <w:szCs w:val="24"/>
              </w:rPr>
              <w:t>14.28mg/m</w:t>
            </w:r>
            <w:r w:rsidRPr="001958B6">
              <w:rPr>
                <w:rFonts w:ascii="宋体" w:hAnsi="宋体"/>
                <w:bCs/>
                <w:sz w:val="24"/>
                <w:szCs w:val="24"/>
                <w:vertAlign w:val="superscript"/>
              </w:rPr>
              <w:t>3</w:t>
            </w:r>
            <w:r w:rsidRPr="001958B6">
              <w:rPr>
                <w:rFonts w:ascii="宋体" w:hAnsi="宋体" w:hint="eastAsia"/>
                <w:bCs/>
                <w:sz w:val="24"/>
                <w:szCs w:val="24"/>
              </w:rPr>
              <w:t>；</w:t>
            </w:r>
            <w:r w:rsidRPr="001958B6">
              <w:rPr>
                <w:rFonts w:ascii="宋体" w:hAnsi="宋体"/>
                <w:bCs/>
                <w:sz w:val="24"/>
                <w:szCs w:val="24"/>
              </w:rPr>
              <w:t>SO</w:t>
            </w:r>
            <w:r w:rsidRPr="001958B6">
              <w:rPr>
                <w:rFonts w:ascii="宋体" w:hAnsi="宋体"/>
                <w:bCs/>
                <w:sz w:val="24"/>
                <w:szCs w:val="24"/>
                <w:vertAlign w:val="subscript"/>
              </w:rPr>
              <w:t>2</w:t>
            </w:r>
            <w:r w:rsidRPr="001958B6">
              <w:rPr>
                <w:rFonts w:ascii="宋体" w:hAnsi="宋体" w:hint="eastAsia"/>
                <w:bCs/>
                <w:sz w:val="24"/>
                <w:szCs w:val="24"/>
              </w:rPr>
              <w:t>为</w:t>
            </w:r>
            <w:r w:rsidRPr="001958B6">
              <w:rPr>
                <w:rFonts w:ascii="宋体" w:hAnsi="宋体"/>
                <w:bCs/>
                <w:sz w:val="24"/>
                <w:szCs w:val="24"/>
              </w:rPr>
              <w:t>21.6t/a</w:t>
            </w:r>
            <w:r w:rsidRPr="001958B6">
              <w:rPr>
                <w:rFonts w:ascii="宋体" w:hAnsi="宋体" w:hint="eastAsia"/>
                <w:bCs/>
                <w:sz w:val="24"/>
                <w:szCs w:val="24"/>
              </w:rPr>
              <w:t>，</w:t>
            </w:r>
            <w:r w:rsidRPr="001958B6">
              <w:rPr>
                <w:rFonts w:ascii="宋体" w:hAnsi="宋体"/>
                <w:bCs/>
                <w:sz w:val="24"/>
                <w:szCs w:val="24"/>
              </w:rPr>
              <w:t>100.4mg/m</w:t>
            </w:r>
            <w:r w:rsidRPr="001958B6">
              <w:rPr>
                <w:rFonts w:ascii="宋体" w:hAnsi="宋体"/>
                <w:bCs/>
                <w:sz w:val="24"/>
                <w:szCs w:val="24"/>
                <w:vertAlign w:val="superscript"/>
              </w:rPr>
              <w:t>3</w:t>
            </w:r>
            <w:r w:rsidRPr="001958B6">
              <w:rPr>
                <w:rFonts w:ascii="宋体" w:hAnsi="宋体" w:hint="eastAsia"/>
                <w:bCs/>
                <w:sz w:val="24"/>
                <w:szCs w:val="24"/>
              </w:rPr>
              <w:t>；氟化物为</w:t>
            </w:r>
            <w:r w:rsidRPr="001958B6">
              <w:rPr>
                <w:rFonts w:ascii="宋体" w:hAnsi="宋体"/>
                <w:bCs/>
                <w:sz w:val="24"/>
                <w:szCs w:val="24"/>
              </w:rPr>
              <w:t>0.155t/a</w:t>
            </w:r>
            <w:r w:rsidRPr="001958B6">
              <w:rPr>
                <w:rFonts w:ascii="宋体" w:hAnsi="宋体" w:hint="eastAsia"/>
                <w:bCs/>
                <w:sz w:val="24"/>
                <w:szCs w:val="24"/>
              </w:rPr>
              <w:t>，</w:t>
            </w:r>
            <w:r w:rsidRPr="001958B6">
              <w:rPr>
                <w:rFonts w:ascii="宋体" w:hAnsi="宋体"/>
                <w:bCs/>
                <w:sz w:val="24"/>
                <w:szCs w:val="24"/>
              </w:rPr>
              <w:t>0.72mg/m</w:t>
            </w:r>
            <w:r w:rsidRPr="001958B6">
              <w:rPr>
                <w:rFonts w:ascii="宋体" w:hAnsi="宋体"/>
                <w:bCs/>
                <w:sz w:val="24"/>
                <w:szCs w:val="24"/>
                <w:vertAlign w:val="superscript"/>
              </w:rPr>
              <w:t>3</w:t>
            </w:r>
            <w:r w:rsidRPr="001958B6">
              <w:rPr>
                <w:rFonts w:ascii="宋体" w:hAnsi="宋体" w:hint="eastAsia"/>
                <w:bCs/>
                <w:sz w:val="24"/>
                <w:szCs w:val="24"/>
              </w:rPr>
              <w:t>。各类污染因子均符合</w:t>
            </w:r>
            <w:r w:rsidRPr="001958B6">
              <w:rPr>
                <w:rFonts w:ascii="宋体" w:hAnsi="宋体"/>
                <w:bCs/>
                <w:sz w:val="24"/>
                <w:szCs w:val="24"/>
              </w:rPr>
              <w:t>GB 29620-2013</w:t>
            </w:r>
            <w:r w:rsidRPr="001958B6">
              <w:rPr>
                <w:rFonts w:ascii="宋体" w:hAnsi="宋体" w:hint="eastAsia"/>
                <w:bCs/>
                <w:sz w:val="24"/>
                <w:szCs w:val="24"/>
              </w:rPr>
              <w:t>《砖瓦工业大气污染物排放标准》表</w:t>
            </w:r>
            <w:r w:rsidRPr="001958B6">
              <w:rPr>
                <w:rFonts w:ascii="宋体" w:hAnsi="宋体"/>
                <w:bCs/>
                <w:sz w:val="24"/>
                <w:szCs w:val="24"/>
              </w:rPr>
              <w:t>2</w:t>
            </w:r>
            <w:r w:rsidRPr="001958B6">
              <w:rPr>
                <w:rFonts w:ascii="宋体" w:hAnsi="宋体" w:hint="eastAsia"/>
                <w:bCs/>
                <w:sz w:val="24"/>
                <w:szCs w:val="24"/>
              </w:rPr>
              <w:t>标准限值。根据</w:t>
            </w:r>
            <w:r w:rsidRPr="001958B6">
              <w:rPr>
                <w:rFonts w:ascii="宋体" w:hAnsi="宋体"/>
                <w:bCs/>
                <w:sz w:val="24"/>
                <w:szCs w:val="24"/>
              </w:rPr>
              <w:t>GB 29620-2013</w:t>
            </w:r>
            <w:r w:rsidRPr="001958B6">
              <w:rPr>
                <w:rFonts w:ascii="宋体" w:hAnsi="宋体" w:hint="eastAsia"/>
                <w:bCs/>
                <w:sz w:val="24"/>
                <w:szCs w:val="24"/>
              </w:rPr>
              <w:t>《砖瓦工业大气污染物排放标准》的要求：人工干燥及焙烧窑的排气筒高度一律不得低于</w:t>
            </w:r>
            <w:r w:rsidRPr="001958B6">
              <w:rPr>
                <w:rFonts w:ascii="宋体" w:hAnsi="宋体"/>
                <w:bCs/>
                <w:sz w:val="24"/>
                <w:szCs w:val="24"/>
              </w:rPr>
              <w:t>15m</w:t>
            </w:r>
            <w:r w:rsidRPr="001958B6">
              <w:rPr>
                <w:rFonts w:ascii="宋体" w:hAnsi="宋体" w:hint="eastAsia"/>
                <w:bCs/>
                <w:sz w:val="24"/>
                <w:szCs w:val="24"/>
              </w:rPr>
              <w:t>，排气筒周边半径</w:t>
            </w:r>
            <w:r w:rsidRPr="001958B6">
              <w:rPr>
                <w:rFonts w:ascii="宋体" w:hAnsi="宋体"/>
                <w:bCs/>
                <w:sz w:val="24"/>
                <w:szCs w:val="24"/>
              </w:rPr>
              <w:t>200m</w:t>
            </w:r>
            <w:r w:rsidRPr="001958B6">
              <w:rPr>
                <w:rFonts w:ascii="宋体" w:hAnsi="宋体" w:hint="eastAsia"/>
                <w:bCs/>
                <w:sz w:val="24"/>
                <w:szCs w:val="24"/>
              </w:rPr>
              <w:t>范围内有建筑物时，排气筒高度还应高出最高建筑物</w:t>
            </w:r>
            <w:r w:rsidRPr="001958B6">
              <w:rPr>
                <w:rFonts w:ascii="宋体" w:hAnsi="宋体"/>
                <w:bCs/>
                <w:sz w:val="24"/>
                <w:szCs w:val="24"/>
              </w:rPr>
              <w:t>3m</w:t>
            </w:r>
            <w:r w:rsidRPr="001958B6">
              <w:rPr>
                <w:rFonts w:ascii="宋体" w:hAnsi="宋体" w:hint="eastAsia"/>
                <w:bCs/>
                <w:sz w:val="24"/>
                <w:szCs w:val="24"/>
              </w:rPr>
              <w:t>以上。本项目烟囱高度为</w:t>
            </w:r>
            <w:r w:rsidRPr="001958B6">
              <w:rPr>
                <w:rFonts w:ascii="宋体" w:hAnsi="宋体"/>
                <w:bCs/>
                <w:sz w:val="24"/>
                <w:szCs w:val="24"/>
              </w:rPr>
              <w:t>50m</w:t>
            </w:r>
            <w:r w:rsidRPr="001958B6">
              <w:rPr>
                <w:rFonts w:ascii="宋体" w:hAnsi="宋体" w:hint="eastAsia"/>
                <w:bCs/>
                <w:sz w:val="24"/>
                <w:szCs w:val="24"/>
              </w:rPr>
              <w:t>，满足</w:t>
            </w:r>
            <w:r w:rsidRPr="001958B6">
              <w:rPr>
                <w:rFonts w:ascii="宋体" w:hAnsi="宋体"/>
                <w:bCs/>
                <w:sz w:val="24"/>
                <w:szCs w:val="24"/>
              </w:rPr>
              <w:t>GB 29620-2013</w:t>
            </w:r>
            <w:r w:rsidRPr="001958B6">
              <w:rPr>
                <w:rFonts w:ascii="宋体" w:hAnsi="宋体" w:hint="eastAsia"/>
                <w:bCs/>
                <w:sz w:val="24"/>
                <w:szCs w:val="24"/>
              </w:rPr>
              <w:t>《砖瓦工业大气污染物排放标准》的要求。</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为了解本项目运营后窑炉废气对周围环境空气的影响程度及范围，采用《环境影响评价技术导则</w:t>
            </w:r>
            <w:r w:rsidRPr="001958B6">
              <w:rPr>
                <w:rFonts w:ascii="宋体" w:hAnsi="宋体"/>
                <w:bCs/>
                <w:sz w:val="24"/>
                <w:szCs w:val="24"/>
              </w:rPr>
              <w:t>-</w:t>
            </w:r>
            <w:r w:rsidRPr="001958B6">
              <w:rPr>
                <w:rFonts w:ascii="宋体" w:hAnsi="宋体" w:hint="eastAsia"/>
                <w:bCs/>
                <w:sz w:val="24"/>
                <w:szCs w:val="24"/>
              </w:rPr>
              <w:t>大气环境》（</w:t>
            </w:r>
            <w:r w:rsidRPr="001958B6">
              <w:rPr>
                <w:rFonts w:ascii="宋体" w:hAnsi="宋体"/>
                <w:bCs/>
                <w:sz w:val="24"/>
                <w:szCs w:val="24"/>
              </w:rPr>
              <w:t>HJ2.2-2008</w:t>
            </w:r>
            <w:r w:rsidRPr="001958B6">
              <w:rPr>
                <w:rFonts w:ascii="宋体" w:hAnsi="宋体" w:hint="eastAsia"/>
                <w:bCs/>
                <w:sz w:val="24"/>
                <w:szCs w:val="24"/>
              </w:rPr>
              <w:t>）中推荐的点源扩散模式进行预测，预测参数见表</w:t>
            </w:r>
            <w:r w:rsidRPr="001958B6">
              <w:rPr>
                <w:rFonts w:ascii="宋体" w:hAnsi="宋体"/>
                <w:bCs/>
                <w:sz w:val="24"/>
                <w:szCs w:val="24"/>
              </w:rPr>
              <w:t>7-6</w:t>
            </w:r>
            <w:r w:rsidRPr="001958B6">
              <w:rPr>
                <w:rFonts w:ascii="宋体" w:hAnsi="宋体" w:hint="eastAsia"/>
                <w:bCs/>
                <w:sz w:val="24"/>
                <w:szCs w:val="24"/>
              </w:rPr>
              <w:t>、</w:t>
            </w:r>
            <w:r w:rsidRPr="001958B6">
              <w:rPr>
                <w:rFonts w:ascii="宋体" w:hAnsi="宋体"/>
                <w:bCs/>
                <w:sz w:val="24"/>
                <w:szCs w:val="24"/>
              </w:rPr>
              <w:t>7-7</w:t>
            </w:r>
            <w:r w:rsidRPr="001958B6">
              <w:rPr>
                <w:rFonts w:ascii="宋体" w:hAnsi="宋体" w:hint="eastAsia"/>
                <w:bCs/>
                <w:sz w:val="24"/>
                <w:szCs w:val="24"/>
              </w:rPr>
              <w:t>，正常</w:t>
            </w:r>
            <w:r w:rsidRPr="001958B6">
              <w:rPr>
                <w:rFonts w:ascii="宋体" w:hAnsi="宋体"/>
                <w:bCs/>
                <w:sz w:val="24"/>
                <w:szCs w:val="24"/>
              </w:rPr>
              <w:t>/</w:t>
            </w:r>
            <w:r w:rsidRPr="001958B6">
              <w:rPr>
                <w:rFonts w:ascii="宋体" w:hAnsi="宋体" w:hint="eastAsia"/>
                <w:bCs/>
                <w:sz w:val="24"/>
                <w:szCs w:val="24"/>
              </w:rPr>
              <w:t>非正常工况下废气排放时污染物小时浓度贡献值预测结果见表</w:t>
            </w:r>
            <w:r w:rsidRPr="001958B6">
              <w:rPr>
                <w:rFonts w:ascii="宋体" w:hAnsi="宋体"/>
                <w:bCs/>
                <w:sz w:val="24"/>
                <w:szCs w:val="24"/>
              </w:rPr>
              <w:t>7-8/7-9</w:t>
            </w:r>
            <w:r w:rsidRPr="001958B6">
              <w:rPr>
                <w:rFonts w:ascii="宋体" w:hAnsi="宋体" w:hint="eastAsia"/>
                <w:bCs/>
                <w:sz w:val="24"/>
                <w:szCs w:val="24"/>
              </w:rPr>
              <w:t>。</w:t>
            </w:r>
          </w:p>
          <w:p w:rsidR="00683DC7" w:rsidRPr="001958B6" w:rsidRDefault="00683DC7">
            <w:pPr>
              <w:jc w:val="center"/>
              <w:rPr>
                <w:rFonts w:ascii="Times New Roman" w:hAnsi="Times New Roman"/>
                <w:b/>
                <w:sz w:val="24"/>
                <w:szCs w:val="24"/>
              </w:rPr>
            </w:pPr>
            <w:r w:rsidRPr="001958B6">
              <w:rPr>
                <w:rFonts w:ascii="Times New Roman" w:hAnsi="Times New Roman" w:hint="eastAsia"/>
                <w:b/>
                <w:sz w:val="24"/>
                <w:szCs w:val="24"/>
              </w:rPr>
              <w:t>表</w:t>
            </w:r>
            <w:r w:rsidRPr="001958B6">
              <w:rPr>
                <w:rFonts w:ascii="Times New Roman" w:hAnsi="Times New Roman"/>
                <w:b/>
                <w:sz w:val="24"/>
                <w:szCs w:val="24"/>
              </w:rPr>
              <w:t xml:space="preserve">7-6 </w:t>
            </w:r>
            <w:r w:rsidRPr="001958B6">
              <w:rPr>
                <w:rFonts w:ascii="Times New Roman" w:hAnsi="Times New Roman" w:hint="eastAsia"/>
                <w:b/>
                <w:sz w:val="24"/>
                <w:szCs w:val="24"/>
              </w:rPr>
              <w:t>有组织排放大气污染物预测参数</w:t>
            </w:r>
          </w:p>
          <w:tbl>
            <w:tblPr>
              <w:tblW w:w="8916"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A0"/>
            </w:tblPr>
            <w:tblGrid>
              <w:gridCol w:w="800"/>
              <w:gridCol w:w="953"/>
              <w:gridCol w:w="855"/>
              <w:gridCol w:w="1033"/>
              <w:gridCol w:w="1362"/>
              <w:gridCol w:w="1253"/>
              <w:gridCol w:w="1206"/>
              <w:gridCol w:w="1454"/>
            </w:tblGrid>
            <w:tr w:rsidR="00683DC7" w:rsidRPr="001958B6">
              <w:trPr>
                <w:trHeight w:val="453"/>
                <w:jc w:val="center"/>
              </w:trPr>
              <w:tc>
                <w:tcPr>
                  <w:tcW w:w="800" w:type="dxa"/>
                  <w:tcBorders>
                    <w:top w:val="single" w:sz="12"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排放源</w:t>
                  </w:r>
                </w:p>
              </w:tc>
              <w:tc>
                <w:tcPr>
                  <w:tcW w:w="953"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污染因子</w:t>
                  </w:r>
                </w:p>
              </w:tc>
              <w:tc>
                <w:tcPr>
                  <w:tcW w:w="855"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工况</w:t>
                  </w:r>
                </w:p>
              </w:tc>
              <w:tc>
                <w:tcPr>
                  <w:tcW w:w="1033"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源强</w:t>
                  </w:r>
                </w:p>
                <w:p w:rsidR="00683DC7" w:rsidRPr="001958B6" w:rsidRDefault="00683DC7">
                  <w:pPr>
                    <w:jc w:val="center"/>
                    <w:rPr>
                      <w:rFonts w:ascii="Times New Roman" w:hAnsi="Times New Roman"/>
                    </w:rPr>
                  </w:pPr>
                  <w:r w:rsidRPr="001958B6">
                    <w:rPr>
                      <w:rFonts w:ascii="Times New Roman" w:hAnsi="Times New Roman" w:hint="eastAsia"/>
                    </w:rPr>
                    <w:t>（</w:t>
                  </w:r>
                  <w:r w:rsidRPr="001958B6">
                    <w:rPr>
                      <w:rFonts w:ascii="Times New Roman" w:hAnsi="Times New Roman"/>
                    </w:rPr>
                    <w:t>t/a</w:t>
                  </w:r>
                  <w:r w:rsidRPr="001958B6">
                    <w:rPr>
                      <w:rFonts w:ascii="Times New Roman" w:hAnsi="Times New Roman" w:hint="eastAsia"/>
                    </w:rPr>
                    <w:t>）</w:t>
                  </w:r>
                </w:p>
              </w:tc>
              <w:tc>
                <w:tcPr>
                  <w:tcW w:w="1362"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排放浓度</w:t>
                  </w:r>
                </w:p>
                <w:p w:rsidR="00683DC7" w:rsidRPr="001958B6" w:rsidRDefault="00683DC7">
                  <w:pPr>
                    <w:jc w:val="center"/>
                    <w:rPr>
                      <w:rFonts w:ascii="Times New Roman" w:hAnsi="Times New Roman"/>
                    </w:rPr>
                  </w:pPr>
                  <w:r w:rsidRPr="001958B6">
                    <w:rPr>
                      <w:rFonts w:ascii="Times New Roman" w:hAnsi="Times New Roman" w:hint="eastAsia"/>
                    </w:rPr>
                    <w:t>（</w:t>
                  </w:r>
                  <w:r w:rsidRPr="001958B6">
                    <w:rPr>
                      <w:rFonts w:ascii="Times New Roman" w:hAnsi="Times New Roman"/>
                    </w:rPr>
                    <w:t>mg/m</w:t>
                  </w:r>
                  <w:r w:rsidRPr="001958B6">
                    <w:rPr>
                      <w:rFonts w:ascii="Times New Roman" w:hAnsi="Times New Roman"/>
                      <w:vertAlign w:val="superscript"/>
                    </w:rPr>
                    <w:t>3</w:t>
                  </w:r>
                  <w:r w:rsidRPr="001958B6">
                    <w:rPr>
                      <w:rFonts w:ascii="Times New Roman" w:hAnsi="Times New Roman" w:hint="eastAsia"/>
                    </w:rPr>
                    <w:t>）</w:t>
                  </w:r>
                </w:p>
              </w:tc>
              <w:tc>
                <w:tcPr>
                  <w:tcW w:w="1253"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排气筒高度</w:t>
                  </w:r>
                  <w:r w:rsidRPr="001958B6">
                    <w:rPr>
                      <w:rFonts w:ascii="Times New Roman" w:hAnsi="Times New Roman"/>
                    </w:rPr>
                    <w:t>(m)</w:t>
                  </w:r>
                </w:p>
              </w:tc>
              <w:tc>
                <w:tcPr>
                  <w:tcW w:w="1206"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排气筒直径</w:t>
                  </w:r>
                </w:p>
                <w:p w:rsidR="00683DC7" w:rsidRPr="001958B6" w:rsidRDefault="00683DC7">
                  <w:pPr>
                    <w:jc w:val="center"/>
                    <w:rPr>
                      <w:rFonts w:ascii="Times New Roman" w:hAnsi="Times New Roman"/>
                    </w:rPr>
                  </w:pPr>
                  <w:r w:rsidRPr="001958B6">
                    <w:rPr>
                      <w:rFonts w:ascii="Times New Roman" w:hAnsi="Times New Roman" w:hint="eastAsia"/>
                    </w:rPr>
                    <w:t>（</w:t>
                  </w:r>
                  <w:r w:rsidRPr="001958B6">
                    <w:rPr>
                      <w:rFonts w:ascii="Times New Roman" w:hAnsi="Times New Roman"/>
                    </w:rPr>
                    <w:t>m</w:t>
                  </w:r>
                  <w:r w:rsidRPr="001958B6">
                    <w:rPr>
                      <w:rFonts w:ascii="Times New Roman" w:hAnsi="Times New Roman" w:hint="eastAsia"/>
                    </w:rPr>
                    <w:t>）</w:t>
                  </w:r>
                </w:p>
              </w:tc>
              <w:tc>
                <w:tcPr>
                  <w:tcW w:w="1454" w:type="dxa"/>
                  <w:tcBorders>
                    <w:top w:val="single" w:sz="12" w:space="0" w:color="auto"/>
                    <w:left w:val="single" w:sz="4" w:space="0" w:color="auto"/>
                    <w:bottom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风机风量</w:t>
                  </w:r>
                </w:p>
                <w:p w:rsidR="00683DC7" w:rsidRPr="001958B6" w:rsidRDefault="00683DC7">
                  <w:pPr>
                    <w:jc w:val="center"/>
                    <w:rPr>
                      <w:rFonts w:ascii="Times New Roman" w:hAnsi="Times New Roman"/>
                    </w:rPr>
                  </w:pPr>
                  <w:r w:rsidRPr="001958B6">
                    <w:rPr>
                      <w:rFonts w:ascii="Times New Roman" w:hAnsi="Times New Roman" w:hint="eastAsia"/>
                    </w:rPr>
                    <w:t>（</w:t>
                  </w:r>
                  <w:r w:rsidRPr="001958B6">
                    <w:rPr>
                      <w:rFonts w:ascii="Times New Roman" w:hAnsi="Times New Roman"/>
                    </w:rPr>
                    <w:t>m</w:t>
                  </w:r>
                  <w:r w:rsidRPr="001958B6">
                    <w:rPr>
                      <w:rFonts w:ascii="Times New Roman" w:hAnsi="Times New Roman"/>
                      <w:vertAlign w:val="superscript"/>
                    </w:rPr>
                    <w:t>3</w:t>
                  </w:r>
                  <w:r w:rsidRPr="001958B6">
                    <w:rPr>
                      <w:rFonts w:ascii="Times New Roman" w:hAnsi="Times New Roman"/>
                    </w:rPr>
                    <w:t>/h</w:t>
                  </w:r>
                  <w:r w:rsidRPr="001958B6">
                    <w:rPr>
                      <w:rFonts w:ascii="Times New Roman" w:hAnsi="Times New Roman" w:hint="eastAsia"/>
                    </w:rPr>
                    <w:t>）</w:t>
                  </w:r>
                </w:p>
              </w:tc>
            </w:tr>
            <w:tr w:rsidR="00683DC7" w:rsidRPr="001958B6">
              <w:trPr>
                <w:trHeight w:val="455"/>
                <w:jc w:val="center"/>
              </w:trPr>
              <w:tc>
                <w:tcPr>
                  <w:tcW w:w="800" w:type="dxa"/>
                  <w:vMerge w:val="restart"/>
                  <w:tcBorders>
                    <w:top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烟囱</w:t>
                  </w: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烟尘</w:t>
                  </w:r>
                </w:p>
              </w:tc>
              <w:tc>
                <w:tcPr>
                  <w:tcW w:w="85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正常</w:t>
                  </w:r>
                </w:p>
              </w:tc>
              <w:tc>
                <w:tcPr>
                  <w:tcW w:w="10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0.91</w:t>
                  </w:r>
                </w:p>
              </w:tc>
              <w:tc>
                <w:tcPr>
                  <w:tcW w:w="136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1.01</w:t>
                  </w:r>
                </w:p>
              </w:tc>
              <w:tc>
                <w:tcPr>
                  <w:tcW w:w="125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50</w:t>
                  </w:r>
                </w:p>
              </w:tc>
              <w:tc>
                <w:tcPr>
                  <w:tcW w:w="120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1.5</w:t>
                  </w:r>
                </w:p>
              </w:tc>
              <w:tc>
                <w:tcPr>
                  <w:tcW w:w="1454" w:type="dxa"/>
                  <w:tcBorders>
                    <w:top w:val="single" w:sz="4" w:space="0" w:color="auto"/>
                    <w:left w:val="single" w:sz="4" w:space="0" w:color="auto"/>
                    <w:bottom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30000</w:t>
                  </w:r>
                </w:p>
              </w:tc>
            </w:tr>
            <w:tr w:rsidR="00683DC7" w:rsidRPr="001958B6">
              <w:trPr>
                <w:trHeight w:val="453"/>
                <w:jc w:val="center"/>
              </w:trPr>
              <w:tc>
                <w:tcPr>
                  <w:tcW w:w="800" w:type="dxa"/>
                  <w:vMerge/>
                  <w:tcBorders>
                    <w:top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95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非正常</w:t>
                  </w:r>
                </w:p>
              </w:tc>
              <w:tc>
                <w:tcPr>
                  <w:tcW w:w="10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19.5</w:t>
                  </w:r>
                </w:p>
              </w:tc>
              <w:tc>
                <w:tcPr>
                  <w:tcW w:w="136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90.64</w:t>
                  </w:r>
                </w:p>
              </w:tc>
              <w:tc>
                <w:tcPr>
                  <w:tcW w:w="125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50</w:t>
                  </w:r>
                </w:p>
              </w:tc>
              <w:tc>
                <w:tcPr>
                  <w:tcW w:w="120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1.5</w:t>
                  </w:r>
                </w:p>
              </w:tc>
              <w:tc>
                <w:tcPr>
                  <w:tcW w:w="1454" w:type="dxa"/>
                  <w:tcBorders>
                    <w:top w:val="single" w:sz="4" w:space="0" w:color="auto"/>
                    <w:left w:val="single" w:sz="4" w:space="0" w:color="auto"/>
                    <w:bottom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30000</w:t>
                  </w:r>
                </w:p>
              </w:tc>
            </w:tr>
            <w:tr w:rsidR="00683DC7" w:rsidRPr="001958B6">
              <w:trPr>
                <w:trHeight w:val="453"/>
                <w:jc w:val="center"/>
              </w:trPr>
              <w:tc>
                <w:tcPr>
                  <w:tcW w:w="800" w:type="dxa"/>
                  <w:vMerge/>
                  <w:tcBorders>
                    <w:top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NOx</w:t>
                  </w:r>
                </w:p>
              </w:tc>
              <w:tc>
                <w:tcPr>
                  <w:tcW w:w="85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正常</w:t>
                  </w:r>
                </w:p>
              </w:tc>
              <w:tc>
                <w:tcPr>
                  <w:tcW w:w="10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3.08</w:t>
                  </w:r>
                </w:p>
              </w:tc>
              <w:tc>
                <w:tcPr>
                  <w:tcW w:w="136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14.28</w:t>
                  </w:r>
                </w:p>
              </w:tc>
              <w:tc>
                <w:tcPr>
                  <w:tcW w:w="125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50</w:t>
                  </w:r>
                </w:p>
              </w:tc>
              <w:tc>
                <w:tcPr>
                  <w:tcW w:w="120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1.5</w:t>
                  </w:r>
                </w:p>
              </w:tc>
              <w:tc>
                <w:tcPr>
                  <w:tcW w:w="1454" w:type="dxa"/>
                  <w:tcBorders>
                    <w:top w:val="single" w:sz="4" w:space="0" w:color="auto"/>
                    <w:left w:val="single" w:sz="4" w:space="0" w:color="auto"/>
                    <w:bottom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30000</w:t>
                  </w:r>
                </w:p>
              </w:tc>
            </w:tr>
            <w:tr w:rsidR="00683DC7" w:rsidRPr="001958B6">
              <w:trPr>
                <w:trHeight w:val="453"/>
                <w:jc w:val="center"/>
              </w:trPr>
              <w:tc>
                <w:tcPr>
                  <w:tcW w:w="800" w:type="dxa"/>
                  <w:vMerge/>
                  <w:tcBorders>
                    <w:top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95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非正常</w:t>
                  </w:r>
                </w:p>
              </w:tc>
              <w:tc>
                <w:tcPr>
                  <w:tcW w:w="10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10.281</w:t>
                  </w:r>
                </w:p>
              </w:tc>
              <w:tc>
                <w:tcPr>
                  <w:tcW w:w="136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47.6</w:t>
                  </w:r>
                </w:p>
              </w:tc>
              <w:tc>
                <w:tcPr>
                  <w:tcW w:w="125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50</w:t>
                  </w:r>
                </w:p>
              </w:tc>
              <w:tc>
                <w:tcPr>
                  <w:tcW w:w="120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1.5</w:t>
                  </w:r>
                </w:p>
              </w:tc>
              <w:tc>
                <w:tcPr>
                  <w:tcW w:w="1454" w:type="dxa"/>
                  <w:tcBorders>
                    <w:top w:val="single" w:sz="4" w:space="0" w:color="auto"/>
                    <w:left w:val="single" w:sz="4" w:space="0" w:color="auto"/>
                    <w:bottom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30000</w:t>
                  </w:r>
                </w:p>
              </w:tc>
            </w:tr>
            <w:tr w:rsidR="00683DC7" w:rsidRPr="001958B6">
              <w:trPr>
                <w:trHeight w:val="453"/>
                <w:jc w:val="center"/>
              </w:trPr>
              <w:tc>
                <w:tcPr>
                  <w:tcW w:w="800" w:type="dxa"/>
                  <w:vMerge/>
                  <w:tcBorders>
                    <w:top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SO</w:t>
                  </w:r>
                  <w:r w:rsidRPr="001958B6">
                    <w:rPr>
                      <w:rFonts w:ascii="Times New Roman" w:hAnsi="Times New Roman"/>
                      <w:vertAlign w:val="subscript"/>
                    </w:rPr>
                    <w:t>2</w:t>
                  </w:r>
                </w:p>
              </w:tc>
              <w:tc>
                <w:tcPr>
                  <w:tcW w:w="85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正常</w:t>
                  </w:r>
                </w:p>
              </w:tc>
              <w:tc>
                <w:tcPr>
                  <w:tcW w:w="10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21.6</w:t>
                  </w:r>
                </w:p>
              </w:tc>
              <w:tc>
                <w:tcPr>
                  <w:tcW w:w="136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100.4</w:t>
                  </w:r>
                </w:p>
              </w:tc>
              <w:tc>
                <w:tcPr>
                  <w:tcW w:w="125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50</w:t>
                  </w:r>
                </w:p>
              </w:tc>
              <w:tc>
                <w:tcPr>
                  <w:tcW w:w="120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1.5</w:t>
                  </w:r>
                </w:p>
              </w:tc>
              <w:tc>
                <w:tcPr>
                  <w:tcW w:w="1454" w:type="dxa"/>
                  <w:tcBorders>
                    <w:top w:val="single" w:sz="4" w:space="0" w:color="auto"/>
                    <w:left w:val="single" w:sz="4" w:space="0" w:color="auto"/>
                    <w:bottom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30000</w:t>
                  </w:r>
                </w:p>
              </w:tc>
            </w:tr>
            <w:tr w:rsidR="00683DC7" w:rsidRPr="001958B6">
              <w:trPr>
                <w:trHeight w:val="453"/>
                <w:jc w:val="center"/>
              </w:trPr>
              <w:tc>
                <w:tcPr>
                  <w:tcW w:w="800" w:type="dxa"/>
                  <w:vMerge/>
                  <w:tcBorders>
                    <w:top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95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非正常</w:t>
                  </w:r>
                </w:p>
              </w:tc>
              <w:tc>
                <w:tcPr>
                  <w:tcW w:w="10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144</w:t>
                  </w:r>
                </w:p>
              </w:tc>
              <w:tc>
                <w:tcPr>
                  <w:tcW w:w="136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669.34</w:t>
                  </w:r>
                </w:p>
              </w:tc>
              <w:tc>
                <w:tcPr>
                  <w:tcW w:w="125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50</w:t>
                  </w:r>
                </w:p>
              </w:tc>
              <w:tc>
                <w:tcPr>
                  <w:tcW w:w="120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1.5</w:t>
                  </w:r>
                </w:p>
              </w:tc>
              <w:tc>
                <w:tcPr>
                  <w:tcW w:w="1454" w:type="dxa"/>
                  <w:tcBorders>
                    <w:top w:val="single" w:sz="4" w:space="0" w:color="auto"/>
                    <w:left w:val="single" w:sz="4" w:space="0" w:color="auto"/>
                    <w:bottom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30000</w:t>
                  </w:r>
                </w:p>
              </w:tc>
            </w:tr>
            <w:tr w:rsidR="00683DC7" w:rsidRPr="001958B6">
              <w:trPr>
                <w:trHeight w:val="453"/>
                <w:jc w:val="center"/>
              </w:trPr>
              <w:tc>
                <w:tcPr>
                  <w:tcW w:w="800" w:type="dxa"/>
                  <w:vMerge/>
                  <w:tcBorders>
                    <w:top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氟化物</w:t>
                  </w:r>
                </w:p>
              </w:tc>
              <w:tc>
                <w:tcPr>
                  <w:tcW w:w="855"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正常</w:t>
                  </w:r>
                </w:p>
              </w:tc>
              <w:tc>
                <w:tcPr>
                  <w:tcW w:w="103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0.155</w:t>
                  </w:r>
                </w:p>
              </w:tc>
              <w:tc>
                <w:tcPr>
                  <w:tcW w:w="136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0.72</w:t>
                  </w:r>
                </w:p>
              </w:tc>
              <w:tc>
                <w:tcPr>
                  <w:tcW w:w="125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50</w:t>
                  </w:r>
                </w:p>
              </w:tc>
              <w:tc>
                <w:tcPr>
                  <w:tcW w:w="1206"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1.5</w:t>
                  </w:r>
                </w:p>
              </w:tc>
              <w:tc>
                <w:tcPr>
                  <w:tcW w:w="1454" w:type="dxa"/>
                  <w:tcBorders>
                    <w:top w:val="single" w:sz="4" w:space="0" w:color="auto"/>
                    <w:left w:val="single" w:sz="4" w:space="0" w:color="auto"/>
                    <w:bottom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30000</w:t>
                  </w:r>
                </w:p>
              </w:tc>
            </w:tr>
            <w:tr w:rsidR="00683DC7" w:rsidRPr="001958B6">
              <w:trPr>
                <w:trHeight w:val="453"/>
                <w:jc w:val="center"/>
              </w:trPr>
              <w:tc>
                <w:tcPr>
                  <w:tcW w:w="800" w:type="dxa"/>
                  <w:vMerge/>
                  <w:tcBorders>
                    <w:top w:val="single" w:sz="4" w:space="0" w:color="auto"/>
                    <w:bottom w:val="single" w:sz="12" w:space="0" w:color="auto"/>
                    <w:right w:val="single" w:sz="4" w:space="0" w:color="auto"/>
                  </w:tcBorders>
                  <w:vAlign w:val="center"/>
                </w:tcPr>
                <w:p w:rsidR="00683DC7" w:rsidRPr="001958B6" w:rsidRDefault="00683DC7">
                  <w:pPr>
                    <w:jc w:val="center"/>
                    <w:rPr>
                      <w:rFonts w:ascii="Times New Roman" w:hAnsi="Times New Roman"/>
                    </w:rPr>
                  </w:pPr>
                </w:p>
              </w:tc>
              <w:tc>
                <w:tcPr>
                  <w:tcW w:w="953" w:type="dxa"/>
                  <w:vMerge/>
                  <w:tcBorders>
                    <w:top w:val="single" w:sz="4" w:space="0" w:color="auto"/>
                    <w:left w:val="single" w:sz="4" w:space="0" w:color="auto"/>
                    <w:bottom w:val="single" w:sz="12" w:space="0" w:color="auto"/>
                    <w:right w:val="single" w:sz="4" w:space="0" w:color="auto"/>
                  </w:tcBorders>
                  <w:vAlign w:val="center"/>
                </w:tcPr>
                <w:p w:rsidR="00683DC7" w:rsidRPr="001958B6" w:rsidRDefault="00683DC7">
                  <w:pPr>
                    <w:jc w:val="center"/>
                    <w:rPr>
                      <w:rFonts w:ascii="Times New Roman" w:hAnsi="Times New Roman"/>
                    </w:rPr>
                  </w:pPr>
                </w:p>
              </w:tc>
              <w:tc>
                <w:tcPr>
                  <w:tcW w:w="855"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非正常</w:t>
                  </w:r>
                </w:p>
              </w:tc>
              <w:tc>
                <w:tcPr>
                  <w:tcW w:w="1033"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0.155</w:t>
                  </w:r>
                </w:p>
              </w:tc>
              <w:tc>
                <w:tcPr>
                  <w:tcW w:w="1362"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0.72</w:t>
                  </w:r>
                </w:p>
              </w:tc>
              <w:tc>
                <w:tcPr>
                  <w:tcW w:w="1253"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50</w:t>
                  </w:r>
                </w:p>
              </w:tc>
              <w:tc>
                <w:tcPr>
                  <w:tcW w:w="1206"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1.5</w:t>
                  </w:r>
                </w:p>
              </w:tc>
              <w:tc>
                <w:tcPr>
                  <w:tcW w:w="1454" w:type="dxa"/>
                  <w:tcBorders>
                    <w:top w:val="single" w:sz="4" w:space="0" w:color="auto"/>
                    <w:left w:val="single" w:sz="4" w:space="0" w:color="auto"/>
                    <w:bottom w:val="single" w:sz="12"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30000</w:t>
                  </w:r>
                </w:p>
              </w:tc>
            </w:tr>
          </w:tbl>
          <w:p w:rsidR="00683DC7" w:rsidRPr="001958B6" w:rsidRDefault="00683DC7">
            <w:pPr>
              <w:jc w:val="center"/>
              <w:rPr>
                <w:rFonts w:ascii="Times New Roman" w:hAnsi="Times New Roman"/>
                <w:b/>
                <w:sz w:val="24"/>
                <w:szCs w:val="24"/>
              </w:rPr>
            </w:pPr>
            <w:r w:rsidRPr="001958B6">
              <w:rPr>
                <w:rFonts w:ascii="Times New Roman" w:hAnsi="Times New Roman" w:hint="eastAsia"/>
                <w:b/>
                <w:sz w:val="24"/>
                <w:szCs w:val="24"/>
              </w:rPr>
              <w:t>表</w:t>
            </w:r>
            <w:r w:rsidRPr="001958B6">
              <w:rPr>
                <w:rFonts w:ascii="Times New Roman" w:hAnsi="Times New Roman"/>
                <w:b/>
                <w:sz w:val="24"/>
                <w:szCs w:val="24"/>
              </w:rPr>
              <w:t xml:space="preserve">7-7  </w:t>
            </w:r>
            <w:r w:rsidRPr="001958B6">
              <w:rPr>
                <w:rFonts w:ascii="Times New Roman" w:hAnsi="Times New Roman" w:hint="eastAsia"/>
                <w:b/>
                <w:sz w:val="24"/>
                <w:szCs w:val="24"/>
              </w:rPr>
              <w:t>其余计算参数</w:t>
            </w:r>
          </w:p>
          <w:tbl>
            <w:tblPr>
              <w:tblW w:w="8927"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3808"/>
              <w:gridCol w:w="2096"/>
              <w:gridCol w:w="1728"/>
              <w:gridCol w:w="1295"/>
            </w:tblGrid>
            <w:tr w:rsidR="00683DC7" w:rsidRPr="001958B6">
              <w:trPr>
                <w:trHeight w:val="454"/>
                <w:jc w:val="center"/>
              </w:trPr>
              <w:tc>
                <w:tcPr>
                  <w:tcW w:w="3808" w:type="dxa"/>
                  <w:tcBorders>
                    <w:top w:val="single" w:sz="12" w:space="0" w:color="auto"/>
                    <w:bottom w:val="single" w:sz="6" w:space="0" w:color="auto"/>
                    <w:right w:val="single" w:sz="6" w:space="0" w:color="auto"/>
                  </w:tcBorders>
                  <w:vAlign w:val="center"/>
                </w:tcPr>
                <w:p w:rsidR="00683DC7" w:rsidRPr="001958B6" w:rsidRDefault="00683DC7">
                  <w:pPr>
                    <w:jc w:val="center"/>
                    <w:rPr>
                      <w:rFonts w:ascii="Times New Roman" w:hAnsi="Times New Roman"/>
                      <w:b/>
                    </w:rPr>
                  </w:pPr>
                  <w:r w:rsidRPr="001958B6">
                    <w:rPr>
                      <w:rFonts w:ascii="Times New Roman" w:hAnsi="Times New Roman" w:hint="eastAsia"/>
                      <w:b/>
                    </w:rPr>
                    <w:t>地形特征</w:t>
                  </w:r>
                </w:p>
              </w:tc>
              <w:tc>
                <w:tcPr>
                  <w:tcW w:w="2096" w:type="dxa"/>
                  <w:tcBorders>
                    <w:top w:val="single" w:sz="12"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b/>
                    </w:rPr>
                  </w:pPr>
                  <w:r w:rsidRPr="001958B6">
                    <w:rPr>
                      <w:rFonts w:ascii="Times New Roman" w:hAnsi="Times New Roman" w:hint="eastAsia"/>
                      <w:b/>
                    </w:rPr>
                    <w:t>污染源高度</w:t>
                  </w:r>
                  <w:r w:rsidRPr="001958B6">
                    <w:rPr>
                      <w:rFonts w:ascii="Times New Roman" w:hAnsi="Times New Roman"/>
                      <w:b/>
                    </w:rPr>
                    <w:t>(m)</w:t>
                  </w:r>
                </w:p>
              </w:tc>
              <w:tc>
                <w:tcPr>
                  <w:tcW w:w="1728" w:type="dxa"/>
                  <w:tcBorders>
                    <w:top w:val="single" w:sz="12"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b/>
                    </w:rPr>
                  </w:pPr>
                  <w:r w:rsidRPr="001958B6">
                    <w:rPr>
                      <w:rFonts w:ascii="Times New Roman" w:hAnsi="Times New Roman" w:hint="eastAsia"/>
                      <w:b/>
                    </w:rPr>
                    <w:t>计算点高度</w:t>
                  </w:r>
                  <w:r w:rsidRPr="001958B6">
                    <w:rPr>
                      <w:rFonts w:ascii="Times New Roman" w:hAnsi="Times New Roman"/>
                      <w:b/>
                    </w:rPr>
                    <w:t>(m)</w:t>
                  </w:r>
                </w:p>
              </w:tc>
              <w:tc>
                <w:tcPr>
                  <w:tcW w:w="1295" w:type="dxa"/>
                  <w:tcBorders>
                    <w:top w:val="single" w:sz="12" w:space="0" w:color="auto"/>
                    <w:left w:val="single" w:sz="6" w:space="0" w:color="auto"/>
                    <w:bottom w:val="single" w:sz="6" w:space="0" w:color="auto"/>
                  </w:tcBorders>
                  <w:tcMar>
                    <w:left w:w="28" w:type="dxa"/>
                    <w:right w:w="28" w:type="dxa"/>
                  </w:tcMar>
                  <w:vAlign w:val="center"/>
                </w:tcPr>
                <w:p w:rsidR="00683DC7" w:rsidRPr="001958B6" w:rsidRDefault="00683DC7">
                  <w:pPr>
                    <w:jc w:val="center"/>
                    <w:rPr>
                      <w:rFonts w:ascii="Times New Roman" w:hAnsi="Times New Roman"/>
                      <w:b/>
                    </w:rPr>
                  </w:pPr>
                  <w:r w:rsidRPr="001958B6">
                    <w:rPr>
                      <w:rFonts w:ascii="Times New Roman" w:hAnsi="Times New Roman" w:hint="eastAsia"/>
                      <w:b/>
                    </w:rPr>
                    <w:t>熏烟</w:t>
                  </w:r>
                </w:p>
              </w:tc>
            </w:tr>
            <w:tr w:rsidR="00683DC7" w:rsidRPr="001958B6">
              <w:trPr>
                <w:trHeight w:val="454"/>
                <w:jc w:val="center"/>
              </w:trPr>
              <w:tc>
                <w:tcPr>
                  <w:tcW w:w="3808" w:type="dxa"/>
                  <w:tcBorders>
                    <w:top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复杂地形</w:t>
                  </w:r>
                </w:p>
              </w:tc>
              <w:tc>
                <w:tcPr>
                  <w:tcW w:w="2096"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w:t>
                  </w:r>
                </w:p>
              </w:tc>
              <w:tc>
                <w:tcPr>
                  <w:tcW w:w="172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rPr>
                    <w:t>0</w:t>
                  </w:r>
                </w:p>
              </w:tc>
              <w:tc>
                <w:tcPr>
                  <w:tcW w:w="1295" w:type="dxa"/>
                  <w:tcBorders>
                    <w:top w:val="single" w:sz="6" w:space="0" w:color="auto"/>
                    <w:left w:val="single" w:sz="6" w:space="0" w:color="auto"/>
                    <w:bottom w:val="single" w:sz="6" w:space="0" w:color="auto"/>
                  </w:tcBorders>
                  <w:tcMar>
                    <w:left w:w="28" w:type="dxa"/>
                    <w:right w:w="28" w:type="dxa"/>
                  </w:tcMar>
                  <w:vAlign w:val="center"/>
                </w:tcPr>
                <w:p w:rsidR="00683DC7" w:rsidRPr="001958B6" w:rsidRDefault="00683DC7">
                  <w:pPr>
                    <w:jc w:val="center"/>
                    <w:rPr>
                      <w:rFonts w:ascii="Times New Roman" w:hAnsi="Times New Roman"/>
                    </w:rPr>
                  </w:pPr>
                  <w:r w:rsidRPr="001958B6">
                    <w:rPr>
                      <w:rFonts w:ascii="Times New Roman" w:hAnsi="Times New Roman" w:hint="eastAsia"/>
                    </w:rPr>
                    <w:t>不考虑</w:t>
                  </w:r>
                </w:p>
              </w:tc>
            </w:tr>
            <w:tr w:rsidR="00683DC7" w:rsidRPr="001958B6">
              <w:trPr>
                <w:trHeight w:val="454"/>
                <w:jc w:val="center"/>
              </w:trPr>
              <w:tc>
                <w:tcPr>
                  <w:tcW w:w="3808" w:type="dxa"/>
                  <w:tcBorders>
                    <w:top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间隔</w:t>
                  </w:r>
                </w:p>
              </w:tc>
              <w:tc>
                <w:tcPr>
                  <w:tcW w:w="2096"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气象条件</w:t>
                  </w:r>
                </w:p>
              </w:tc>
              <w:tc>
                <w:tcPr>
                  <w:tcW w:w="1728" w:type="dxa"/>
                  <w:tcBorders>
                    <w:top w:val="single" w:sz="6" w:space="0" w:color="auto"/>
                    <w:left w:val="single" w:sz="6" w:space="0" w:color="auto"/>
                    <w:bottom w:val="single" w:sz="6"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建筑物下洗</w:t>
                  </w:r>
                </w:p>
              </w:tc>
              <w:tc>
                <w:tcPr>
                  <w:tcW w:w="1295" w:type="dxa"/>
                  <w:tcBorders>
                    <w:top w:val="single" w:sz="6" w:space="0" w:color="auto"/>
                    <w:left w:val="single" w:sz="6" w:space="0" w:color="auto"/>
                    <w:bottom w:val="single" w:sz="6" w:space="0" w:color="auto"/>
                  </w:tcBorders>
                  <w:tcMar>
                    <w:left w:w="28" w:type="dxa"/>
                    <w:right w:w="28" w:type="dxa"/>
                  </w:tcMar>
                  <w:vAlign w:val="center"/>
                </w:tcPr>
                <w:p w:rsidR="00683DC7" w:rsidRPr="001958B6" w:rsidRDefault="00683DC7">
                  <w:pPr>
                    <w:jc w:val="center"/>
                    <w:rPr>
                      <w:rFonts w:ascii="Times New Roman" w:hAnsi="Times New Roman"/>
                    </w:rPr>
                  </w:pPr>
                  <w:r w:rsidRPr="001958B6">
                    <w:rPr>
                      <w:rFonts w:ascii="Times New Roman" w:hAnsi="Times New Roman" w:hint="eastAsia"/>
                    </w:rPr>
                    <w:t>地区特征</w:t>
                  </w:r>
                </w:p>
              </w:tc>
            </w:tr>
            <w:tr w:rsidR="00683DC7" w:rsidRPr="001958B6">
              <w:trPr>
                <w:trHeight w:val="454"/>
                <w:jc w:val="center"/>
              </w:trPr>
              <w:tc>
                <w:tcPr>
                  <w:tcW w:w="3808" w:type="dxa"/>
                  <w:tcBorders>
                    <w:top w:val="single" w:sz="6" w:space="0" w:color="auto"/>
                    <w:bottom w:val="single" w:sz="12"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自动间距，自厂界</w:t>
                  </w:r>
                  <w:r w:rsidRPr="001958B6">
                    <w:rPr>
                      <w:rFonts w:ascii="Times New Roman" w:hAnsi="Times New Roman"/>
                    </w:rPr>
                    <w:t>~1200m</w:t>
                  </w:r>
                  <w:r w:rsidRPr="001958B6">
                    <w:rPr>
                      <w:rFonts w:ascii="Times New Roman" w:hAnsi="Times New Roman" w:hint="eastAsia"/>
                    </w:rPr>
                    <w:t>，对于敏感点使用自定义距离</w:t>
                  </w:r>
                </w:p>
              </w:tc>
              <w:tc>
                <w:tcPr>
                  <w:tcW w:w="2096" w:type="dxa"/>
                  <w:tcBorders>
                    <w:top w:val="single" w:sz="6" w:space="0" w:color="auto"/>
                    <w:left w:val="single" w:sz="6" w:space="0" w:color="auto"/>
                    <w:bottom w:val="single" w:sz="12"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全气象条件</w:t>
                  </w:r>
                </w:p>
              </w:tc>
              <w:tc>
                <w:tcPr>
                  <w:tcW w:w="1728" w:type="dxa"/>
                  <w:tcBorders>
                    <w:top w:val="single" w:sz="6" w:space="0" w:color="auto"/>
                    <w:left w:val="single" w:sz="6" w:space="0" w:color="auto"/>
                    <w:bottom w:val="single" w:sz="12" w:space="0" w:color="auto"/>
                    <w:right w:val="single" w:sz="6" w:space="0" w:color="auto"/>
                  </w:tcBorders>
                  <w:vAlign w:val="center"/>
                </w:tcPr>
                <w:p w:rsidR="00683DC7" w:rsidRPr="001958B6" w:rsidRDefault="00683DC7">
                  <w:pPr>
                    <w:jc w:val="center"/>
                    <w:rPr>
                      <w:rFonts w:ascii="Times New Roman" w:hAnsi="Times New Roman"/>
                    </w:rPr>
                  </w:pPr>
                  <w:r w:rsidRPr="001958B6">
                    <w:rPr>
                      <w:rFonts w:ascii="Times New Roman" w:hAnsi="Times New Roman" w:hint="eastAsia"/>
                    </w:rPr>
                    <w:t>不考虑</w:t>
                  </w:r>
                </w:p>
              </w:tc>
              <w:tc>
                <w:tcPr>
                  <w:tcW w:w="1295" w:type="dxa"/>
                  <w:tcBorders>
                    <w:top w:val="single" w:sz="6" w:space="0" w:color="auto"/>
                    <w:left w:val="single" w:sz="6" w:space="0" w:color="auto"/>
                    <w:bottom w:val="single" w:sz="12" w:space="0" w:color="auto"/>
                  </w:tcBorders>
                  <w:tcMar>
                    <w:left w:w="28" w:type="dxa"/>
                    <w:right w:w="28" w:type="dxa"/>
                  </w:tcMar>
                  <w:vAlign w:val="center"/>
                </w:tcPr>
                <w:p w:rsidR="00683DC7" w:rsidRPr="001958B6" w:rsidRDefault="00683DC7">
                  <w:pPr>
                    <w:jc w:val="center"/>
                    <w:rPr>
                      <w:rFonts w:ascii="Times New Roman" w:hAnsi="Times New Roman"/>
                    </w:rPr>
                  </w:pPr>
                  <w:r w:rsidRPr="001958B6">
                    <w:rPr>
                      <w:rFonts w:ascii="Times New Roman" w:hAnsi="Times New Roman" w:hint="eastAsia"/>
                    </w:rPr>
                    <w:t>农村</w:t>
                  </w:r>
                </w:p>
              </w:tc>
            </w:tr>
          </w:tbl>
          <w:p w:rsidR="00683DC7" w:rsidRPr="001958B6" w:rsidRDefault="00683DC7">
            <w:pPr>
              <w:jc w:val="center"/>
              <w:rPr>
                <w:rFonts w:ascii="Times New Roman" w:hAnsi="宋体"/>
                <w:b/>
                <w:bCs/>
                <w:sz w:val="24"/>
              </w:rPr>
            </w:pPr>
            <w:r w:rsidRPr="001958B6">
              <w:rPr>
                <w:rFonts w:ascii="Times New Roman" w:hAnsi="宋体" w:hint="eastAsia"/>
                <w:b/>
                <w:bCs/>
                <w:sz w:val="24"/>
              </w:rPr>
              <w:t>表</w:t>
            </w:r>
            <w:r w:rsidRPr="001958B6">
              <w:rPr>
                <w:rFonts w:ascii="Times New Roman" w:hAnsi="Times New Roman"/>
                <w:b/>
                <w:bCs/>
                <w:sz w:val="24"/>
              </w:rPr>
              <w:t xml:space="preserve">7-8  </w:t>
            </w:r>
            <w:r w:rsidRPr="001958B6">
              <w:rPr>
                <w:rFonts w:ascii="Times New Roman" w:hAnsi="Times New Roman" w:hint="eastAsia"/>
                <w:b/>
                <w:bCs/>
                <w:sz w:val="24"/>
              </w:rPr>
              <w:t>正常工况下</w:t>
            </w:r>
            <w:r w:rsidRPr="001958B6">
              <w:rPr>
                <w:rFonts w:ascii="Times New Roman" w:hAnsi="宋体" w:hint="eastAsia"/>
                <w:b/>
                <w:bCs/>
                <w:sz w:val="24"/>
              </w:rPr>
              <w:t>废气污染物小时浓度贡献值预测</w:t>
            </w:r>
          </w:p>
          <w:tbl>
            <w:tblPr>
              <w:tblW w:w="8989" w:type="dxa"/>
              <w:tblBorders>
                <w:top w:val="single" w:sz="12" w:space="0" w:color="auto"/>
                <w:bottom w:val="single" w:sz="12" w:space="0" w:color="auto"/>
                <w:insideH w:val="single" w:sz="4" w:space="0" w:color="auto"/>
                <w:insideV w:val="single" w:sz="4" w:space="0" w:color="auto"/>
              </w:tblBorders>
              <w:tblLayout w:type="fixed"/>
              <w:tblLook w:val="00A0"/>
            </w:tblPr>
            <w:tblGrid>
              <w:gridCol w:w="678"/>
              <w:gridCol w:w="1034"/>
              <w:gridCol w:w="1034"/>
              <w:gridCol w:w="1035"/>
              <w:gridCol w:w="1034"/>
              <w:gridCol w:w="1034"/>
              <w:gridCol w:w="1071"/>
              <w:gridCol w:w="1034"/>
              <w:gridCol w:w="1035"/>
            </w:tblGrid>
            <w:tr w:rsidR="00683DC7" w:rsidRPr="001958B6">
              <w:trPr>
                <w:trHeight w:val="454"/>
              </w:trPr>
              <w:tc>
                <w:tcPr>
                  <w:tcW w:w="678" w:type="dxa"/>
                  <w:tcBorders>
                    <w:top w:val="single" w:sz="12"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hint="eastAsia"/>
                      <w:b/>
                      <w:sz w:val="18"/>
                      <w:szCs w:val="18"/>
                    </w:rPr>
                    <w:t>距离</w:t>
                  </w:r>
                  <w:r w:rsidRPr="001958B6">
                    <w:rPr>
                      <w:rFonts w:ascii="Times New Roman" w:hAnsi="Times New Roman"/>
                      <w:b/>
                      <w:sz w:val="18"/>
                      <w:szCs w:val="18"/>
                    </w:rPr>
                    <w:t>m</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SO</w:t>
                  </w:r>
                  <w:r w:rsidRPr="001958B6">
                    <w:rPr>
                      <w:rFonts w:ascii="Times New Roman" w:hAnsi="Times New Roman"/>
                      <w:b/>
                      <w:sz w:val="18"/>
                      <w:szCs w:val="18"/>
                      <w:vertAlign w:val="subscript"/>
                    </w:rPr>
                    <w:t>2</w:t>
                  </w:r>
                  <w:r w:rsidRPr="001958B6">
                    <w:rPr>
                      <w:rFonts w:ascii="Times New Roman" w:hAnsi="Times New Roman" w:hint="eastAsia"/>
                      <w:b/>
                      <w:sz w:val="18"/>
                      <w:szCs w:val="18"/>
                    </w:rPr>
                    <w:t>下风向浓度</w:t>
                  </w:r>
                  <w:r w:rsidRPr="001958B6">
                    <w:rPr>
                      <w:rFonts w:ascii="Times New Roman" w:hAnsi="Times New Roman"/>
                      <w:b/>
                      <w:sz w:val="18"/>
                      <w:szCs w:val="18"/>
                    </w:rPr>
                    <w:t>mg/m</w:t>
                  </w:r>
                  <w:r w:rsidRPr="001958B6">
                    <w:rPr>
                      <w:rFonts w:ascii="Times New Roman" w:hAnsi="Times New Roman"/>
                      <w:b/>
                      <w:sz w:val="18"/>
                      <w:szCs w:val="18"/>
                      <w:vertAlign w:val="superscript"/>
                    </w:rPr>
                    <w:t>3</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SO</w:t>
                  </w:r>
                  <w:r w:rsidRPr="001958B6">
                    <w:rPr>
                      <w:rFonts w:ascii="Times New Roman" w:hAnsi="Times New Roman"/>
                      <w:b/>
                      <w:sz w:val="18"/>
                      <w:szCs w:val="18"/>
                      <w:vertAlign w:val="subscript"/>
                    </w:rPr>
                    <w:t>2</w:t>
                  </w:r>
                  <w:r w:rsidRPr="001958B6">
                    <w:rPr>
                      <w:rFonts w:ascii="Times New Roman" w:hAnsi="Times New Roman" w:hint="eastAsia"/>
                      <w:b/>
                      <w:sz w:val="18"/>
                      <w:szCs w:val="18"/>
                    </w:rPr>
                    <w:t>浓度占标率％</w:t>
                  </w:r>
                </w:p>
              </w:tc>
              <w:tc>
                <w:tcPr>
                  <w:tcW w:w="1035"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NO</w:t>
                  </w:r>
                  <w:r w:rsidRPr="001958B6">
                    <w:rPr>
                      <w:rFonts w:ascii="Times New Roman" w:hAnsi="Times New Roman"/>
                      <w:b/>
                      <w:sz w:val="18"/>
                      <w:szCs w:val="18"/>
                      <w:vertAlign w:val="subscript"/>
                    </w:rPr>
                    <w:t>2</w:t>
                  </w:r>
                  <w:r w:rsidRPr="001958B6">
                    <w:rPr>
                      <w:rFonts w:ascii="Times New Roman" w:hAnsi="Times New Roman" w:hint="eastAsia"/>
                      <w:b/>
                      <w:sz w:val="18"/>
                      <w:szCs w:val="18"/>
                    </w:rPr>
                    <w:t>下风向浓度</w:t>
                  </w:r>
                  <w:r w:rsidRPr="001958B6">
                    <w:rPr>
                      <w:rFonts w:ascii="Times New Roman" w:hAnsi="Times New Roman"/>
                      <w:b/>
                      <w:sz w:val="18"/>
                      <w:szCs w:val="18"/>
                    </w:rPr>
                    <w:t>mg/m</w:t>
                  </w:r>
                  <w:r w:rsidRPr="001958B6">
                    <w:rPr>
                      <w:rFonts w:ascii="Times New Roman" w:hAnsi="Times New Roman"/>
                      <w:b/>
                      <w:sz w:val="18"/>
                      <w:szCs w:val="18"/>
                      <w:vertAlign w:val="superscript"/>
                    </w:rPr>
                    <w:t>3</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NO2</w:t>
                  </w:r>
                  <w:r w:rsidRPr="001958B6">
                    <w:rPr>
                      <w:rFonts w:ascii="Times New Roman" w:hAnsi="Times New Roman" w:hint="eastAsia"/>
                      <w:b/>
                      <w:sz w:val="18"/>
                      <w:szCs w:val="18"/>
                    </w:rPr>
                    <w:t>浓度占标率％</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TSP</w:t>
                  </w:r>
                  <w:r w:rsidRPr="001958B6">
                    <w:rPr>
                      <w:rFonts w:ascii="Times New Roman" w:hAnsi="Times New Roman" w:hint="eastAsia"/>
                      <w:b/>
                      <w:sz w:val="18"/>
                      <w:szCs w:val="18"/>
                    </w:rPr>
                    <w:t>下风向浓度</w:t>
                  </w:r>
                  <w:r w:rsidRPr="001958B6">
                    <w:rPr>
                      <w:rFonts w:ascii="Times New Roman" w:hAnsi="Times New Roman"/>
                      <w:b/>
                      <w:sz w:val="18"/>
                      <w:szCs w:val="18"/>
                    </w:rPr>
                    <w:t>mg/m</w:t>
                  </w:r>
                  <w:r w:rsidRPr="001958B6">
                    <w:rPr>
                      <w:rFonts w:ascii="Times New Roman" w:hAnsi="Times New Roman"/>
                      <w:b/>
                      <w:sz w:val="18"/>
                      <w:szCs w:val="18"/>
                      <w:vertAlign w:val="superscript"/>
                    </w:rPr>
                    <w:t>3</w:t>
                  </w:r>
                </w:p>
              </w:tc>
              <w:tc>
                <w:tcPr>
                  <w:tcW w:w="1071"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TSP</w:t>
                  </w:r>
                  <w:r w:rsidRPr="001958B6">
                    <w:rPr>
                      <w:rFonts w:ascii="Times New Roman" w:hAnsi="Times New Roman" w:hint="eastAsia"/>
                      <w:b/>
                      <w:sz w:val="18"/>
                      <w:szCs w:val="18"/>
                    </w:rPr>
                    <w:t>浓度占标率％</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hint="eastAsia"/>
                      <w:b/>
                      <w:sz w:val="18"/>
                      <w:szCs w:val="18"/>
                    </w:rPr>
                    <w:t>氟化物下风向浓度</w:t>
                  </w:r>
                  <w:r w:rsidRPr="001958B6">
                    <w:rPr>
                      <w:rFonts w:ascii="Times New Roman" w:hAnsi="Times New Roman"/>
                      <w:b/>
                      <w:sz w:val="18"/>
                      <w:szCs w:val="18"/>
                    </w:rPr>
                    <w:t>mg/m</w:t>
                  </w:r>
                  <w:r w:rsidRPr="001958B6">
                    <w:rPr>
                      <w:rFonts w:ascii="Times New Roman" w:hAnsi="Times New Roman"/>
                      <w:b/>
                      <w:sz w:val="18"/>
                      <w:szCs w:val="18"/>
                      <w:vertAlign w:val="superscript"/>
                    </w:rPr>
                    <w:t>3</w:t>
                  </w:r>
                </w:p>
              </w:tc>
              <w:tc>
                <w:tcPr>
                  <w:tcW w:w="1035" w:type="dxa"/>
                  <w:tcBorders>
                    <w:top w:val="single" w:sz="12" w:space="0" w:color="auto"/>
                    <w:left w:val="single" w:sz="4" w:space="0" w:color="auto"/>
                    <w:bottom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hint="eastAsia"/>
                      <w:b/>
                      <w:sz w:val="18"/>
                      <w:szCs w:val="18"/>
                    </w:rPr>
                    <w:t>氟化物浓度占标率％</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100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6.419E-8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4.6E-9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2.899E-8</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1.284E-9</w:t>
                  </w:r>
                </w:p>
              </w:tc>
              <w:tc>
                <w:tcPr>
                  <w:tcW w:w="1035" w:type="dxa"/>
                  <w:tcBorders>
                    <w:top w:val="single" w:sz="4" w:space="0" w:color="auto"/>
                    <w:left w:val="single" w:sz="4" w:space="0" w:color="auto"/>
                    <w:bottom w:val="single" w:sz="4" w:space="0" w:color="auto"/>
                  </w:tcBorders>
                </w:tcPr>
                <w:p w:rsidR="00683DC7" w:rsidRPr="001958B6" w:rsidRDefault="00683DC7">
                  <w:r w:rsidRPr="001958B6">
                    <w:t>0.00</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100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6.419E-8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4.6E-9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2.899E-8</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1.284E-9</w:t>
                  </w:r>
                </w:p>
              </w:tc>
              <w:tc>
                <w:tcPr>
                  <w:tcW w:w="1035" w:type="dxa"/>
                  <w:tcBorders>
                    <w:top w:val="single" w:sz="4" w:space="0" w:color="auto"/>
                    <w:left w:val="single" w:sz="4" w:space="0" w:color="auto"/>
                    <w:bottom w:val="single" w:sz="4" w:space="0" w:color="auto"/>
                  </w:tcBorders>
                </w:tcPr>
                <w:p w:rsidR="00683DC7" w:rsidRPr="001958B6" w:rsidRDefault="00683DC7">
                  <w:r w:rsidRPr="001958B6">
                    <w:t>0.00</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200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0.00223</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0.45</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0.0001598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0.001007</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0.20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4.46E-5</w:t>
                  </w:r>
                </w:p>
              </w:tc>
              <w:tc>
                <w:tcPr>
                  <w:tcW w:w="1035" w:type="dxa"/>
                  <w:tcBorders>
                    <w:top w:val="single" w:sz="4" w:space="0" w:color="auto"/>
                    <w:left w:val="single" w:sz="4" w:space="0" w:color="auto"/>
                    <w:bottom w:val="single" w:sz="4" w:space="0" w:color="auto"/>
                  </w:tcBorders>
                </w:tcPr>
                <w:p w:rsidR="00683DC7" w:rsidRPr="001958B6" w:rsidRDefault="00683DC7">
                  <w:r w:rsidRPr="001958B6">
                    <w:t>0.00</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300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0.009547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1.91</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0.0006842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0.29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0.004312</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0.86</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0.0001909</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400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0.01271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2.54</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0.000911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0.38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0.005741</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1.15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0.0002542</w:t>
                  </w:r>
                </w:p>
              </w:tc>
              <w:tc>
                <w:tcPr>
                  <w:tcW w:w="1035" w:type="dxa"/>
                  <w:tcBorders>
                    <w:top w:val="single" w:sz="4" w:space="0" w:color="auto"/>
                    <w:left w:val="single" w:sz="4" w:space="0" w:color="auto"/>
                    <w:bottom w:val="single" w:sz="4" w:space="0" w:color="auto"/>
                  </w:tcBorders>
                </w:tcPr>
                <w:p w:rsidR="00683DC7" w:rsidRPr="001958B6" w:rsidRDefault="00683DC7">
                  <w:r w:rsidRPr="001958B6">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500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0.01359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2.72</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0.0009738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0.41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0.006137</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1.23</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0.0002718</w:t>
                  </w:r>
                </w:p>
              </w:tc>
              <w:tc>
                <w:tcPr>
                  <w:tcW w:w="1035" w:type="dxa"/>
                  <w:tcBorders>
                    <w:top w:val="single" w:sz="4" w:space="0" w:color="auto"/>
                    <w:left w:val="single" w:sz="4" w:space="0" w:color="auto"/>
                    <w:bottom w:val="single" w:sz="4" w:space="0" w:color="auto"/>
                  </w:tcBorders>
                </w:tcPr>
                <w:p w:rsidR="00683DC7" w:rsidRPr="001958B6" w:rsidRDefault="00683DC7">
                  <w:r w:rsidRPr="001958B6">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pPr>
                    <w:rPr>
                      <w:b/>
                      <w:bCs/>
                    </w:rPr>
                  </w:pPr>
                  <w:r w:rsidRPr="001958B6">
                    <w:rPr>
                      <w:b/>
                      <w:bCs/>
                    </w:rPr>
                    <w:t>552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bCs/>
                    </w:rPr>
                  </w:pPr>
                  <w:r w:rsidRPr="001958B6">
                    <w:rPr>
                      <w:b/>
                      <w:bCs/>
                    </w:rPr>
                    <w:t>0.01409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bCs/>
                    </w:rPr>
                  </w:pPr>
                  <w:r w:rsidRPr="001958B6">
                    <w:rPr>
                      <w:b/>
                      <w:bCs/>
                    </w:rPr>
                    <w:t>2.82</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pPr>
                    <w:rPr>
                      <w:b/>
                      <w:bCs/>
                    </w:rPr>
                  </w:pPr>
                  <w:r w:rsidRPr="001958B6">
                    <w:rPr>
                      <w:b/>
                      <w:bCs/>
                    </w:rPr>
                    <w:t>0.00101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bCs/>
                    </w:rPr>
                  </w:pPr>
                  <w:r w:rsidRPr="001958B6">
                    <w:rPr>
                      <w:b/>
                      <w:bCs/>
                    </w:rPr>
                    <w:t>0.42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bCs/>
                    </w:rPr>
                  </w:pPr>
                  <w:r w:rsidRPr="001958B6">
                    <w:rPr>
                      <w:b/>
                      <w:bCs/>
                    </w:rPr>
                    <w:t>0.006366</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pPr>
                    <w:rPr>
                      <w:b/>
                      <w:bCs/>
                    </w:rPr>
                  </w:pPr>
                  <w:r w:rsidRPr="001958B6">
                    <w:rPr>
                      <w:b/>
                      <w:bCs/>
                    </w:rPr>
                    <w:t>1.27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bCs/>
                    </w:rPr>
                  </w:pPr>
                  <w:r w:rsidRPr="001958B6">
                    <w:rPr>
                      <w:b/>
                      <w:bCs/>
                    </w:rPr>
                    <w:t>0.0002819</w:t>
                  </w:r>
                </w:p>
              </w:tc>
              <w:tc>
                <w:tcPr>
                  <w:tcW w:w="1035" w:type="dxa"/>
                  <w:tcBorders>
                    <w:top w:val="single" w:sz="4" w:space="0" w:color="auto"/>
                    <w:left w:val="single" w:sz="4" w:space="0" w:color="auto"/>
                    <w:bottom w:val="single" w:sz="4" w:space="0" w:color="auto"/>
                  </w:tcBorders>
                </w:tcPr>
                <w:p w:rsidR="00683DC7" w:rsidRPr="001958B6" w:rsidRDefault="00683DC7">
                  <w:pPr>
                    <w:rPr>
                      <w:b/>
                      <w:bCs/>
                    </w:rPr>
                  </w:pPr>
                  <w:r w:rsidRPr="001958B6">
                    <w:rPr>
                      <w:b/>
                      <w:bCs/>
                    </w:rPr>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600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0.0137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2.74</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0.0009818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0.41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0.006187</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1.24</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0.000274</w:t>
                  </w:r>
                </w:p>
              </w:tc>
              <w:tc>
                <w:tcPr>
                  <w:tcW w:w="1035" w:type="dxa"/>
                  <w:tcBorders>
                    <w:top w:val="single" w:sz="4" w:space="0" w:color="auto"/>
                    <w:left w:val="single" w:sz="4" w:space="0" w:color="auto"/>
                    <w:bottom w:val="single" w:sz="4" w:space="0" w:color="auto"/>
                  </w:tcBorders>
                </w:tcPr>
                <w:p w:rsidR="00683DC7" w:rsidRPr="001958B6" w:rsidRDefault="00683DC7">
                  <w:r w:rsidRPr="001958B6">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700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0.01205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2.41</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0.0008634</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0.36</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0.005441</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1.09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0.0002409</w:t>
                  </w:r>
                </w:p>
              </w:tc>
              <w:tc>
                <w:tcPr>
                  <w:tcW w:w="1035" w:type="dxa"/>
                  <w:tcBorders>
                    <w:top w:val="single" w:sz="4" w:space="0" w:color="auto"/>
                    <w:left w:val="single" w:sz="4" w:space="0" w:color="auto"/>
                    <w:bottom w:val="single" w:sz="4" w:space="0" w:color="auto"/>
                  </w:tcBorders>
                </w:tcPr>
                <w:p w:rsidR="00683DC7" w:rsidRPr="001958B6" w:rsidRDefault="00683DC7">
                  <w:r w:rsidRPr="001958B6">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800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0.01095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2.19</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0.0007845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0.33</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0.004944</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0.99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0.0002189</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900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0.01073</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2.15</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0.0007687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0.32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0.004845</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0.97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0.0002145</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1000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0.01032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2.06</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0.0007394</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0.31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0.00466</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0.93</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0.0002063</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1100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0.01021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2.04</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0.0007314</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0.30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0.00461</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0.92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0.0002041</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12" w:space="0" w:color="auto"/>
                    <w:right w:val="single" w:sz="4" w:space="0" w:color="auto"/>
                  </w:tcBorders>
                </w:tcPr>
                <w:p w:rsidR="00683DC7" w:rsidRPr="001958B6" w:rsidRDefault="00683DC7">
                  <w:r w:rsidRPr="001958B6">
                    <w:t>1200</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0.00986</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6.57</w:t>
                  </w:r>
                </w:p>
              </w:tc>
              <w:tc>
                <w:tcPr>
                  <w:tcW w:w="1035"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0.0007066</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0.29</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0.004454</w:t>
                  </w:r>
                </w:p>
              </w:tc>
              <w:tc>
                <w:tcPr>
                  <w:tcW w:w="1071"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0.89</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0.0001972</w:t>
                  </w:r>
                </w:p>
              </w:tc>
              <w:tc>
                <w:tcPr>
                  <w:tcW w:w="1035" w:type="dxa"/>
                  <w:tcBorders>
                    <w:top w:val="single" w:sz="4" w:space="0" w:color="auto"/>
                    <w:left w:val="single" w:sz="4" w:space="0" w:color="auto"/>
                    <w:bottom w:val="single" w:sz="12" w:space="0" w:color="auto"/>
                  </w:tcBorders>
                </w:tcPr>
                <w:p w:rsidR="00683DC7" w:rsidRPr="001958B6" w:rsidRDefault="00683DC7">
                  <w:r w:rsidRPr="001958B6">
                    <w:t>0.02</w:t>
                  </w:r>
                </w:p>
              </w:tc>
            </w:tr>
          </w:tbl>
          <w:p w:rsidR="00683DC7" w:rsidRPr="001958B6" w:rsidRDefault="00683DC7">
            <w:pPr>
              <w:jc w:val="center"/>
              <w:rPr>
                <w:rFonts w:ascii="Times New Roman" w:hAnsi="宋体"/>
                <w:b/>
                <w:bCs/>
                <w:sz w:val="24"/>
              </w:rPr>
            </w:pPr>
          </w:p>
          <w:p w:rsidR="00683DC7" w:rsidRPr="001958B6" w:rsidRDefault="00683DC7">
            <w:pPr>
              <w:jc w:val="center"/>
              <w:rPr>
                <w:rFonts w:ascii="Times New Roman" w:hAnsi="宋体"/>
                <w:b/>
                <w:bCs/>
                <w:sz w:val="24"/>
              </w:rPr>
            </w:pPr>
          </w:p>
          <w:p w:rsidR="00683DC7" w:rsidRPr="001958B6" w:rsidRDefault="00683DC7">
            <w:pPr>
              <w:jc w:val="center"/>
              <w:rPr>
                <w:rFonts w:ascii="Times New Roman" w:hAnsi="宋体"/>
                <w:b/>
                <w:bCs/>
                <w:sz w:val="24"/>
              </w:rPr>
            </w:pPr>
          </w:p>
          <w:p w:rsidR="00683DC7" w:rsidRPr="001958B6" w:rsidRDefault="00683DC7">
            <w:pPr>
              <w:jc w:val="center"/>
              <w:rPr>
                <w:rFonts w:ascii="Times New Roman" w:hAnsi="宋体"/>
                <w:bCs/>
                <w:sz w:val="24"/>
              </w:rPr>
            </w:pPr>
            <w:r w:rsidRPr="001958B6">
              <w:rPr>
                <w:rFonts w:ascii="Times New Roman" w:hAnsi="宋体" w:hint="eastAsia"/>
                <w:b/>
                <w:bCs/>
                <w:sz w:val="24"/>
              </w:rPr>
              <w:t>表</w:t>
            </w:r>
            <w:r w:rsidRPr="001958B6">
              <w:rPr>
                <w:rFonts w:ascii="Times New Roman" w:hAnsi="Times New Roman"/>
                <w:b/>
                <w:bCs/>
                <w:sz w:val="24"/>
              </w:rPr>
              <w:t xml:space="preserve">7-9  </w:t>
            </w:r>
            <w:r w:rsidRPr="001958B6">
              <w:rPr>
                <w:rFonts w:ascii="Times New Roman" w:hAnsi="Times New Roman" w:hint="eastAsia"/>
                <w:b/>
                <w:bCs/>
                <w:sz w:val="24"/>
              </w:rPr>
              <w:t>非正常工况下</w:t>
            </w:r>
            <w:r w:rsidRPr="001958B6">
              <w:rPr>
                <w:rFonts w:ascii="Times New Roman" w:hAnsi="宋体" w:hint="eastAsia"/>
                <w:b/>
                <w:bCs/>
                <w:sz w:val="24"/>
              </w:rPr>
              <w:t>废气污染物小时浓度贡献值预测</w:t>
            </w:r>
          </w:p>
          <w:tbl>
            <w:tblPr>
              <w:tblW w:w="8989" w:type="dxa"/>
              <w:tblBorders>
                <w:top w:val="single" w:sz="12" w:space="0" w:color="auto"/>
                <w:bottom w:val="single" w:sz="12" w:space="0" w:color="auto"/>
                <w:insideH w:val="single" w:sz="4" w:space="0" w:color="auto"/>
                <w:insideV w:val="single" w:sz="4" w:space="0" w:color="auto"/>
              </w:tblBorders>
              <w:tblLayout w:type="fixed"/>
              <w:tblLook w:val="00A0"/>
            </w:tblPr>
            <w:tblGrid>
              <w:gridCol w:w="678"/>
              <w:gridCol w:w="1034"/>
              <w:gridCol w:w="1034"/>
              <w:gridCol w:w="1035"/>
              <w:gridCol w:w="1034"/>
              <w:gridCol w:w="1034"/>
              <w:gridCol w:w="1071"/>
              <w:gridCol w:w="1034"/>
              <w:gridCol w:w="1035"/>
            </w:tblGrid>
            <w:tr w:rsidR="00683DC7" w:rsidRPr="001958B6">
              <w:trPr>
                <w:trHeight w:val="454"/>
              </w:trPr>
              <w:tc>
                <w:tcPr>
                  <w:tcW w:w="678" w:type="dxa"/>
                  <w:tcBorders>
                    <w:top w:val="single" w:sz="12"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hint="eastAsia"/>
                      <w:b/>
                      <w:sz w:val="18"/>
                      <w:szCs w:val="18"/>
                    </w:rPr>
                    <w:t>距离</w:t>
                  </w:r>
                  <w:r w:rsidRPr="001958B6">
                    <w:rPr>
                      <w:rFonts w:ascii="Times New Roman" w:hAnsi="Times New Roman"/>
                      <w:b/>
                      <w:sz w:val="18"/>
                      <w:szCs w:val="18"/>
                    </w:rPr>
                    <w:t>m</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SO</w:t>
                  </w:r>
                  <w:r w:rsidRPr="001958B6">
                    <w:rPr>
                      <w:rFonts w:ascii="Times New Roman" w:hAnsi="Times New Roman"/>
                      <w:b/>
                      <w:sz w:val="18"/>
                      <w:szCs w:val="18"/>
                      <w:vertAlign w:val="subscript"/>
                    </w:rPr>
                    <w:t>2</w:t>
                  </w:r>
                  <w:r w:rsidRPr="001958B6">
                    <w:rPr>
                      <w:rFonts w:ascii="Times New Roman" w:hAnsi="Times New Roman" w:hint="eastAsia"/>
                      <w:b/>
                      <w:sz w:val="18"/>
                      <w:szCs w:val="18"/>
                    </w:rPr>
                    <w:t>下风向浓度</w:t>
                  </w:r>
                  <w:r w:rsidRPr="001958B6">
                    <w:rPr>
                      <w:rFonts w:ascii="Times New Roman" w:hAnsi="Times New Roman"/>
                      <w:b/>
                      <w:sz w:val="18"/>
                      <w:szCs w:val="18"/>
                    </w:rPr>
                    <w:t>mg/m</w:t>
                  </w:r>
                  <w:r w:rsidRPr="001958B6">
                    <w:rPr>
                      <w:rFonts w:ascii="Times New Roman" w:hAnsi="Times New Roman"/>
                      <w:b/>
                      <w:sz w:val="18"/>
                      <w:szCs w:val="18"/>
                      <w:vertAlign w:val="superscript"/>
                    </w:rPr>
                    <w:t>3</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SO</w:t>
                  </w:r>
                  <w:r w:rsidRPr="001958B6">
                    <w:rPr>
                      <w:rFonts w:ascii="Times New Roman" w:hAnsi="Times New Roman"/>
                      <w:b/>
                      <w:sz w:val="18"/>
                      <w:szCs w:val="18"/>
                      <w:vertAlign w:val="subscript"/>
                    </w:rPr>
                    <w:t>2</w:t>
                  </w:r>
                  <w:r w:rsidRPr="001958B6">
                    <w:rPr>
                      <w:rFonts w:ascii="Times New Roman" w:hAnsi="Times New Roman" w:hint="eastAsia"/>
                      <w:b/>
                      <w:sz w:val="18"/>
                      <w:szCs w:val="18"/>
                    </w:rPr>
                    <w:t>浓度占标率％</w:t>
                  </w:r>
                </w:p>
              </w:tc>
              <w:tc>
                <w:tcPr>
                  <w:tcW w:w="1035"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NO</w:t>
                  </w:r>
                  <w:r w:rsidRPr="001958B6">
                    <w:rPr>
                      <w:rFonts w:ascii="Times New Roman" w:hAnsi="Times New Roman"/>
                      <w:b/>
                      <w:sz w:val="18"/>
                      <w:szCs w:val="18"/>
                      <w:vertAlign w:val="subscript"/>
                    </w:rPr>
                    <w:t>2</w:t>
                  </w:r>
                  <w:r w:rsidRPr="001958B6">
                    <w:rPr>
                      <w:rFonts w:ascii="Times New Roman" w:hAnsi="Times New Roman" w:hint="eastAsia"/>
                      <w:b/>
                      <w:sz w:val="18"/>
                      <w:szCs w:val="18"/>
                    </w:rPr>
                    <w:t>下风向浓度</w:t>
                  </w:r>
                  <w:r w:rsidRPr="001958B6">
                    <w:rPr>
                      <w:rFonts w:ascii="Times New Roman" w:hAnsi="Times New Roman"/>
                      <w:b/>
                      <w:sz w:val="18"/>
                      <w:szCs w:val="18"/>
                    </w:rPr>
                    <w:t>mg/m</w:t>
                  </w:r>
                  <w:r w:rsidRPr="001958B6">
                    <w:rPr>
                      <w:rFonts w:ascii="Times New Roman" w:hAnsi="Times New Roman"/>
                      <w:b/>
                      <w:sz w:val="18"/>
                      <w:szCs w:val="18"/>
                      <w:vertAlign w:val="superscript"/>
                    </w:rPr>
                    <w:t>3</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NO</w:t>
                  </w:r>
                  <w:r w:rsidRPr="001958B6">
                    <w:rPr>
                      <w:rFonts w:ascii="Times New Roman" w:hAnsi="Times New Roman"/>
                      <w:b/>
                      <w:sz w:val="18"/>
                      <w:szCs w:val="18"/>
                      <w:vertAlign w:val="subscript"/>
                    </w:rPr>
                    <w:t>2</w:t>
                  </w:r>
                  <w:r w:rsidRPr="001958B6">
                    <w:rPr>
                      <w:rFonts w:ascii="Times New Roman" w:hAnsi="Times New Roman" w:hint="eastAsia"/>
                      <w:b/>
                      <w:sz w:val="18"/>
                      <w:szCs w:val="18"/>
                    </w:rPr>
                    <w:t>浓度占标率％</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TSP</w:t>
                  </w:r>
                  <w:r w:rsidRPr="001958B6">
                    <w:rPr>
                      <w:rFonts w:ascii="Times New Roman" w:hAnsi="Times New Roman" w:hint="eastAsia"/>
                      <w:b/>
                      <w:sz w:val="18"/>
                      <w:szCs w:val="18"/>
                    </w:rPr>
                    <w:t>下风向浓度</w:t>
                  </w:r>
                  <w:r w:rsidRPr="001958B6">
                    <w:rPr>
                      <w:rFonts w:ascii="Times New Roman" w:hAnsi="Times New Roman"/>
                      <w:b/>
                      <w:sz w:val="18"/>
                      <w:szCs w:val="18"/>
                    </w:rPr>
                    <w:t>mg/m</w:t>
                  </w:r>
                  <w:r w:rsidRPr="001958B6">
                    <w:rPr>
                      <w:rFonts w:ascii="Times New Roman" w:hAnsi="Times New Roman"/>
                      <w:b/>
                      <w:sz w:val="18"/>
                      <w:szCs w:val="18"/>
                      <w:vertAlign w:val="superscript"/>
                    </w:rPr>
                    <w:t>3</w:t>
                  </w:r>
                </w:p>
              </w:tc>
              <w:tc>
                <w:tcPr>
                  <w:tcW w:w="1071"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b/>
                      <w:sz w:val="18"/>
                      <w:szCs w:val="18"/>
                    </w:rPr>
                    <w:t>TSP</w:t>
                  </w:r>
                  <w:r w:rsidRPr="001958B6">
                    <w:rPr>
                      <w:rFonts w:ascii="Times New Roman" w:hAnsi="Times New Roman" w:hint="eastAsia"/>
                      <w:b/>
                      <w:sz w:val="18"/>
                      <w:szCs w:val="18"/>
                    </w:rPr>
                    <w:t>浓度占标率％</w:t>
                  </w:r>
                </w:p>
              </w:tc>
              <w:tc>
                <w:tcPr>
                  <w:tcW w:w="1034"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hint="eastAsia"/>
                      <w:b/>
                      <w:sz w:val="18"/>
                      <w:szCs w:val="18"/>
                    </w:rPr>
                    <w:t>氟化物下风向浓度</w:t>
                  </w:r>
                  <w:r w:rsidRPr="001958B6">
                    <w:rPr>
                      <w:rFonts w:ascii="Times New Roman" w:hAnsi="Times New Roman"/>
                      <w:b/>
                      <w:sz w:val="18"/>
                      <w:szCs w:val="18"/>
                    </w:rPr>
                    <w:t>mg/m</w:t>
                  </w:r>
                  <w:r w:rsidRPr="001958B6">
                    <w:rPr>
                      <w:rFonts w:ascii="Times New Roman" w:hAnsi="Times New Roman"/>
                      <w:b/>
                      <w:sz w:val="18"/>
                      <w:szCs w:val="18"/>
                      <w:vertAlign w:val="superscript"/>
                    </w:rPr>
                    <w:t>3</w:t>
                  </w:r>
                </w:p>
              </w:tc>
              <w:tc>
                <w:tcPr>
                  <w:tcW w:w="1035" w:type="dxa"/>
                  <w:tcBorders>
                    <w:top w:val="single" w:sz="12" w:space="0" w:color="auto"/>
                    <w:left w:val="single" w:sz="4" w:space="0" w:color="auto"/>
                    <w:bottom w:val="single" w:sz="4" w:space="0" w:color="auto"/>
                  </w:tcBorders>
                  <w:vAlign w:val="center"/>
                </w:tcPr>
                <w:p w:rsidR="00683DC7" w:rsidRPr="001958B6" w:rsidRDefault="00683DC7">
                  <w:pPr>
                    <w:jc w:val="center"/>
                    <w:rPr>
                      <w:rFonts w:ascii="Times New Roman" w:hAnsi="Times New Roman"/>
                      <w:b/>
                      <w:sz w:val="18"/>
                      <w:szCs w:val="18"/>
                    </w:rPr>
                  </w:pPr>
                  <w:r w:rsidRPr="001958B6">
                    <w:rPr>
                      <w:rFonts w:ascii="Times New Roman" w:hAnsi="Times New Roman" w:hint="eastAsia"/>
                      <w:b/>
                      <w:sz w:val="18"/>
                      <w:szCs w:val="18"/>
                    </w:rPr>
                    <w:t>氟化物浓度占标率％</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100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2.14E-7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1.53E-8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2.899E-8</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1.284E-9</w:t>
                  </w:r>
                </w:p>
              </w:tc>
              <w:tc>
                <w:tcPr>
                  <w:tcW w:w="1035" w:type="dxa"/>
                  <w:tcBorders>
                    <w:top w:val="single" w:sz="4" w:space="0" w:color="auto"/>
                    <w:left w:val="single" w:sz="4" w:space="0" w:color="auto"/>
                    <w:bottom w:val="single" w:sz="4" w:space="0" w:color="auto"/>
                  </w:tcBorders>
                </w:tcPr>
                <w:p w:rsidR="00683DC7" w:rsidRPr="001958B6" w:rsidRDefault="00683DC7">
                  <w:r w:rsidRPr="001958B6">
                    <w:t>0.00</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100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2.14E-7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1.53E-8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2.899E-8</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1.284E-9</w:t>
                  </w:r>
                </w:p>
              </w:tc>
              <w:tc>
                <w:tcPr>
                  <w:tcW w:w="1035" w:type="dxa"/>
                  <w:tcBorders>
                    <w:top w:val="single" w:sz="4" w:space="0" w:color="auto"/>
                    <w:left w:val="single" w:sz="4" w:space="0" w:color="auto"/>
                    <w:bottom w:val="single" w:sz="4" w:space="0" w:color="auto"/>
                  </w:tcBorders>
                </w:tcPr>
                <w:p w:rsidR="00683DC7" w:rsidRPr="001958B6" w:rsidRDefault="00683DC7">
                  <w:r w:rsidRPr="001958B6">
                    <w:t>0.00</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200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0.007433</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1.49</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0.0005314</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0.22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0.001007</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0.11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4.46E-5</w:t>
                  </w:r>
                </w:p>
              </w:tc>
              <w:tc>
                <w:tcPr>
                  <w:tcW w:w="1035" w:type="dxa"/>
                  <w:tcBorders>
                    <w:top w:val="single" w:sz="4" w:space="0" w:color="auto"/>
                    <w:left w:val="single" w:sz="4" w:space="0" w:color="auto"/>
                    <w:bottom w:val="single" w:sz="4" w:space="0" w:color="auto"/>
                  </w:tcBorders>
                </w:tcPr>
                <w:p w:rsidR="00683DC7" w:rsidRPr="001958B6" w:rsidRDefault="00683DC7">
                  <w:r w:rsidRPr="001958B6">
                    <w:t>0.00</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300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0.03182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6.36</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0.002275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0.95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0.004312</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0.48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0.0001909</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400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0.04237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8.47</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0.00303</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1.26</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0.005741</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0.64</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0.0002542</w:t>
                  </w:r>
                </w:p>
              </w:tc>
              <w:tc>
                <w:tcPr>
                  <w:tcW w:w="1035" w:type="dxa"/>
                  <w:tcBorders>
                    <w:top w:val="single" w:sz="4" w:space="0" w:color="auto"/>
                    <w:left w:val="single" w:sz="4" w:space="0" w:color="auto"/>
                    <w:bottom w:val="single" w:sz="4" w:space="0" w:color="auto"/>
                  </w:tcBorders>
                </w:tcPr>
                <w:p w:rsidR="00683DC7" w:rsidRPr="001958B6" w:rsidRDefault="00683DC7">
                  <w:r w:rsidRPr="001958B6">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500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0.04529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9.06</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0.003238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1.35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0.006137</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0.68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0.0002718</w:t>
                  </w:r>
                </w:p>
              </w:tc>
              <w:tc>
                <w:tcPr>
                  <w:tcW w:w="1035" w:type="dxa"/>
                  <w:tcBorders>
                    <w:top w:val="single" w:sz="4" w:space="0" w:color="auto"/>
                    <w:left w:val="single" w:sz="4" w:space="0" w:color="auto"/>
                    <w:bottom w:val="single" w:sz="4" w:space="0" w:color="auto"/>
                  </w:tcBorders>
                </w:tcPr>
                <w:p w:rsidR="00683DC7" w:rsidRPr="001958B6" w:rsidRDefault="00683DC7">
                  <w:r w:rsidRPr="001958B6">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pPr>
                    <w:rPr>
                      <w:b/>
                    </w:rPr>
                  </w:pPr>
                  <w:r w:rsidRPr="001958B6">
                    <w:rPr>
                      <w:b/>
                    </w:rPr>
                    <w:t>552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rPr>
                  </w:pPr>
                  <w:r w:rsidRPr="001958B6">
                    <w:rPr>
                      <w:b/>
                    </w:rPr>
                    <w:t>0.04698</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rPr>
                  </w:pPr>
                  <w:r w:rsidRPr="001958B6">
                    <w:rPr>
                      <w:b/>
                    </w:rPr>
                    <w:t>9.40</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pPr>
                    <w:rPr>
                      <w:b/>
                    </w:rPr>
                  </w:pPr>
                  <w:r w:rsidRPr="001958B6">
                    <w:rPr>
                      <w:b/>
                    </w:rPr>
                    <w:t>0.003359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rPr>
                  </w:pPr>
                  <w:r w:rsidRPr="001958B6">
                    <w:rPr>
                      <w:b/>
                    </w:rPr>
                    <w:t>1.40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pPr>
                    <w:rPr>
                      <w:b/>
                    </w:rPr>
                  </w:pPr>
                  <w:r w:rsidRPr="001958B6">
                    <w:rPr>
                      <w:b/>
                    </w:rPr>
                    <w:t>0.006366</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pPr>
                    <w:rPr>
                      <w:b/>
                    </w:rPr>
                  </w:pPr>
                  <w:r w:rsidRPr="001958B6">
                    <w:rPr>
                      <w:b/>
                    </w:rPr>
                    <w:t>0.71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rPr>
                      <w:b/>
                      <w:bCs/>
                    </w:rPr>
                    <w:t>0.0002819</w:t>
                  </w:r>
                </w:p>
              </w:tc>
              <w:tc>
                <w:tcPr>
                  <w:tcW w:w="1035" w:type="dxa"/>
                  <w:tcBorders>
                    <w:top w:val="single" w:sz="4" w:space="0" w:color="auto"/>
                    <w:left w:val="single" w:sz="4" w:space="0" w:color="auto"/>
                    <w:bottom w:val="single" w:sz="4" w:space="0" w:color="auto"/>
                  </w:tcBorders>
                </w:tcPr>
                <w:p w:rsidR="00683DC7" w:rsidRPr="001958B6" w:rsidRDefault="00683DC7">
                  <w:r w:rsidRPr="001958B6">
                    <w:rPr>
                      <w:b/>
                      <w:bCs/>
                    </w:rPr>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600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0.04566</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9.13</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0.003265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1.36</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0.006187</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0.69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0.000274</w:t>
                  </w:r>
                </w:p>
              </w:tc>
              <w:tc>
                <w:tcPr>
                  <w:tcW w:w="1035" w:type="dxa"/>
                  <w:tcBorders>
                    <w:top w:val="single" w:sz="4" w:space="0" w:color="auto"/>
                    <w:left w:val="single" w:sz="4" w:space="0" w:color="auto"/>
                    <w:bottom w:val="single" w:sz="4" w:space="0" w:color="auto"/>
                  </w:tcBorders>
                </w:tcPr>
                <w:p w:rsidR="00683DC7" w:rsidRPr="001958B6" w:rsidRDefault="00683DC7">
                  <w:r w:rsidRPr="001958B6">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700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0.04016</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8.03</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0.002871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1.20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0.005441</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0.60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0.0002409</w:t>
                  </w:r>
                </w:p>
              </w:tc>
              <w:tc>
                <w:tcPr>
                  <w:tcW w:w="1035" w:type="dxa"/>
                  <w:tcBorders>
                    <w:top w:val="single" w:sz="4" w:space="0" w:color="auto"/>
                    <w:left w:val="single" w:sz="4" w:space="0" w:color="auto"/>
                    <w:bottom w:val="single" w:sz="4" w:space="0" w:color="auto"/>
                  </w:tcBorders>
                </w:tcPr>
                <w:p w:rsidR="00683DC7" w:rsidRPr="001958B6" w:rsidRDefault="00683DC7">
                  <w:r w:rsidRPr="001958B6">
                    <w:t>0.03</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800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0.03649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7.30</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0.002609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1.09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0.004944</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0.55</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0.0002189</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900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0.03576</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7.15</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0.002557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1.07</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0.004845</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0.54</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0.0002145</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1000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0.03439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6.88</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0.002459</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1.02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0.00466</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0.52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0.0002063</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4" w:space="0" w:color="auto"/>
                    <w:right w:val="single" w:sz="4" w:space="0" w:color="auto"/>
                  </w:tcBorders>
                </w:tcPr>
                <w:p w:rsidR="00683DC7" w:rsidRPr="001958B6" w:rsidRDefault="00683DC7">
                  <w:r w:rsidRPr="001958B6">
                    <w:t>1100</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0.03402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6.80</w:t>
                  </w:r>
                </w:p>
              </w:tc>
              <w:tc>
                <w:tcPr>
                  <w:tcW w:w="1035"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0.002432</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1.01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0.00461</w:t>
                  </w:r>
                </w:p>
              </w:tc>
              <w:tc>
                <w:tcPr>
                  <w:tcW w:w="1071"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0.51</w:t>
                  </w:r>
                </w:p>
              </w:tc>
              <w:tc>
                <w:tcPr>
                  <w:tcW w:w="1034" w:type="dxa"/>
                  <w:tcBorders>
                    <w:top w:val="single" w:sz="4" w:space="0" w:color="auto"/>
                    <w:left w:val="single" w:sz="4" w:space="0" w:color="auto"/>
                    <w:bottom w:val="single" w:sz="4" w:space="0" w:color="auto"/>
                    <w:right w:val="single" w:sz="4" w:space="0" w:color="auto"/>
                  </w:tcBorders>
                </w:tcPr>
                <w:p w:rsidR="00683DC7" w:rsidRPr="001958B6" w:rsidRDefault="00683DC7">
                  <w:r w:rsidRPr="001958B6">
                    <w:t>0.0002041</w:t>
                  </w:r>
                </w:p>
              </w:tc>
              <w:tc>
                <w:tcPr>
                  <w:tcW w:w="1035" w:type="dxa"/>
                  <w:tcBorders>
                    <w:top w:val="single" w:sz="4" w:space="0" w:color="auto"/>
                    <w:left w:val="single" w:sz="4" w:space="0" w:color="auto"/>
                    <w:bottom w:val="single" w:sz="4" w:space="0" w:color="auto"/>
                  </w:tcBorders>
                </w:tcPr>
                <w:p w:rsidR="00683DC7" w:rsidRPr="001958B6" w:rsidRDefault="00683DC7">
                  <w:r w:rsidRPr="001958B6">
                    <w:t>0.02</w:t>
                  </w:r>
                </w:p>
              </w:tc>
            </w:tr>
            <w:tr w:rsidR="00683DC7" w:rsidRPr="001958B6">
              <w:trPr>
                <w:trHeight w:val="454"/>
              </w:trPr>
              <w:tc>
                <w:tcPr>
                  <w:tcW w:w="678" w:type="dxa"/>
                  <w:tcBorders>
                    <w:top w:val="single" w:sz="4" w:space="0" w:color="auto"/>
                    <w:bottom w:val="single" w:sz="12" w:space="0" w:color="auto"/>
                    <w:right w:val="single" w:sz="4" w:space="0" w:color="auto"/>
                  </w:tcBorders>
                </w:tcPr>
                <w:p w:rsidR="00683DC7" w:rsidRPr="001958B6" w:rsidRDefault="00683DC7">
                  <w:r w:rsidRPr="001958B6">
                    <w:t>1200</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0.03287</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6.57</w:t>
                  </w:r>
                </w:p>
              </w:tc>
              <w:tc>
                <w:tcPr>
                  <w:tcW w:w="1035"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0.00235</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0.98</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0.004454</w:t>
                  </w:r>
                </w:p>
              </w:tc>
              <w:tc>
                <w:tcPr>
                  <w:tcW w:w="1071"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0.49</w:t>
                  </w:r>
                </w:p>
              </w:tc>
              <w:tc>
                <w:tcPr>
                  <w:tcW w:w="1034" w:type="dxa"/>
                  <w:tcBorders>
                    <w:top w:val="single" w:sz="4" w:space="0" w:color="auto"/>
                    <w:left w:val="single" w:sz="4" w:space="0" w:color="auto"/>
                    <w:bottom w:val="single" w:sz="12" w:space="0" w:color="auto"/>
                    <w:right w:val="single" w:sz="4" w:space="0" w:color="auto"/>
                  </w:tcBorders>
                </w:tcPr>
                <w:p w:rsidR="00683DC7" w:rsidRPr="001958B6" w:rsidRDefault="00683DC7">
                  <w:r w:rsidRPr="001958B6">
                    <w:t>0.0001972</w:t>
                  </w:r>
                </w:p>
              </w:tc>
              <w:tc>
                <w:tcPr>
                  <w:tcW w:w="1035" w:type="dxa"/>
                  <w:tcBorders>
                    <w:top w:val="single" w:sz="4" w:space="0" w:color="auto"/>
                    <w:left w:val="single" w:sz="4" w:space="0" w:color="auto"/>
                    <w:bottom w:val="single" w:sz="12" w:space="0" w:color="auto"/>
                  </w:tcBorders>
                </w:tcPr>
                <w:p w:rsidR="00683DC7" w:rsidRPr="001958B6" w:rsidRDefault="00683DC7">
                  <w:r w:rsidRPr="001958B6">
                    <w:t>0.02</w:t>
                  </w:r>
                </w:p>
              </w:tc>
            </w:tr>
          </w:tbl>
          <w:p w:rsidR="00683DC7" w:rsidRPr="001958B6" w:rsidRDefault="00683DC7" w:rsidP="00683DC7">
            <w:pPr>
              <w:spacing w:line="360" w:lineRule="auto"/>
              <w:ind w:firstLineChars="200" w:firstLine="31680"/>
              <w:rPr>
                <w:rFonts w:ascii="宋体"/>
                <w:bCs/>
                <w:sz w:val="24"/>
                <w:szCs w:val="24"/>
              </w:rPr>
            </w:pPr>
            <w:r w:rsidRPr="001958B6">
              <w:rPr>
                <w:rFonts w:ascii="宋体" w:hAnsi="宋体"/>
                <w:bCs/>
                <w:color w:val="4D4D4D"/>
                <w:sz w:val="24"/>
                <w:szCs w:val="24"/>
              </w:rPr>
              <w:t xml:space="preserve">  </w:t>
            </w:r>
            <w:r w:rsidRPr="001958B6">
              <w:rPr>
                <w:rFonts w:ascii="宋体" w:hAnsi="宋体" w:hint="eastAsia"/>
                <w:bCs/>
                <w:sz w:val="24"/>
                <w:szCs w:val="24"/>
              </w:rPr>
              <w:t>由表</w:t>
            </w:r>
            <w:r w:rsidRPr="001958B6">
              <w:rPr>
                <w:rFonts w:ascii="宋体" w:hAnsi="宋体"/>
                <w:bCs/>
                <w:sz w:val="24"/>
                <w:szCs w:val="24"/>
              </w:rPr>
              <w:t>7-8</w:t>
            </w:r>
            <w:r w:rsidRPr="001958B6">
              <w:rPr>
                <w:rFonts w:ascii="宋体" w:hAnsi="宋体" w:hint="eastAsia"/>
                <w:bCs/>
                <w:sz w:val="24"/>
                <w:szCs w:val="24"/>
              </w:rPr>
              <w:t>、</w:t>
            </w:r>
            <w:r w:rsidRPr="001958B6">
              <w:rPr>
                <w:rFonts w:ascii="宋体" w:hAnsi="宋体"/>
                <w:bCs/>
                <w:sz w:val="24"/>
                <w:szCs w:val="24"/>
              </w:rPr>
              <w:t>7-9</w:t>
            </w:r>
            <w:r w:rsidRPr="001958B6">
              <w:rPr>
                <w:rFonts w:ascii="宋体" w:hAnsi="宋体" w:hint="eastAsia"/>
                <w:bCs/>
                <w:sz w:val="24"/>
                <w:szCs w:val="24"/>
              </w:rPr>
              <w:t>，项目废气在烟囱下风向</w:t>
            </w:r>
            <w:r w:rsidRPr="001958B6">
              <w:rPr>
                <w:rFonts w:ascii="宋体" w:hAnsi="宋体"/>
                <w:bCs/>
                <w:sz w:val="24"/>
                <w:szCs w:val="24"/>
              </w:rPr>
              <w:t>552</w:t>
            </w:r>
            <w:r w:rsidRPr="001958B6">
              <w:rPr>
                <w:rFonts w:ascii="宋体" w:hAnsi="宋体" w:hint="eastAsia"/>
                <w:bCs/>
                <w:sz w:val="24"/>
                <w:szCs w:val="24"/>
              </w:rPr>
              <w:t>处污染因子达到最大落地浓度。正常工况下</w:t>
            </w:r>
            <w:r w:rsidRPr="001958B6">
              <w:rPr>
                <w:rFonts w:ascii="宋体" w:hAnsi="宋体"/>
                <w:bCs/>
                <w:sz w:val="24"/>
                <w:szCs w:val="24"/>
              </w:rPr>
              <w:t>SO</w:t>
            </w:r>
            <w:r w:rsidRPr="001958B6">
              <w:rPr>
                <w:rFonts w:ascii="宋体" w:hAnsi="宋体"/>
                <w:bCs/>
                <w:sz w:val="24"/>
                <w:szCs w:val="24"/>
                <w:vertAlign w:val="subscript"/>
              </w:rPr>
              <w:t>2</w:t>
            </w:r>
            <w:r w:rsidRPr="001958B6">
              <w:rPr>
                <w:rFonts w:ascii="宋体" w:hAnsi="宋体" w:hint="eastAsia"/>
                <w:bCs/>
                <w:sz w:val="24"/>
                <w:szCs w:val="24"/>
              </w:rPr>
              <w:t>最大地面浓度</w:t>
            </w:r>
            <w:r w:rsidRPr="001958B6">
              <w:rPr>
                <w:rFonts w:ascii="宋体" w:hAnsi="宋体"/>
                <w:bCs/>
                <w:sz w:val="24"/>
                <w:szCs w:val="24"/>
              </w:rPr>
              <w:t>0.01409mg/m</w:t>
            </w:r>
            <w:r w:rsidRPr="001958B6">
              <w:rPr>
                <w:rFonts w:ascii="宋体" w:hAnsi="宋体"/>
                <w:bCs/>
                <w:sz w:val="24"/>
                <w:szCs w:val="24"/>
                <w:vertAlign w:val="superscript"/>
              </w:rPr>
              <w:t>3</w:t>
            </w:r>
            <w:r w:rsidRPr="001958B6">
              <w:rPr>
                <w:rFonts w:ascii="宋体" w:hAnsi="宋体" w:hint="eastAsia"/>
                <w:bCs/>
                <w:sz w:val="24"/>
                <w:szCs w:val="24"/>
              </w:rPr>
              <w:t>，烟尘最大地面浓度</w:t>
            </w:r>
            <w:r w:rsidRPr="001958B6">
              <w:rPr>
                <w:rFonts w:ascii="宋体" w:hAnsi="宋体"/>
                <w:bCs/>
                <w:sz w:val="24"/>
                <w:szCs w:val="24"/>
              </w:rPr>
              <w:t>0.006366mg/m</w:t>
            </w:r>
            <w:r w:rsidRPr="001958B6">
              <w:rPr>
                <w:rFonts w:ascii="宋体" w:hAnsi="宋体"/>
                <w:bCs/>
                <w:sz w:val="24"/>
                <w:szCs w:val="24"/>
                <w:vertAlign w:val="superscript"/>
              </w:rPr>
              <w:t>3</w:t>
            </w:r>
            <w:r w:rsidRPr="001958B6">
              <w:rPr>
                <w:rFonts w:ascii="宋体" w:hAnsi="宋体" w:hint="eastAsia"/>
                <w:bCs/>
                <w:sz w:val="24"/>
                <w:szCs w:val="24"/>
              </w:rPr>
              <w:t>，</w:t>
            </w:r>
            <w:r w:rsidRPr="001958B6">
              <w:rPr>
                <w:rFonts w:ascii="宋体" w:hAnsi="宋体"/>
                <w:bCs/>
                <w:sz w:val="24"/>
                <w:szCs w:val="24"/>
              </w:rPr>
              <w:t>NO</w:t>
            </w:r>
            <w:r w:rsidRPr="001958B6">
              <w:rPr>
                <w:rFonts w:ascii="宋体" w:hAnsi="宋体"/>
                <w:bCs/>
                <w:sz w:val="24"/>
                <w:szCs w:val="24"/>
                <w:vertAlign w:val="subscript"/>
              </w:rPr>
              <w:t>x</w:t>
            </w:r>
            <w:r w:rsidRPr="001958B6">
              <w:rPr>
                <w:rFonts w:ascii="宋体" w:hAnsi="宋体"/>
                <w:bCs/>
                <w:sz w:val="24"/>
                <w:szCs w:val="24"/>
              </w:rPr>
              <w:t xml:space="preserve"> </w:t>
            </w:r>
            <w:r w:rsidRPr="001958B6">
              <w:rPr>
                <w:rFonts w:ascii="宋体" w:hAnsi="宋体" w:hint="eastAsia"/>
                <w:bCs/>
                <w:sz w:val="24"/>
                <w:szCs w:val="24"/>
              </w:rPr>
              <w:t>最大地面浓度</w:t>
            </w:r>
            <w:r w:rsidRPr="001958B6">
              <w:rPr>
                <w:rFonts w:ascii="宋体" w:hAnsi="宋体"/>
                <w:bCs/>
                <w:sz w:val="24"/>
                <w:szCs w:val="24"/>
              </w:rPr>
              <w:t>0.003269mg/m</w:t>
            </w:r>
            <w:r w:rsidRPr="001958B6">
              <w:rPr>
                <w:rFonts w:ascii="宋体" w:hAnsi="宋体"/>
                <w:bCs/>
                <w:sz w:val="24"/>
                <w:szCs w:val="24"/>
                <w:vertAlign w:val="superscript"/>
              </w:rPr>
              <w:t>3</w:t>
            </w:r>
            <w:r w:rsidRPr="001958B6">
              <w:rPr>
                <w:rFonts w:ascii="宋体" w:hAnsi="宋体" w:hint="eastAsia"/>
                <w:bCs/>
                <w:sz w:val="24"/>
                <w:szCs w:val="24"/>
              </w:rPr>
              <w:t>，氟化物最大地面浓度</w:t>
            </w:r>
            <w:r w:rsidRPr="001958B6">
              <w:rPr>
                <w:rFonts w:ascii="宋体" w:hAnsi="宋体"/>
                <w:bCs/>
                <w:sz w:val="24"/>
                <w:szCs w:val="24"/>
              </w:rPr>
              <w:t>0.000281mg/m</w:t>
            </w:r>
            <w:r w:rsidRPr="001958B6">
              <w:rPr>
                <w:rFonts w:ascii="宋体" w:hAnsi="宋体"/>
                <w:bCs/>
                <w:sz w:val="24"/>
                <w:szCs w:val="24"/>
                <w:vertAlign w:val="superscript"/>
              </w:rPr>
              <w:t>3</w:t>
            </w:r>
            <w:r w:rsidRPr="001958B6">
              <w:rPr>
                <w:rFonts w:ascii="宋体" w:hAnsi="宋体" w:hint="eastAsia"/>
                <w:bCs/>
                <w:sz w:val="24"/>
                <w:szCs w:val="24"/>
              </w:rPr>
              <w:t>，最大占标率分别为</w:t>
            </w:r>
            <w:r w:rsidRPr="001958B6">
              <w:rPr>
                <w:rFonts w:ascii="宋体" w:hAnsi="宋体"/>
                <w:bCs/>
                <w:sz w:val="24"/>
                <w:szCs w:val="24"/>
              </w:rPr>
              <w:t>2.82%</w:t>
            </w:r>
            <w:r w:rsidRPr="001958B6">
              <w:rPr>
                <w:rFonts w:ascii="宋体" w:hAnsi="宋体" w:hint="eastAsia"/>
                <w:bCs/>
                <w:sz w:val="24"/>
                <w:szCs w:val="24"/>
              </w:rPr>
              <w:t>、</w:t>
            </w:r>
            <w:r w:rsidRPr="001958B6">
              <w:rPr>
                <w:rFonts w:ascii="宋体" w:hAnsi="宋体"/>
                <w:bCs/>
                <w:sz w:val="24"/>
                <w:szCs w:val="24"/>
              </w:rPr>
              <w:t>1.27%</w:t>
            </w:r>
            <w:r w:rsidRPr="001958B6">
              <w:rPr>
                <w:rFonts w:ascii="宋体" w:hAnsi="宋体" w:hint="eastAsia"/>
                <w:bCs/>
                <w:sz w:val="24"/>
                <w:szCs w:val="24"/>
              </w:rPr>
              <w:t>、</w:t>
            </w:r>
            <w:r w:rsidRPr="001958B6">
              <w:rPr>
                <w:rFonts w:ascii="宋体" w:hAnsi="宋体"/>
                <w:bCs/>
                <w:sz w:val="24"/>
                <w:szCs w:val="24"/>
              </w:rPr>
              <w:t>0.42%</w:t>
            </w:r>
            <w:r w:rsidRPr="001958B6">
              <w:rPr>
                <w:rFonts w:ascii="宋体" w:hAnsi="宋体" w:hint="eastAsia"/>
                <w:bCs/>
                <w:sz w:val="24"/>
                <w:szCs w:val="24"/>
              </w:rPr>
              <w:t>、</w:t>
            </w:r>
            <w:r w:rsidRPr="001958B6">
              <w:rPr>
                <w:rFonts w:ascii="宋体" w:hAnsi="宋体"/>
                <w:bCs/>
                <w:sz w:val="24"/>
                <w:szCs w:val="24"/>
              </w:rPr>
              <w:t>0.03%</w:t>
            </w:r>
            <w:r w:rsidRPr="001958B6">
              <w:rPr>
                <w:rFonts w:ascii="宋体" w:hAnsi="宋体" w:hint="eastAsia"/>
                <w:bCs/>
                <w:sz w:val="24"/>
                <w:szCs w:val="24"/>
              </w:rPr>
              <w:t>；非正常工况下</w:t>
            </w:r>
            <w:r w:rsidRPr="001958B6">
              <w:rPr>
                <w:rFonts w:ascii="宋体" w:hAnsi="宋体"/>
                <w:bCs/>
                <w:sz w:val="24"/>
                <w:szCs w:val="24"/>
              </w:rPr>
              <w:t>SO</w:t>
            </w:r>
            <w:r w:rsidRPr="001958B6">
              <w:rPr>
                <w:rFonts w:ascii="宋体" w:hAnsi="宋体"/>
                <w:bCs/>
                <w:sz w:val="24"/>
                <w:szCs w:val="24"/>
                <w:vertAlign w:val="subscript"/>
              </w:rPr>
              <w:t>2</w:t>
            </w:r>
            <w:r w:rsidRPr="001958B6">
              <w:rPr>
                <w:rFonts w:ascii="宋体" w:hAnsi="宋体" w:hint="eastAsia"/>
                <w:bCs/>
                <w:sz w:val="24"/>
                <w:szCs w:val="24"/>
              </w:rPr>
              <w:t>最大地面浓度</w:t>
            </w:r>
            <w:r w:rsidRPr="001958B6">
              <w:rPr>
                <w:rFonts w:ascii="宋体" w:hAnsi="宋体"/>
                <w:bCs/>
                <w:sz w:val="24"/>
                <w:szCs w:val="24"/>
              </w:rPr>
              <w:t>0.04698mg/m</w:t>
            </w:r>
            <w:r w:rsidRPr="001958B6">
              <w:rPr>
                <w:rFonts w:ascii="宋体" w:hAnsi="宋体"/>
                <w:bCs/>
                <w:sz w:val="24"/>
                <w:szCs w:val="24"/>
                <w:vertAlign w:val="superscript"/>
              </w:rPr>
              <w:t>3</w:t>
            </w:r>
            <w:r w:rsidRPr="001958B6">
              <w:rPr>
                <w:rFonts w:ascii="宋体" w:hAnsi="宋体" w:hint="eastAsia"/>
                <w:bCs/>
                <w:sz w:val="24"/>
                <w:szCs w:val="24"/>
              </w:rPr>
              <w:t>，烟尘最大地面浓度</w:t>
            </w:r>
            <w:r w:rsidRPr="001958B6">
              <w:rPr>
                <w:rFonts w:ascii="宋体" w:hAnsi="宋体"/>
                <w:bCs/>
                <w:sz w:val="24"/>
                <w:szCs w:val="24"/>
              </w:rPr>
              <w:t>0.006366mg/m</w:t>
            </w:r>
            <w:r w:rsidRPr="001958B6">
              <w:rPr>
                <w:rFonts w:ascii="宋体" w:hAnsi="宋体"/>
                <w:bCs/>
                <w:sz w:val="24"/>
                <w:szCs w:val="24"/>
                <w:vertAlign w:val="superscript"/>
              </w:rPr>
              <w:t>3</w:t>
            </w:r>
            <w:r w:rsidRPr="001958B6">
              <w:rPr>
                <w:rFonts w:ascii="宋体" w:hAnsi="宋体" w:hint="eastAsia"/>
                <w:bCs/>
                <w:sz w:val="24"/>
                <w:szCs w:val="24"/>
              </w:rPr>
              <w:t>，</w:t>
            </w:r>
            <w:r w:rsidRPr="001958B6">
              <w:rPr>
                <w:rFonts w:ascii="宋体" w:hAnsi="宋体"/>
                <w:bCs/>
                <w:sz w:val="24"/>
                <w:szCs w:val="24"/>
              </w:rPr>
              <w:t>NOx</w:t>
            </w:r>
            <w:r w:rsidRPr="001958B6">
              <w:rPr>
                <w:rFonts w:ascii="宋体" w:hAnsi="宋体" w:hint="eastAsia"/>
                <w:bCs/>
                <w:sz w:val="24"/>
                <w:szCs w:val="24"/>
              </w:rPr>
              <w:t>最大地面浓度</w:t>
            </w:r>
            <w:r w:rsidRPr="001958B6">
              <w:rPr>
                <w:rFonts w:ascii="宋体" w:hAnsi="宋体"/>
                <w:bCs/>
                <w:sz w:val="24"/>
                <w:szCs w:val="24"/>
              </w:rPr>
              <w:t>0.003359mg/m</w:t>
            </w:r>
            <w:r w:rsidRPr="001958B6">
              <w:rPr>
                <w:rFonts w:ascii="宋体" w:hAnsi="宋体"/>
                <w:bCs/>
                <w:sz w:val="24"/>
                <w:szCs w:val="24"/>
                <w:vertAlign w:val="superscript"/>
              </w:rPr>
              <w:t>3</w:t>
            </w:r>
            <w:r w:rsidRPr="001958B6">
              <w:rPr>
                <w:rFonts w:ascii="宋体" w:hAnsi="宋体" w:hint="eastAsia"/>
                <w:bCs/>
                <w:sz w:val="24"/>
                <w:szCs w:val="24"/>
                <w:vertAlign w:val="superscript"/>
              </w:rPr>
              <w:t>，</w:t>
            </w:r>
            <w:r w:rsidRPr="001958B6">
              <w:rPr>
                <w:rFonts w:ascii="宋体" w:hAnsi="宋体" w:hint="eastAsia"/>
                <w:bCs/>
                <w:sz w:val="24"/>
                <w:szCs w:val="24"/>
              </w:rPr>
              <w:t>氟化物最大地面浓度</w:t>
            </w:r>
            <w:r w:rsidRPr="001958B6">
              <w:rPr>
                <w:rFonts w:ascii="宋体" w:hAnsi="宋体"/>
                <w:bCs/>
                <w:sz w:val="24"/>
                <w:szCs w:val="24"/>
              </w:rPr>
              <w:t>0.000281</w:t>
            </w:r>
            <w:r w:rsidRPr="001958B6">
              <w:rPr>
                <w:rFonts w:ascii="宋体" w:hAnsi="宋体" w:hint="eastAsia"/>
                <w:bCs/>
                <w:sz w:val="24"/>
                <w:szCs w:val="24"/>
              </w:rPr>
              <w:t>，最大占标率分别为</w:t>
            </w:r>
            <w:r w:rsidRPr="001958B6">
              <w:rPr>
                <w:rFonts w:ascii="宋体" w:hAnsi="宋体"/>
                <w:bCs/>
                <w:sz w:val="24"/>
                <w:szCs w:val="24"/>
              </w:rPr>
              <w:t>9.40%</w:t>
            </w:r>
            <w:r w:rsidRPr="001958B6">
              <w:rPr>
                <w:rFonts w:ascii="宋体" w:hAnsi="宋体" w:hint="eastAsia"/>
                <w:bCs/>
                <w:sz w:val="24"/>
                <w:szCs w:val="24"/>
              </w:rPr>
              <w:t>、</w:t>
            </w:r>
            <w:r w:rsidRPr="001958B6">
              <w:rPr>
                <w:rFonts w:ascii="宋体" w:hAnsi="宋体"/>
                <w:bCs/>
                <w:sz w:val="24"/>
                <w:szCs w:val="24"/>
              </w:rPr>
              <w:t>0.71%</w:t>
            </w:r>
            <w:r w:rsidRPr="001958B6">
              <w:rPr>
                <w:rFonts w:ascii="宋体" w:hAnsi="宋体" w:hint="eastAsia"/>
                <w:bCs/>
                <w:sz w:val="24"/>
                <w:szCs w:val="24"/>
              </w:rPr>
              <w:t>、</w:t>
            </w:r>
            <w:r w:rsidRPr="001958B6">
              <w:rPr>
                <w:rFonts w:ascii="宋体" w:hAnsi="宋体"/>
                <w:bCs/>
                <w:sz w:val="24"/>
                <w:szCs w:val="24"/>
              </w:rPr>
              <w:t>1.40%</w:t>
            </w:r>
            <w:r w:rsidRPr="001958B6">
              <w:rPr>
                <w:rFonts w:ascii="宋体" w:hAnsi="宋体" w:hint="eastAsia"/>
                <w:bCs/>
                <w:sz w:val="24"/>
                <w:szCs w:val="24"/>
              </w:rPr>
              <w:t>、</w:t>
            </w:r>
            <w:r w:rsidRPr="001958B6">
              <w:rPr>
                <w:rFonts w:ascii="宋体" w:hAnsi="宋体"/>
                <w:bCs/>
                <w:sz w:val="24"/>
                <w:szCs w:val="24"/>
              </w:rPr>
              <w:t>0.03%</w:t>
            </w:r>
            <w:r w:rsidRPr="001958B6">
              <w:rPr>
                <w:rFonts w:ascii="宋体" w:hAnsi="宋体" w:hint="eastAsia"/>
                <w:bCs/>
                <w:sz w:val="24"/>
                <w:szCs w:val="24"/>
              </w:rPr>
              <w:t>。预测值均低于</w:t>
            </w:r>
            <w:r w:rsidRPr="001958B6">
              <w:rPr>
                <w:rFonts w:ascii="宋体" w:hAnsi="宋体"/>
                <w:bCs/>
                <w:sz w:val="24"/>
                <w:szCs w:val="24"/>
              </w:rPr>
              <w:t>GB3095-2012</w:t>
            </w:r>
            <w:r w:rsidRPr="001958B6">
              <w:rPr>
                <w:rFonts w:ascii="宋体" w:hAnsi="宋体" w:hint="eastAsia"/>
                <w:bCs/>
                <w:sz w:val="24"/>
                <w:szCs w:val="24"/>
              </w:rPr>
              <w:t>《环境空气质量标准》的二级标准的要求，但非正常工况下排放的废气对环境空气贡献值较大，环评要求建设单位确保脱硫效率达</w:t>
            </w:r>
            <w:r w:rsidRPr="001958B6">
              <w:rPr>
                <w:rFonts w:ascii="宋体" w:hAnsi="宋体"/>
                <w:bCs/>
                <w:sz w:val="24"/>
                <w:szCs w:val="24"/>
              </w:rPr>
              <w:t>85%</w:t>
            </w:r>
            <w:r w:rsidRPr="001958B6">
              <w:rPr>
                <w:rFonts w:ascii="宋体" w:hAnsi="宋体" w:hint="eastAsia"/>
                <w:bCs/>
                <w:sz w:val="24"/>
                <w:szCs w:val="24"/>
              </w:rPr>
              <w:t>以上、脱硝效率达</w:t>
            </w:r>
            <w:r w:rsidRPr="001958B6">
              <w:rPr>
                <w:rFonts w:ascii="宋体" w:hAnsi="宋体"/>
                <w:bCs/>
                <w:sz w:val="24"/>
                <w:szCs w:val="24"/>
              </w:rPr>
              <w:t>90%</w:t>
            </w:r>
            <w:r w:rsidRPr="001958B6">
              <w:rPr>
                <w:rFonts w:ascii="宋体" w:hAnsi="宋体" w:hint="eastAsia"/>
                <w:bCs/>
                <w:sz w:val="24"/>
                <w:szCs w:val="24"/>
              </w:rPr>
              <w:t>以上，保证各生产设备及环保设施正常运行，最大能力的减少废气对环境的污染。</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综上分析，本项目营运期产生的各类废气选择性催化还原（</w:t>
            </w:r>
            <w:r w:rsidRPr="001958B6">
              <w:rPr>
                <w:rFonts w:ascii="宋体" w:hAnsi="宋体"/>
                <w:bCs/>
                <w:sz w:val="24"/>
                <w:szCs w:val="24"/>
              </w:rPr>
              <w:t>SCR</w:t>
            </w:r>
            <w:r w:rsidRPr="001958B6">
              <w:rPr>
                <w:rFonts w:ascii="宋体" w:hAnsi="宋体" w:hint="eastAsia"/>
                <w:bCs/>
                <w:sz w:val="24"/>
                <w:szCs w:val="24"/>
              </w:rPr>
              <w:t>）法脱硝技术、双碱法脱硫工艺处理后，于经</w:t>
            </w:r>
            <w:r w:rsidRPr="001958B6">
              <w:rPr>
                <w:rFonts w:ascii="宋体" w:hAnsi="宋体"/>
                <w:bCs/>
                <w:sz w:val="24"/>
                <w:szCs w:val="24"/>
              </w:rPr>
              <w:t>50m</w:t>
            </w:r>
            <w:r w:rsidRPr="001958B6">
              <w:rPr>
                <w:rFonts w:ascii="宋体" w:hAnsi="宋体" w:hint="eastAsia"/>
                <w:bCs/>
                <w:sz w:val="24"/>
                <w:szCs w:val="24"/>
              </w:rPr>
              <w:t>高的烟囱排放，烟囱排放口各类污染因子均符合</w:t>
            </w:r>
            <w:r w:rsidRPr="001958B6">
              <w:rPr>
                <w:rFonts w:ascii="宋体" w:hAnsi="宋体"/>
                <w:bCs/>
                <w:sz w:val="24"/>
                <w:szCs w:val="24"/>
              </w:rPr>
              <w:t>GB 29620-2013</w:t>
            </w:r>
            <w:r w:rsidRPr="001958B6">
              <w:rPr>
                <w:rFonts w:ascii="宋体" w:hAnsi="宋体" w:hint="eastAsia"/>
                <w:bCs/>
                <w:sz w:val="24"/>
                <w:szCs w:val="24"/>
              </w:rPr>
              <w:t>《砖瓦工业大气污染物排放标准》表</w:t>
            </w:r>
            <w:r w:rsidRPr="001958B6">
              <w:rPr>
                <w:rFonts w:ascii="宋体" w:hAnsi="宋体"/>
                <w:bCs/>
                <w:sz w:val="24"/>
                <w:szCs w:val="24"/>
              </w:rPr>
              <w:t>2</w:t>
            </w:r>
            <w:r w:rsidRPr="001958B6">
              <w:rPr>
                <w:rFonts w:ascii="宋体" w:hAnsi="宋体" w:hint="eastAsia"/>
                <w:bCs/>
                <w:sz w:val="24"/>
                <w:szCs w:val="24"/>
              </w:rPr>
              <w:t>标准限值，最大落地浓度各类污染因子预测值均小于《环境空气质量标准》（</w:t>
            </w:r>
            <w:r w:rsidRPr="001958B6">
              <w:rPr>
                <w:rFonts w:ascii="宋体" w:hAnsi="宋体"/>
                <w:bCs/>
                <w:sz w:val="24"/>
                <w:szCs w:val="24"/>
              </w:rPr>
              <w:t>GB3095-2012</w:t>
            </w:r>
            <w:r w:rsidRPr="001958B6">
              <w:rPr>
                <w:rFonts w:ascii="宋体" w:hAnsi="宋体" w:hint="eastAsia"/>
                <w:bCs/>
                <w:sz w:val="24"/>
                <w:szCs w:val="24"/>
              </w:rPr>
              <w:t>）中的二级标准要求，对大气环境影响较小。</w:t>
            </w:r>
          </w:p>
          <w:p w:rsidR="00683DC7" w:rsidRPr="001958B6" w:rsidRDefault="00683DC7" w:rsidP="00683DC7">
            <w:pPr>
              <w:spacing w:line="360" w:lineRule="auto"/>
              <w:ind w:firstLineChars="200" w:firstLine="31680"/>
              <w:rPr>
                <w:rFonts w:ascii="宋体"/>
                <w:b/>
                <w:bCs/>
                <w:sz w:val="24"/>
                <w:szCs w:val="24"/>
              </w:rPr>
            </w:pPr>
            <w:r w:rsidRPr="001958B6">
              <w:rPr>
                <w:rFonts w:ascii="宋体" w:hAnsi="宋体" w:hint="eastAsia"/>
                <w:b/>
                <w:bCs/>
                <w:sz w:val="24"/>
                <w:szCs w:val="24"/>
              </w:rPr>
              <w:t>（</w:t>
            </w:r>
            <w:r w:rsidRPr="001958B6">
              <w:rPr>
                <w:rFonts w:ascii="宋体" w:hAnsi="宋体"/>
                <w:b/>
                <w:bCs/>
                <w:sz w:val="24"/>
                <w:szCs w:val="24"/>
              </w:rPr>
              <w:t>3</w:t>
            </w:r>
            <w:r w:rsidRPr="001958B6">
              <w:rPr>
                <w:rFonts w:ascii="宋体" w:hAnsi="宋体" w:hint="eastAsia"/>
                <w:b/>
                <w:bCs/>
                <w:sz w:val="24"/>
                <w:szCs w:val="24"/>
              </w:rPr>
              <w:t>）机械设备尾气</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机械设备主要有挖掘机和运输车辆等因燃油产生的二氧化硫、氮氧化物、一氧化碳、烃类等污染物。这种污染源较分散且为流动性，表现为间歇性特征，污染物排放量不大，通过大气扩散后，对外环境的影响较小。</w:t>
            </w:r>
          </w:p>
          <w:p w:rsidR="00683DC7" w:rsidRPr="001958B6" w:rsidRDefault="00683DC7" w:rsidP="00683DC7">
            <w:pPr>
              <w:spacing w:line="360" w:lineRule="auto"/>
              <w:ind w:firstLineChars="200" w:firstLine="31680"/>
              <w:rPr>
                <w:rFonts w:ascii="宋体"/>
                <w:b/>
                <w:bCs/>
                <w:sz w:val="24"/>
                <w:szCs w:val="24"/>
              </w:rPr>
            </w:pPr>
            <w:r w:rsidRPr="001958B6">
              <w:rPr>
                <w:rFonts w:ascii="宋体" w:hAnsi="宋体" w:hint="eastAsia"/>
                <w:b/>
                <w:bCs/>
                <w:sz w:val="24"/>
                <w:szCs w:val="24"/>
              </w:rPr>
              <w:t>（</w:t>
            </w:r>
            <w:r w:rsidRPr="001958B6">
              <w:rPr>
                <w:rFonts w:ascii="宋体" w:hAnsi="宋体"/>
                <w:b/>
                <w:bCs/>
                <w:sz w:val="24"/>
                <w:szCs w:val="24"/>
              </w:rPr>
              <w:t>4</w:t>
            </w:r>
            <w:r w:rsidRPr="001958B6">
              <w:rPr>
                <w:rFonts w:ascii="宋体" w:hAnsi="宋体" w:hint="eastAsia"/>
                <w:b/>
                <w:bCs/>
                <w:sz w:val="24"/>
                <w:szCs w:val="24"/>
              </w:rPr>
              <w:t>）食堂油烟废气</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项目正式运营后将</w:t>
            </w:r>
            <w:r w:rsidRPr="001958B6">
              <w:rPr>
                <w:rFonts w:ascii="宋体" w:hAnsi="宋体" w:hint="eastAsia"/>
                <w:bCs/>
                <w:color w:val="000000"/>
                <w:sz w:val="24"/>
                <w:szCs w:val="24"/>
              </w:rPr>
              <w:t>有员工</w:t>
            </w:r>
            <w:r w:rsidRPr="001958B6">
              <w:rPr>
                <w:rFonts w:ascii="宋体" w:hAnsi="宋体"/>
                <w:bCs/>
                <w:color w:val="000000"/>
                <w:sz w:val="24"/>
                <w:szCs w:val="24"/>
              </w:rPr>
              <w:t>23</w:t>
            </w:r>
            <w:r w:rsidRPr="001958B6">
              <w:rPr>
                <w:rFonts w:ascii="宋体" w:hAnsi="宋体" w:hint="eastAsia"/>
                <w:bCs/>
                <w:color w:val="000000"/>
                <w:sz w:val="24"/>
                <w:szCs w:val="24"/>
              </w:rPr>
              <w:t>人进行生产</w:t>
            </w:r>
            <w:r w:rsidRPr="001958B6">
              <w:rPr>
                <w:rFonts w:ascii="宋体" w:hAnsi="宋体"/>
                <w:bCs/>
                <w:color w:val="000000"/>
                <w:sz w:val="24"/>
                <w:szCs w:val="24"/>
              </w:rPr>
              <w:t>,</w:t>
            </w:r>
            <w:r w:rsidRPr="001958B6">
              <w:rPr>
                <w:rFonts w:ascii="宋体" w:hAnsi="宋体" w:hint="eastAsia"/>
                <w:bCs/>
                <w:color w:val="000000"/>
                <w:sz w:val="24"/>
                <w:szCs w:val="24"/>
              </w:rPr>
              <w:t>全部在厂内食宿。经计算，食堂油烟产生量约为</w:t>
            </w:r>
            <w:r w:rsidRPr="001958B6">
              <w:rPr>
                <w:rFonts w:ascii="宋体" w:hAnsi="宋体"/>
                <w:bCs/>
                <w:color w:val="000000"/>
                <w:sz w:val="24"/>
                <w:szCs w:val="24"/>
              </w:rPr>
              <w:t>5.86kg/a</w:t>
            </w:r>
            <w:r w:rsidRPr="001958B6">
              <w:rPr>
                <w:rFonts w:ascii="宋体" w:hAnsi="宋体" w:hint="eastAsia"/>
                <w:bCs/>
                <w:color w:val="000000"/>
                <w:sz w:val="24"/>
                <w:szCs w:val="24"/>
              </w:rPr>
              <w:t>，日产生量为</w:t>
            </w:r>
            <w:r w:rsidRPr="001958B6">
              <w:rPr>
                <w:rFonts w:ascii="宋体" w:hAnsi="宋体"/>
                <w:bCs/>
                <w:color w:val="000000"/>
                <w:sz w:val="24"/>
                <w:szCs w:val="24"/>
              </w:rPr>
              <w:t>19.5g/d</w:t>
            </w:r>
            <w:r w:rsidRPr="001958B6">
              <w:rPr>
                <w:rFonts w:ascii="宋体" w:hAnsi="宋体" w:hint="eastAsia"/>
                <w:bCs/>
                <w:color w:val="000000"/>
                <w:sz w:val="24"/>
                <w:szCs w:val="24"/>
              </w:rPr>
              <w:t>，取灶头基准排风量为</w:t>
            </w:r>
            <w:r w:rsidRPr="001958B6">
              <w:rPr>
                <w:rFonts w:ascii="宋体" w:hAnsi="宋体"/>
                <w:bCs/>
                <w:color w:val="000000"/>
                <w:sz w:val="24"/>
                <w:szCs w:val="24"/>
              </w:rPr>
              <w:t>2000m</w:t>
            </w:r>
            <w:r w:rsidRPr="001958B6">
              <w:rPr>
                <w:rFonts w:ascii="宋体" w:hAnsi="宋体"/>
                <w:bCs/>
                <w:color w:val="000000"/>
                <w:sz w:val="24"/>
                <w:szCs w:val="24"/>
                <w:vertAlign w:val="superscript"/>
              </w:rPr>
              <w:t>3</w:t>
            </w:r>
            <w:r w:rsidRPr="001958B6">
              <w:rPr>
                <w:rFonts w:ascii="宋体" w:hAnsi="宋体"/>
                <w:bCs/>
                <w:color w:val="000000"/>
                <w:sz w:val="24"/>
                <w:szCs w:val="24"/>
              </w:rPr>
              <w:t>/h</w:t>
            </w:r>
            <w:r w:rsidRPr="001958B6">
              <w:rPr>
                <w:rFonts w:ascii="宋体" w:hAnsi="宋体" w:hint="eastAsia"/>
                <w:bCs/>
                <w:color w:val="000000"/>
                <w:sz w:val="24"/>
                <w:szCs w:val="24"/>
              </w:rPr>
              <w:t>，油烟排放的平均浓度为</w:t>
            </w:r>
            <w:r w:rsidRPr="001958B6">
              <w:rPr>
                <w:rFonts w:ascii="宋体" w:hAnsi="宋体"/>
                <w:bCs/>
                <w:color w:val="000000"/>
                <w:sz w:val="24"/>
                <w:szCs w:val="24"/>
              </w:rPr>
              <w:t>3.25mg/m</w:t>
            </w:r>
            <w:r w:rsidRPr="001958B6">
              <w:rPr>
                <w:rFonts w:ascii="宋体" w:hAnsi="宋体" w:hint="eastAsia"/>
                <w:bCs/>
                <w:color w:val="000000"/>
                <w:sz w:val="24"/>
                <w:szCs w:val="24"/>
              </w:rPr>
              <w:t>³。</w:t>
            </w:r>
            <w:r w:rsidRPr="001958B6">
              <w:rPr>
                <w:rFonts w:ascii="宋体" w:hAnsi="宋体" w:hint="eastAsia"/>
                <w:bCs/>
                <w:sz w:val="24"/>
                <w:szCs w:val="24"/>
              </w:rPr>
              <w:t>环评要求安装效率达</w:t>
            </w:r>
            <w:r w:rsidRPr="001958B6">
              <w:rPr>
                <w:rFonts w:ascii="宋体" w:hAnsi="宋体"/>
                <w:bCs/>
                <w:sz w:val="24"/>
                <w:szCs w:val="24"/>
              </w:rPr>
              <w:t>75%</w:t>
            </w:r>
            <w:r w:rsidRPr="001958B6">
              <w:rPr>
                <w:rFonts w:ascii="宋体" w:hAnsi="宋体" w:hint="eastAsia"/>
                <w:bCs/>
                <w:sz w:val="24"/>
                <w:szCs w:val="24"/>
              </w:rPr>
              <w:t>的油烟净化器处理装置，经处理后其排放平均浓度为</w:t>
            </w:r>
            <w:r w:rsidRPr="001958B6">
              <w:rPr>
                <w:rFonts w:ascii="宋体" w:hAnsi="宋体"/>
                <w:bCs/>
                <w:sz w:val="24"/>
                <w:szCs w:val="24"/>
              </w:rPr>
              <w:t>0.8mg/m</w:t>
            </w:r>
            <w:r w:rsidRPr="001958B6">
              <w:rPr>
                <w:rFonts w:ascii="宋体" w:hAnsi="宋体" w:hint="eastAsia"/>
                <w:bCs/>
                <w:sz w:val="24"/>
                <w:szCs w:val="24"/>
              </w:rPr>
              <w:t>³，随油烟管道引入屋顶排放，其排放浓度满足《饮食业油烟排放标准》</w:t>
            </w:r>
            <w:r w:rsidRPr="001958B6">
              <w:rPr>
                <w:rFonts w:ascii="宋体" w:hAnsi="宋体"/>
                <w:bCs/>
                <w:sz w:val="24"/>
                <w:szCs w:val="24"/>
              </w:rPr>
              <w:t>(GB18483-2001)</w:t>
            </w:r>
            <w:r w:rsidRPr="001958B6">
              <w:rPr>
                <w:rFonts w:ascii="宋体" w:hAnsi="宋体" w:hint="eastAsia"/>
                <w:bCs/>
                <w:sz w:val="24"/>
                <w:szCs w:val="24"/>
              </w:rPr>
              <w:t>排放限值</w:t>
            </w:r>
            <w:r w:rsidRPr="001958B6">
              <w:rPr>
                <w:rFonts w:ascii="宋体" w:hAnsi="宋体"/>
                <w:bCs/>
                <w:sz w:val="24"/>
                <w:szCs w:val="24"/>
              </w:rPr>
              <w:t>(</w:t>
            </w:r>
            <w:r w:rsidRPr="001958B6">
              <w:rPr>
                <w:rFonts w:ascii="宋体" w:hAnsi="宋体" w:hint="eastAsia"/>
                <w:bCs/>
                <w:sz w:val="24"/>
                <w:szCs w:val="24"/>
              </w:rPr>
              <w:t>油烟最高允许排放浓度≤</w:t>
            </w:r>
            <w:r w:rsidRPr="001958B6">
              <w:rPr>
                <w:rFonts w:ascii="宋体" w:hAnsi="宋体"/>
                <w:bCs/>
                <w:sz w:val="24"/>
                <w:szCs w:val="24"/>
              </w:rPr>
              <w:t>2mg/m</w:t>
            </w:r>
            <w:r w:rsidRPr="001958B6">
              <w:rPr>
                <w:rFonts w:ascii="宋体" w:hAnsi="宋体"/>
                <w:bCs/>
                <w:sz w:val="24"/>
                <w:szCs w:val="24"/>
                <w:vertAlign w:val="superscript"/>
              </w:rPr>
              <w:t>3</w:t>
            </w:r>
            <w:r w:rsidRPr="001958B6">
              <w:rPr>
                <w:rFonts w:ascii="宋体" w:hAnsi="宋体"/>
                <w:bCs/>
                <w:sz w:val="24"/>
                <w:szCs w:val="24"/>
              </w:rPr>
              <w:t>)</w:t>
            </w:r>
            <w:r w:rsidRPr="001958B6">
              <w:rPr>
                <w:rFonts w:ascii="宋体" w:hAnsi="宋体" w:hint="eastAsia"/>
                <w:bCs/>
                <w:sz w:val="24"/>
                <w:szCs w:val="24"/>
              </w:rPr>
              <w:t>的要求，对环境影响较小。</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综上所述，项目废气经上述处理措施处理后，对周围环境的影响较小。</w:t>
            </w:r>
          </w:p>
          <w:p w:rsidR="00683DC7" w:rsidRPr="001958B6" w:rsidRDefault="00683DC7" w:rsidP="00683DC7">
            <w:pPr>
              <w:spacing w:line="360" w:lineRule="auto"/>
              <w:ind w:firstLineChars="150" w:firstLine="31680"/>
              <w:rPr>
                <w:rFonts w:ascii="宋体"/>
                <w:b/>
                <w:sz w:val="24"/>
                <w:szCs w:val="24"/>
              </w:rPr>
            </w:pPr>
            <w:r w:rsidRPr="001958B6">
              <w:rPr>
                <w:rFonts w:ascii="宋体" w:hAnsi="宋体"/>
                <w:b/>
                <w:sz w:val="24"/>
                <w:szCs w:val="24"/>
              </w:rPr>
              <w:t>2</w:t>
            </w:r>
            <w:r w:rsidRPr="001958B6">
              <w:rPr>
                <w:rFonts w:ascii="宋体" w:hAnsi="宋体" w:hint="eastAsia"/>
                <w:b/>
                <w:sz w:val="24"/>
                <w:szCs w:val="24"/>
              </w:rPr>
              <w:t>、水环境影响分析</w:t>
            </w:r>
          </w:p>
          <w:p w:rsidR="00683DC7" w:rsidRPr="001958B6" w:rsidRDefault="00683DC7" w:rsidP="00683DC7">
            <w:pPr>
              <w:spacing w:line="360" w:lineRule="auto"/>
              <w:ind w:firstLineChars="150" w:firstLine="31680"/>
              <w:rPr>
                <w:rFonts w:ascii="宋体"/>
                <w:bCs/>
                <w:sz w:val="24"/>
                <w:szCs w:val="24"/>
              </w:rPr>
            </w:pPr>
            <w:r w:rsidRPr="001958B6">
              <w:rPr>
                <w:rFonts w:ascii="宋体" w:hAnsi="宋体" w:hint="eastAsia"/>
                <w:bCs/>
                <w:sz w:val="24"/>
                <w:szCs w:val="24"/>
              </w:rPr>
              <w:t>本项目建成投产后，主要用水为工艺生产用水、降尘用水、员工生活用水。工艺生产水全部混入砖坯中，最后在烘干和焙烧工序蒸发；降尘水被粉尘吸收或蒸发；本项目正式运营后产生主要污水为生活污水以及项目区域初期雨水。项目生活污水经隔油池</w:t>
            </w:r>
            <w:r w:rsidRPr="001958B6">
              <w:rPr>
                <w:rFonts w:ascii="宋体" w:hAnsi="宋体"/>
                <w:bCs/>
                <w:sz w:val="24"/>
                <w:szCs w:val="24"/>
              </w:rPr>
              <w:t>+</w:t>
            </w:r>
            <w:r w:rsidRPr="001958B6">
              <w:rPr>
                <w:rFonts w:ascii="宋体" w:hAnsi="宋体" w:hint="eastAsia"/>
                <w:bCs/>
                <w:sz w:val="24"/>
                <w:szCs w:val="24"/>
              </w:rPr>
              <w:t>三级化粪池处理后用作农肥，不外排；项目区域初期雨水主要为页岩开采以及停车场等地的径流雨水，该雨水通过排水沟进行收集到沉淀池内进行沉淀处理后回用厂区降尘及砖坯生产。本项目所产生的废水能得到妥善处理，对周边地表水环境影响较小。</w:t>
            </w:r>
          </w:p>
          <w:p w:rsidR="00683DC7" w:rsidRPr="001958B6" w:rsidRDefault="00683DC7" w:rsidP="00683DC7">
            <w:pPr>
              <w:spacing w:line="360" w:lineRule="auto"/>
              <w:ind w:firstLineChars="150" w:firstLine="31680"/>
              <w:rPr>
                <w:rFonts w:ascii="宋体"/>
                <w:b/>
                <w:sz w:val="24"/>
                <w:szCs w:val="24"/>
              </w:rPr>
            </w:pPr>
            <w:r w:rsidRPr="001958B6">
              <w:rPr>
                <w:rFonts w:ascii="宋体" w:hAnsi="宋体"/>
                <w:b/>
                <w:sz w:val="24"/>
                <w:szCs w:val="24"/>
              </w:rPr>
              <w:t>3</w:t>
            </w:r>
            <w:r w:rsidRPr="001958B6">
              <w:rPr>
                <w:rFonts w:ascii="宋体" w:hAnsi="宋体" w:hint="eastAsia"/>
                <w:b/>
                <w:sz w:val="24"/>
                <w:szCs w:val="24"/>
              </w:rPr>
              <w:t>、声环境影响分析</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根据现场调查，项目拟建地东面、南面、西面均与山体相邻，山体均在项目用地范围之内，项目北面敞开，没有山体与之相邻，因此本项目东面、南面、西面噪声经过车间墙体隔声、空气吸声、东面、南面、西面山体隔声，项目东面、南面、西面厂界噪声可以满足《工业企业厂界环境噪声排放标准》（</w:t>
            </w:r>
            <w:r w:rsidRPr="001958B6">
              <w:rPr>
                <w:rFonts w:ascii="宋体" w:hAnsi="宋体"/>
                <w:bCs/>
                <w:sz w:val="24"/>
                <w:szCs w:val="24"/>
              </w:rPr>
              <w:t>GB 12348-2008</w:t>
            </w:r>
            <w:r w:rsidRPr="001958B6">
              <w:rPr>
                <w:rFonts w:ascii="宋体" w:hAnsi="宋体" w:hint="eastAsia"/>
                <w:bCs/>
                <w:sz w:val="24"/>
                <w:szCs w:val="24"/>
              </w:rPr>
              <w:t>）</w:t>
            </w:r>
            <w:r w:rsidRPr="001958B6">
              <w:rPr>
                <w:rFonts w:ascii="宋体" w:hAnsi="宋体"/>
                <w:bCs/>
                <w:sz w:val="24"/>
                <w:szCs w:val="24"/>
              </w:rPr>
              <w:t>2</w:t>
            </w:r>
            <w:r w:rsidRPr="001958B6">
              <w:rPr>
                <w:rFonts w:ascii="宋体" w:hAnsi="宋体" w:hint="eastAsia"/>
                <w:bCs/>
                <w:sz w:val="24"/>
                <w:szCs w:val="24"/>
              </w:rPr>
              <w:t>类标准限值。根据对同类型企业类比调查，本项目主要噪声设备正常运行时噪声声级约</w:t>
            </w:r>
            <w:r w:rsidRPr="001958B6">
              <w:rPr>
                <w:rFonts w:ascii="宋体" w:hAnsi="宋体"/>
                <w:bCs/>
                <w:sz w:val="24"/>
                <w:szCs w:val="24"/>
              </w:rPr>
              <w:t>70</w:t>
            </w:r>
            <w:r w:rsidRPr="001958B6">
              <w:rPr>
                <w:rFonts w:ascii="宋体" w:hAnsi="宋体" w:hint="eastAsia"/>
                <w:bCs/>
                <w:sz w:val="24"/>
                <w:szCs w:val="24"/>
              </w:rPr>
              <w:t>～</w:t>
            </w:r>
            <w:r w:rsidRPr="001958B6">
              <w:rPr>
                <w:rFonts w:ascii="宋体" w:hAnsi="宋体"/>
                <w:bCs/>
                <w:sz w:val="24"/>
                <w:szCs w:val="24"/>
              </w:rPr>
              <w:t>90 dB</w:t>
            </w:r>
            <w:r w:rsidRPr="001958B6">
              <w:rPr>
                <w:rFonts w:ascii="宋体" w:hAnsi="宋体" w:hint="eastAsia"/>
                <w:bCs/>
                <w:sz w:val="24"/>
                <w:szCs w:val="24"/>
              </w:rPr>
              <w:t>（</w:t>
            </w:r>
            <w:r w:rsidRPr="001958B6">
              <w:rPr>
                <w:rFonts w:ascii="宋体" w:hAnsi="宋体"/>
                <w:bCs/>
                <w:sz w:val="24"/>
                <w:szCs w:val="24"/>
              </w:rPr>
              <w:t>A</w:t>
            </w:r>
            <w:r w:rsidRPr="001958B6">
              <w:rPr>
                <w:rFonts w:ascii="宋体" w:hAnsi="宋体" w:hint="eastAsia"/>
                <w:bCs/>
                <w:sz w:val="24"/>
                <w:szCs w:val="24"/>
              </w:rPr>
              <w:t>）。项目拟选用低噪声设备、对高噪声设备采取设立减振基础、安装减震垫、厂房墙体隔声进行降噪，在采取以上降噪措施之后可以降噪</w:t>
            </w:r>
            <w:r w:rsidRPr="001958B6">
              <w:rPr>
                <w:rFonts w:ascii="宋体" w:hAnsi="宋体"/>
                <w:bCs/>
                <w:sz w:val="24"/>
                <w:szCs w:val="24"/>
              </w:rPr>
              <w:t>15dB</w:t>
            </w:r>
            <w:r w:rsidRPr="001958B6">
              <w:rPr>
                <w:rFonts w:ascii="宋体" w:hAnsi="宋体" w:hint="eastAsia"/>
                <w:bCs/>
                <w:sz w:val="24"/>
                <w:szCs w:val="24"/>
              </w:rPr>
              <w:t>（</w:t>
            </w:r>
            <w:r w:rsidRPr="001958B6">
              <w:rPr>
                <w:rFonts w:ascii="宋体" w:hAnsi="宋体"/>
                <w:bCs/>
                <w:sz w:val="24"/>
                <w:szCs w:val="24"/>
              </w:rPr>
              <w:t>A</w:t>
            </w:r>
            <w:r w:rsidRPr="001958B6">
              <w:rPr>
                <w:rFonts w:ascii="宋体" w:hAnsi="宋体" w:hint="eastAsia"/>
                <w:bCs/>
                <w:sz w:val="24"/>
                <w:szCs w:val="24"/>
              </w:rPr>
              <w:t>）。项目北面厂界噪声贡献值以距离北面厂界最近距离最大噪声源进行预测，与北面厂界距离最近较大的噪声设备主要为废气处理设施引风机</w:t>
            </w:r>
            <w:r w:rsidRPr="001958B6">
              <w:rPr>
                <w:rFonts w:ascii="宋体" w:hAnsi="宋体"/>
                <w:bCs/>
                <w:sz w:val="24"/>
                <w:szCs w:val="24"/>
              </w:rPr>
              <w:t>90 dB</w:t>
            </w:r>
            <w:r w:rsidRPr="001958B6">
              <w:rPr>
                <w:rFonts w:ascii="宋体" w:hAnsi="宋体" w:hint="eastAsia"/>
                <w:bCs/>
                <w:sz w:val="24"/>
                <w:szCs w:val="24"/>
              </w:rPr>
              <w:t>（</w:t>
            </w:r>
            <w:r w:rsidRPr="001958B6">
              <w:rPr>
                <w:rFonts w:ascii="宋体" w:hAnsi="宋体"/>
                <w:bCs/>
                <w:sz w:val="24"/>
                <w:szCs w:val="24"/>
              </w:rPr>
              <w:t>A</w:t>
            </w:r>
            <w:r w:rsidRPr="001958B6">
              <w:rPr>
                <w:rFonts w:ascii="宋体" w:hAnsi="宋体" w:hint="eastAsia"/>
                <w:bCs/>
                <w:sz w:val="24"/>
                <w:szCs w:val="24"/>
              </w:rPr>
              <w:t>）、码坯机</w:t>
            </w:r>
            <w:r w:rsidRPr="001958B6">
              <w:rPr>
                <w:rFonts w:ascii="宋体" w:hAnsi="宋体"/>
                <w:bCs/>
                <w:sz w:val="24"/>
                <w:szCs w:val="24"/>
              </w:rPr>
              <w:t>80 dB</w:t>
            </w:r>
            <w:r w:rsidRPr="001958B6">
              <w:rPr>
                <w:rFonts w:ascii="宋体" w:hAnsi="宋体" w:hint="eastAsia"/>
                <w:bCs/>
                <w:sz w:val="24"/>
                <w:szCs w:val="24"/>
              </w:rPr>
              <w:t>（</w:t>
            </w:r>
            <w:r w:rsidRPr="001958B6">
              <w:rPr>
                <w:rFonts w:ascii="宋体" w:hAnsi="宋体"/>
                <w:bCs/>
                <w:sz w:val="24"/>
                <w:szCs w:val="24"/>
              </w:rPr>
              <w:t>A</w:t>
            </w:r>
            <w:r w:rsidRPr="001958B6">
              <w:rPr>
                <w:rFonts w:ascii="宋体" w:hAnsi="宋体" w:hint="eastAsia"/>
                <w:bCs/>
                <w:sz w:val="24"/>
                <w:szCs w:val="24"/>
              </w:rPr>
              <w:t>），引风机和码坯机叠加后噪声值为</w:t>
            </w:r>
            <w:r w:rsidRPr="001958B6">
              <w:rPr>
                <w:rFonts w:ascii="宋体" w:hAnsi="宋体"/>
                <w:bCs/>
                <w:sz w:val="24"/>
                <w:szCs w:val="24"/>
              </w:rPr>
              <w:t>90.41 dB</w:t>
            </w:r>
            <w:r w:rsidRPr="001958B6">
              <w:rPr>
                <w:rFonts w:ascii="宋体" w:hAnsi="宋体" w:hint="eastAsia"/>
                <w:bCs/>
                <w:sz w:val="24"/>
                <w:szCs w:val="24"/>
              </w:rPr>
              <w:t>（</w:t>
            </w:r>
            <w:r w:rsidRPr="001958B6">
              <w:rPr>
                <w:rFonts w:ascii="宋体" w:hAnsi="宋体"/>
                <w:bCs/>
                <w:sz w:val="24"/>
                <w:szCs w:val="24"/>
              </w:rPr>
              <w:t>A</w:t>
            </w:r>
            <w:r w:rsidRPr="001958B6">
              <w:rPr>
                <w:rFonts w:ascii="宋体" w:hAnsi="宋体" w:hint="eastAsia"/>
                <w:bCs/>
                <w:sz w:val="24"/>
                <w:szCs w:val="24"/>
              </w:rPr>
              <w:t>），以此为源强，进行预测厂界噪声值，具体见表</w:t>
            </w:r>
            <w:r w:rsidRPr="001958B6">
              <w:rPr>
                <w:rFonts w:ascii="宋体" w:hAnsi="宋体"/>
                <w:bCs/>
                <w:sz w:val="24"/>
                <w:szCs w:val="24"/>
              </w:rPr>
              <w:t>7-10</w:t>
            </w:r>
            <w:r w:rsidRPr="001958B6">
              <w:rPr>
                <w:rFonts w:ascii="宋体" w:hAnsi="宋体" w:hint="eastAsia"/>
                <w:bCs/>
                <w:sz w:val="24"/>
                <w:szCs w:val="24"/>
              </w:rPr>
              <w:t>。</w:t>
            </w:r>
          </w:p>
          <w:p w:rsidR="00683DC7" w:rsidRPr="001958B6" w:rsidRDefault="00683DC7" w:rsidP="00683DC7">
            <w:pPr>
              <w:spacing w:line="360" w:lineRule="auto"/>
              <w:ind w:firstLineChars="200" w:firstLine="31680"/>
              <w:jc w:val="center"/>
              <w:rPr>
                <w:rFonts w:ascii="宋体" w:hAnsi="宋体"/>
                <w:b/>
                <w:bCs/>
                <w:sz w:val="24"/>
                <w:szCs w:val="24"/>
              </w:rPr>
            </w:pPr>
            <w:r w:rsidRPr="001958B6">
              <w:rPr>
                <w:rFonts w:ascii="宋体" w:hAnsi="宋体" w:hint="eastAsia"/>
                <w:b/>
                <w:bCs/>
                <w:sz w:val="24"/>
                <w:szCs w:val="24"/>
              </w:rPr>
              <w:t>表</w:t>
            </w:r>
            <w:r w:rsidRPr="001958B6">
              <w:rPr>
                <w:rFonts w:ascii="宋体" w:hAnsi="宋体"/>
                <w:b/>
                <w:bCs/>
                <w:sz w:val="24"/>
                <w:szCs w:val="24"/>
              </w:rPr>
              <w:t xml:space="preserve">7-10  </w:t>
            </w:r>
            <w:r w:rsidRPr="001958B6">
              <w:rPr>
                <w:rFonts w:ascii="宋体" w:hAnsi="宋体" w:hint="eastAsia"/>
                <w:b/>
                <w:bCs/>
                <w:sz w:val="24"/>
                <w:szCs w:val="24"/>
              </w:rPr>
              <w:t>噪声对边界的影响值及预测结果</w:t>
            </w:r>
            <w:r w:rsidRPr="001958B6">
              <w:rPr>
                <w:rFonts w:ascii="宋体" w:hAnsi="宋体"/>
                <w:b/>
                <w:bCs/>
                <w:sz w:val="24"/>
                <w:szCs w:val="24"/>
              </w:rPr>
              <w:t xml:space="preserve">  </w:t>
            </w:r>
            <w:r w:rsidRPr="001958B6">
              <w:rPr>
                <w:rFonts w:ascii="宋体" w:hAnsi="宋体" w:hint="eastAsia"/>
                <w:b/>
                <w:bCs/>
                <w:sz w:val="24"/>
                <w:szCs w:val="24"/>
              </w:rPr>
              <w:t>单位：</w:t>
            </w:r>
            <w:r w:rsidRPr="001958B6">
              <w:rPr>
                <w:rFonts w:ascii="宋体" w:hAnsi="宋体"/>
                <w:b/>
                <w:bCs/>
                <w:sz w:val="24"/>
                <w:szCs w:val="24"/>
              </w:rPr>
              <w:t>dB(A)</w:t>
            </w:r>
          </w:p>
          <w:tbl>
            <w:tblPr>
              <w:tblW w:w="9028" w:type="dxa"/>
              <w:tblBorders>
                <w:top w:val="single" w:sz="12" w:space="0" w:color="auto"/>
                <w:bottom w:val="single" w:sz="12" w:space="0" w:color="auto"/>
                <w:insideH w:val="single" w:sz="4" w:space="0" w:color="auto"/>
                <w:insideV w:val="single" w:sz="4" w:space="0" w:color="auto"/>
              </w:tblBorders>
              <w:tblLayout w:type="fixed"/>
              <w:tblLook w:val="00A0"/>
            </w:tblPr>
            <w:tblGrid>
              <w:gridCol w:w="3938"/>
              <w:gridCol w:w="5090"/>
            </w:tblGrid>
            <w:tr w:rsidR="00683DC7" w:rsidRPr="001958B6" w:rsidTr="00262C69">
              <w:trPr>
                <w:trHeight w:val="454"/>
              </w:trPr>
              <w:tc>
                <w:tcPr>
                  <w:tcW w:w="3938" w:type="dxa"/>
                  <w:tcBorders>
                    <w:top w:val="single" w:sz="12"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jc w:val="center"/>
                    <w:rPr>
                      <w:rFonts w:ascii="宋体"/>
                      <w:b/>
                      <w:bCs/>
                      <w:sz w:val="24"/>
                      <w:szCs w:val="24"/>
                    </w:rPr>
                  </w:pPr>
                  <w:r w:rsidRPr="001958B6">
                    <w:rPr>
                      <w:rFonts w:ascii="宋体" w:hAnsi="宋体" w:hint="eastAsia"/>
                      <w:b/>
                      <w:bCs/>
                      <w:sz w:val="24"/>
                      <w:szCs w:val="24"/>
                    </w:rPr>
                    <w:t>预测点</w:t>
                  </w:r>
                </w:p>
              </w:tc>
              <w:tc>
                <w:tcPr>
                  <w:tcW w:w="5090" w:type="dxa"/>
                  <w:tcBorders>
                    <w:top w:val="single" w:sz="12" w:space="0" w:color="auto"/>
                    <w:left w:val="single" w:sz="4" w:space="0" w:color="auto"/>
                    <w:bottom w:val="single" w:sz="4" w:space="0" w:color="auto"/>
                  </w:tcBorders>
                  <w:vAlign w:val="center"/>
                </w:tcPr>
                <w:p w:rsidR="00683DC7" w:rsidRPr="001958B6" w:rsidRDefault="00683DC7" w:rsidP="00262C69">
                  <w:pPr>
                    <w:spacing w:line="360" w:lineRule="auto"/>
                    <w:jc w:val="center"/>
                    <w:rPr>
                      <w:rFonts w:ascii="宋体"/>
                      <w:b/>
                      <w:bCs/>
                      <w:sz w:val="24"/>
                      <w:szCs w:val="24"/>
                    </w:rPr>
                  </w:pPr>
                  <w:r w:rsidRPr="001958B6">
                    <w:rPr>
                      <w:rFonts w:ascii="宋体" w:hAnsi="宋体" w:hint="eastAsia"/>
                      <w:b/>
                      <w:bCs/>
                      <w:sz w:val="24"/>
                      <w:szCs w:val="24"/>
                    </w:rPr>
                    <w:t>东面场界</w:t>
                  </w:r>
                </w:p>
              </w:tc>
            </w:tr>
            <w:tr w:rsidR="00683DC7" w:rsidRPr="001958B6" w:rsidTr="00262C69">
              <w:trPr>
                <w:trHeight w:val="454"/>
              </w:trPr>
              <w:tc>
                <w:tcPr>
                  <w:tcW w:w="3938" w:type="dxa"/>
                  <w:tcBorders>
                    <w:top w:val="single" w:sz="4" w:space="0" w:color="auto"/>
                    <w:bottom w:val="single" w:sz="4" w:space="0" w:color="auto"/>
                    <w:right w:val="single" w:sz="4" w:space="0" w:color="auto"/>
                  </w:tcBorders>
                  <w:vAlign w:val="center"/>
                </w:tcPr>
                <w:p w:rsidR="00683DC7" w:rsidRPr="001958B6" w:rsidRDefault="00683DC7" w:rsidP="00262C69">
                  <w:pPr>
                    <w:spacing w:line="360" w:lineRule="auto"/>
                    <w:jc w:val="center"/>
                    <w:rPr>
                      <w:rFonts w:ascii="宋体"/>
                      <w:bCs/>
                      <w:sz w:val="24"/>
                      <w:szCs w:val="24"/>
                    </w:rPr>
                  </w:pPr>
                  <w:r w:rsidRPr="001958B6">
                    <w:rPr>
                      <w:rFonts w:ascii="宋体" w:hAnsi="宋体" w:hint="eastAsia"/>
                      <w:bCs/>
                      <w:sz w:val="24"/>
                      <w:szCs w:val="24"/>
                    </w:rPr>
                    <w:t>与噪声源距离（</w:t>
                  </w:r>
                  <w:r w:rsidRPr="001958B6">
                    <w:rPr>
                      <w:rFonts w:ascii="宋体" w:hAnsi="宋体"/>
                      <w:bCs/>
                      <w:sz w:val="24"/>
                      <w:szCs w:val="24"/>
                    </w:rPr>
                    <w:t>m</w:t>
                  </w:r>
                  <w:r w:rsidRPr="001958B6">
                    <w:rPr>
                      <w:rFonts w:ascii="宋体" w:hAnsi="宋体" w:hint="eastAsia"/>
                      <w:bCs/>
                      <w:sz w:val="24"/>
                      <w:szCs w:val="24"/>
                    </w:rPr>
                    <w:t>）</w:t>
                  </w:r>
                </w:p>
              </w:tc>
              <w:tc>
                <w:tcPr>
                  <w:tcW w:w="5090" w:type="dxa"/>
                  <w:tcBorders>
                    <w:top w:val="single" w:sz="4" w:space="0" w:color="auto"/>
                    <w:left w:val="single" w:sz="4" w:space="0" w:color="auto"/>
                    <w:bottom w:val="single" w:sz="4" w:space="0" w:color="auto"/>
                  </w:tcBorders>
                  <w:vAlign w:val="center"/>
                </w:tcPr>
                <w:p w:rsidR="00683DC7" w:rsidRPr="001958B6" w:rsidRDefault="00683DC7" w:rsidP="00683DC7">
                  <w:pPr>
                    <w:spacing w:line="360" w:lineRule="auto"/>
                    <w:ind w:firstLineChars="200" w:firstLine="31680"/>
                    <w:jc w:val="center"/>
                    <w:rPr>
                      <w:rFonts w:ascii="宋体" w:hAnsi="宋体"/>
                      <w:bCs/>
                      <w:sz w:val="24"/>
                      <w:szCs w:val="24"/>
                    </w:rPr>
                  </w:pPr>
                  <w:r w:rsidRPr="001958B6">
                    <w:rPr>
                      <w:rFonts w:ascii="宋体" w:hAnsi="宋体"/>
                      <w:bCs/>
                      <w:sz w:val="24"/>
                      <w:szCs w:val="24"/>
                    </w:rPr>
                    <w:t>30</w:t>
                  </w:r>
                </w:p>
              </w:tc>
            </w:tr>
            <w:tr w:rsidR="00683DC7" w:rsidRPr="001958B6" w:rsidTr="00262C69">
              <w:trPr>
                <w:trHeight w:val="454"/>
              </w:trPr>
              <w:tc>
                <w:tcPr>
                  <w:tcW w:w="3938" w:type="dxa"/>
                  <w:tcBorders>
                    <w:top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jc w:val="center"/>
                    <w:rPr>
                      <w:rFonts w:ascii="宋体"/>
                      <w:bCs/>
                      <w:sz w:val="24"/>
                      <w:szCs w:val="24"/>
                    </w:rPr>
                  </w:pPr>
                  <w:r w:rsidRPr="001958B6">
                    <w:rPr>
                      <w:rFonts w:ascii="宋体" w:hAnsi="宋体" w:hint="eastAsia"/>
                      <w:bCs/>
                      <w:sz w:val="24"/>
                      <w:szCs w:val="24"/>
                    </w:rPr>
                    <w:t>源强</w:t>
                  </w:r>
                  <w:r w:rsidRPr="001958B6">
                    <w:rPr>
                      <w:rFonts w:ascii="宋体" w:hAnsi="宋体"/>
                      <w:bCs/>
                      <w:sz w:val="24"/>
                      <w:szCs w:val="24"/>
                    </w:rPr>
                    <w:t>dB</w:t>
                  </w:r>
                  <w:r w:rsidRPr="001958B6">
                    <w:rPr>
                      <w:rFonts w:ascii="宋体" w:hAnsi="宋体" w:hint="eastAsia"/>
                      <w:bCs/>
                      <w:sz w:val="24"/>
                      <w:szCs w:val="24"/>
                    </w:rPr>
                    <w:t>（</w:t>
                  </w:r>
                  <w:r w:rsidRPr="001958B6">
                    <w:rPr>
                      <w:rFonts w:ascii="宋体" w:hAnsi="宋体"/>
                      <w:bCs/>
                      <w:sz w:val="24"/>
                      <w:szCs w:val="24"/>
                    </w:rPr>
                    <w:t>A</w:t>
                  </w:r>
                  <w:r w:rsidRPr="001958B6">
                    <w:rPr>
                      <w:rFonts w:ascii="宋体" w:hAnsi="宋体" w:hint="eastAsia"/>
                      <w:bCs/>
                      <w:sz w:val="24"/>
                      <w:szCs w:val="24"/>
                    </w:rPr>
                    <w:t>）</w:t>
                  </w:r>
                </w:p>
              </w:tc>
              <w:tc>
                <w:tcPr>
                  <w:tcW w:w="5090" w:type="dxa"/>
                  <w:tcBorders>
                    <w:top w:val="single" w:sz="4" w:space="0" w:color="auto"/>
                    <w:left w:val="single" w:sz="4" w:space="0" w:color="auto"/>
                    <w:bottom w:val="single" w:sz="4" w:space="0" w:color="auto"/>
                  </w:tcBorders>
                  <w:vAlign w:val="center"/>
                </w:tcPr>
                <w:p w:rsidR="00683DC7" w:rsidRPr="001958B6" w:rsidRDefault="00683DC7" w:rsidP="00683DC7">
                  <w:pPr>
                    <w:spacing w:line="360" w:lineRule="auto"/>
                    <w:ind w:firstLineChars="200" w:firstLine="31680"/>
                    <w:jc w:val="center"/>
                    <w:rPr>
                      <w:rFonts w:ascii="宋体" w:hAnsi="宋体"/>
                      <w:bCs/>
                      <w:sz w:val="24"/>
                      <w:szCs w:val="24"/>
                    </w:rPr>
                  </w:pPr>
                  <w:r w:rsidRPr="001958B6">
                    <w:rPr>
                      <w:rFonts w:ascii="宋体" w:hAnsi="宋体"/>
                      <w:bCs/>
                      <w:sz w:val="24"/>
                      <w:szCs w:val="24"/>
                    </w:rPr>
                    <w:t>75.41</w:t>
                  </w:r>
                </w:p>
              </w:tc>
            </w:tr>
            <w:tr w:rsidR="00683DC7" w:rsidRPr="001958B6" w:rsidTr="00262C69">
              <w:trPr>
                <w:trHeight w:val="454"/>
              </w:trPr>
              <w:tc>
                <w:tcPr>
                  <w:tcW w:w="3938" w:type="dxa"/>
                  <w:tcBorders>
                    <w:top w:val="single" w:sz="4" w:space="0" w:color="auto"/>
                    <w:bottom w:val="single" w:sz="12" w:space="0" w:color="auto"/>
                    <w:right w:val="single" w:sz="4" w:space="0" w:color="auto"/>
                  </w:tcBorders>
                  <w:vAlign w:val="center"/>
                </w:tcPr>
                <w:p w:rsidR="00683DC7" w:rsidRPr="001958B6" w:rsidRDefault="00683DC7" w:rsidP="00683DC7">
                  <w:pPr>
                    <w:spacing w:line="360" w:lineRule="auto"/>
                    <w:ind w:firstLineChars="200" w:firstLine="31680"/>
                    <w:jc w:val="center"/>
                    <w:rPr>
                      <w:rFonts w:ascii="宋体"/>
                      <w:bCs/>
                      <w:sz w:val="24"/>
                      <w:szCs w:val="24"/>
                    </w:rPr>
                  </w:pPr>
                  <w:r w:rsidRPr="001958B6">
                    <w:rPr>
                      <w:rFonts w:ascii="宋体" w:hAnsi="宋体" w:hint="eastAsia"/>
                      <w:bCs/>
                      <w:sz w:val="24"/>
                      <w:szCs w:val="24"/>
                    </w:rPr>
                    <w:t>贡献值</w:t>
                  </w:r>
                  <w:r w:rsidRPr="001958B6">
                    <w:rPr>
                      <w:rFonts w:ascii="宋体" w:hAnsi="宋体"/>
                      <w:bCs/>
                      <w:sz w:val="24"/>
                      <w:szCs w:val="24"/>
                    </w:rPr>
                    <w:t>dB</w:t>
                  </w:r>
                  <w:r w:rsidRPr="001958B6">
                    <w:rPr>
                      <w:rFonts w:ascii="宋体" w:hAnsi="宋体" w:hint="eastAsia"/>
                      <w:bCs/>
                      <w:sz w:val="24"/>
                      <w:szCs w:val="24"/>
                    </w:rPr>
                    <w:t>（</w:t>
                  </w:r>
                  <w:r w:rsidRPr="001958B6">
                    <w:rPr>
                      <w:rFonts w:ascii="宋体" w:hAnsi="宋体"/>
                      <w:bCs/>
                      <w:sz w:val="24"/>
                      <w:szCs w:val="24"/>
                    </w:rPr>
                    <w:t>A</w:t>
                  </w:r>
                  <w:r w:rsidRPr="001958B6">
                    <w:rPr>
                      <w:rFonts w:ascii="宋体" w:hAnsi="宋体" w:hint="eastAsia"/>
                      <w:bCs/>
                      <w:sz w:val="24"/>
                      <w:szCs w:val="24"/>
                    </w:rPr>
                    <w:t>）</w:t>
                  </w:r>
                </w:p>
              </w:tc>
              <w:tc>
                <w:tcPr>
                  <w:tcW w:w="5090" w:type="dxa"/>
                  <w:tcBorders>
                    <w:top w:val="single" w:sz="4" w:space="0" w:color="auto"/>
                    <w:left w:val="single" w:sz="4" w:space="0" w:color="auto"/>
                    <w:bottom w:val="single" w:sz="12" w:space="0" w:color="auto"/>
                  </w:tcBorders>
                  <w:vAlign w:val="center"/>
                </w:tcPr>
                <w:p w:rsidR="00683DC7" w:rsidRPr="001958B6" w:rsidRDefault="00683DC7" w:rsidP="00683DC7">
                  <w:pPr>
                    <w:spacing w:line="360" w:lineRule="auto"/>
                    <w:ind w:firstLineChars="200" w:firstLine="31680"/>
                    <w:jc w:val="center"/>
                    <w:rPr>
                      <w:rFonts w:ascii="宋体" w:hAnsi="宋体"/>
                      <w:bCs/>
                      <w:sz w:val="24"/>
                      <w:szCs w:val="24"/>
                    </w:rPr>
                  </w:pPr>
                  <w:r w:rsidRPr="001958B6">
                    <w:rPr>
                      <w:rFonts w:ascii="宋体" w:hAnsi="宋体"/>
                      <w:bCs/>
                      <w:sz w:val="24"/>
                      <w:szCs w:val="24"/>
                    </w:rPr>
                    <w:t xml:space="preserve">45.87 </w:t>
                  </w:r>
                </w:p>
              </w:tc>
            </w:tr>
          </w:tbl>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根据表</w:t>
            </w:r>
            <w:r w:rsidRPr="001958B6">
              <w:rPr>
                <w:rFonts w:ascii="宋体" w:hAnsi="宋体"/>
                <w:bCs/>
                <w:sz w:val="24"/>
                <w:szCs w:val="24"/>
              </w:rPr>
              <w:t>7-10</w:t>
            </w:r>
            <w:r w:rsidRPr="001958B6">
              <w:rPr>
                <w:rFonts w:ascii="宋体" w:hAnsi="宋体" w:hint="eastAsia"/>
                <w:bCs/>
                <w:sz w:val="24"/>
                <w:szCs w:val="24"/>
              </w:rPr>
              <w:t>可知，北面厂界贡献值满足《工业企业厂界环境噪声排放标准》（</w:t>
            </w:r>
            <w:r w:rsidRPr="001958B6">
              <w:rPr>
                <w:rFonts w:ascii="宋体" w:hAnsi="宋体"/>
                <w:bCs/>
                <w:sz w:val="24"/>
                <w:szCs w:val="24"/>
              </w:rPr>
              <w:t>GB12348-2008</w:t>
            </w:r>
            <w:r w:rsidRPr="001958B6">
              <w:rPr>
                <w:rFonts w:ascii="宋体" w:hAnsi="宋体" w:hint="eastAsia"/>
                <w:bCs/>
                <w:sz w:val="24"/>
                <w:szCs w:val="24"/>
              </w:rPr>
              <w:t>）中</w:t>
            </w:r>
            <w:r w:rsidRPr="001958B6">
              <w:rPr>
                <w:rFonts w:ascii="宋体" w:hAnsi="宋体"/>
                <w:bCs/>
                <w:sz w:val="24"/>
                <w:szCs w:val="24"/>
              </w:rPr>
              <w:t>2</w:t>
            </w:r>
            <w:r w:rsidRPr="001958B6">
              <w:rPr>
                <w:rFonts w:ascii="宋体" w:hAnsi="宋体" w:hint="eastAsia"/>
                <w:bCs/>
                <w:sz w:val="24"/>
                <w:szCs w:val="24"/>
              </w:rPr>
              <w:t>类标准限值</w:t>
            </w:r>
            <w:r w:rsidRPr="001958B6">
              <w:rPr>
                <w:rFonts w:ascii="宋体" w:hAnsi="宋体"/>
                <w:bCs/>
                <w:sz w:val="24"/>
                <w:szCs w:val="24"/>
              </w:rPr>
              <w:t>50 dB(A)</w:t>
            </w:r>
            <w:r w:rsidRPr="001958B6">
              <w:rPr>
                <w:rFonts w:ascii="宋体" w:hAnsi="宋体" w:hint="eastAsia"/>
                <w:bCs/>
                <w:sz w:val="24"/>
                <w:szCs w:val="24"/>
              </w:rPr>
              <w:t>。</w:t>
            </w:r>
          </w:p>
          <w:p w:rsidR="00683DC7" w:rsidRPr="001958B6" w:rsidRDefault="00683DC7" w:rsidP="00683DC7">
            <w:pPr>
              <w:spacing w:line="360" w:lineRule="auto"/>
              <w:ind w:firstLineChars="200" w:firstLine="31680"/>
              <w:rPr>
                <w:rFonts w:ascii="宋体"/>
                <w:bCs/>
                <w:color w:val="FF0000"/>
                <w:sz w:val="24"/>
                <w:szCs w:val="24"/>
              </w:rPr>
            </w:pPr>
            <w:r w:rsidRPr="001958B6">
              <w:rPr>
                <w:rFonts w:ascii="宋体" w:hAnsi="宋体" w:hint="eastAsia"/>
                <w:bCs/>
                <w:sz w:val="24"/>
                <w:szCs w:val="24"/>
              </w:rPr>
              <w:t>综上，项目在采取上述措施后，噪声经车间墙体隔声、减震、距离衰减后场界噪声可满足《工业企业厂界环境噪声排放标准》（</w:t>
            </w:r>
            <w:r w:rsidRPr="001958B6">
              <w:rPr>
                <w:rFonts w:ascii="宋体" w:hAnsi="宋体"/>
                <w:bCs/>
                <w:sz w:val="24"/>
                <w:szCs w:val="24"/>
              </w:rPr>
              <w:t>GB12348-2008</w:t>
            </w:r>
            <w:r w:rsidRPr="001958B6">
              <w:rPr>
                <w:rFonts w:ascii="宋体" w:hAnsi="宋体" w:hint="eastAsia"/>
                <w:bCs/>
                <w:sz w:val="24"/>
                <w:szCs w:val="24"/>
              </w:rPr>
              <w:t>）中</w:t>
            </w:r>
            <w:r w:rsidRPr="001958B6">
              <w:rPr>
                <w:rFonts w:ascii="宋体" w:hAnsi="宋体"/>
                <w:bCs/>
                <w:sz w:val="24"/>
                <w:szCs w:val="24"/>
              </w:rPr>
              <w:t>2</w:t>
            </w:r>
            <w:r w:rsidRPr="001958B6">
              <w:rPr>
                <w:rFonts w:ascii="宋体" w:hAnsi="宋体" w:hint="eastAsia"/>
                <w:bCs/>
                <w:sz w:val="24"/>
                <w:szCs w:val="24"/>
              </w:rPr>
              <w:t>类标准限值，对周边环境影响较小。</w:t>
            </w:r>
          </w:p>
          <w:p w:rsidR="00683DC7" w:rsidRPr="001958B6" w:rsidRDefault="00683DC7" w:rsidP="00683DC7">
            <w:pPr>
              <w:spacing w:line="360" w:lineRule="auto"/>
              <w:ind w:firstLineChars="150" w:firstLine="31680"/>
              <w:rPr>
                <w:rFonts w:ascii="宋体"/>
                <w:b/>
                <w:sz w:val="24"/>
                <w:szCs w:val="24"/>
              </w:rPr>
            </w:pPr>
            <w:r w:rsidRPr="001958B6">
              <w:rPr>
                <w:rFonts w:ascii="宋体" w:hAnsi="宋体"/>
                <w:b/>
                <w:sz w:val="24"/>
                <w:szCs w:val="24"/>
              </w:rPr>
              <w:t>4</w:t>
            </w:r>
            <w:r w:rsidRPr="001958B6">
              <w:rPr>
                <w:rFonts w:ascii="宋体" w:hAnsi="宋体" w:hint="eastAsia"/>
                <w:b/>
                <w:sz w:val="24"/>
                <w:szCs w:val="24"/>
              </w:rPr>
              <w:t>、固废环境影响分析</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本项目固废主要为生产工艺产生的不合格砖块、破碎过程中产生的粉尘、脱硫废渣以及员工的生活垃圾、化粪池污泥。</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w:t>
            </w:r>
            <w:r w:rsidRPr="001958B6">
              <w:rPr>
                <w:rFonts w:ascii="宋体" w:hAnsi="宋体"/>
                <w:bCs/>
                <w:sz w:val="24"/>
                <w:szCs w:val="24"/>
              </w:rPr>
              <w:t>1</w:t>
            </w:r>
            <w:r w:rsidRPr="001958B6">
              <w:rPr>
                <w:rFonts w:ascii="宋体" w:hAnsi="宋体" w:hint="eastAsia"/>
                <w:bCs/>
                <w:sz w:val="24"/>
                <w:szCs w:val="24"/>
              </w:rPr>
              <w:t>）生产固废</w:t>
            </w:r>
          </w:p>
          <w:p w:rsidR="00683DC7" w:rsidRPr="001958B6" w:rsidRDefault="00683DC7" w:rsidP="00683DC7">
            <w:pPr>
              <w:pStyle w:val="BodyTextFirstIndent"/>
              <w:spacing w:after="0" w:line="360" w:lineRule="auto"/>
              <w:ind w:firstLineChars="200" w:firstLine="31680"/>
              <w:rPr>
                <w:rFonts w:hAnsi="宋体"/>
              </w:rPr>
            </w:pPr>
            <w:r w:rsidRPr="001958B6">
              <w:rPr>
                <w:rFonts w:ascii="宋体" w:hAnsi="宋体" w:hint="eastAsia"/>
                <w:bCs/>
                <w:sz w:val="24"/>
                <w:szCs w:val="24"/>
              </w:rPr>
              <w:t>根据同类型的厂家调查，项目生产过程中产生的不合格砖块约为</w:t>
            </w:r>
            <w:r w:rsidRPr="001958B6">
              <w:rPr>
                <w:rFonts w:ascii="宋体" w:hAnsi="宋体"/>
                <w:bCs/>
                <w:sz w:val="24"/>
                <w:szCs w:val="24"/>
              </w:rPr>
              <w:t>1.2</w:t>
            </w:r>
            <w:r w:rsidRPr="001958B6">
              <w:rPr>
                <w:rFonts w:ascii="宋体" w:hAnsi="宋体" w:hint="eastAsia"/>
                <w:bCs/>
                <w:sz w:val="24"/>
                <w:szCs w:val="24"/>
              </w:rPr>
              <w:t>万块</w:t>
            </w:r>
            <w:r w:rsidRPr="001958B6">
              <w:rPr>
                <w:rFonts w:ascii="宋体" w:hAnsi="宋体"/>
                <w:bCs/>
                <w:sz w:val="24"/>
                <w:szCs w:val="24"/>
              </w:rPr>
              <w:t>/a</w:t>
            </w:r>
            <w:r w:rsidRPr="001958B6">
              <w:rPr>
                <w:rFonts w:ascii="宋体" w:hAnsi="宋体" w:hint="eastAsia"/>
                <w:bCs/>
                <w:sz w:val="24"/>
                <w:szCs w:val="24"/>
              </w:rPr>
              <w:t>（</w:t>
            </w:r>
            <w:r w:rsidRPr="001958B6">
              <w:rPr>
                <w:rFonts w:ascii="宋体" w:hAnsi="宋体"/>
                <w:bCs/>
                <w:sz w:val="24"/>
                <w:szCs w:val="24"/>
              </w:rPr>
              <w:t>30t/a</w:t>
            </w:r>
            <w:r w:rsidRPr="001958B6">
              <w:rPr>
                <w:rFonts w:ascii="宋体" w:hAnsi="宋体" w:hint="eastAsia"/>
                <w:bCs/>
                <w:sz w:val="24"/>
                <w:szCs w:val="24"/>
              </w:rPr>
              <w:t>），破碎过程中收集的粉尘约</w:t>
            </w:r>
            <w:r w:rsidRPr="001958B6">
              <w:rPr>
                <w:rFonts w:ascii="宋体" w:hAnsi="宋体"/>
                <w:bCs/>
                <w:sz w:val="24"/>
                <w:szCs w:val="24"/>
              </w:rPr>
              <w:t>53.46t/a</w:t>
            </w:r>
            <w:r w:rsidRPr="001958B6">
              <w:rPr>
                <w:rFonts w:ascii="宋体" w:hAnsi="宋体" w:hint="eastAsia"/>
                <w:bCs/>
                <w:sz w:val="24"/>
                <w:szCs w:val="24"/>
              </w:rPr>
              <w:t>。本项目产生的不合格砖块送入破碎车间从新制造，破碎车间产生的粉尘作为生产原料使用；</w:t>
            </w:r>
            <w:r w:rsidRPr="001958B6">
              <w:rPr>
                <w:rFonts w:hAnsi="宋体" w:hint="eastAsia"/>
                <w:sz w:val="24"/>
                <w:szCs w:val="24"/>
              </w:rPr>
              <w:t>脱硫渣可外售用作建筑材料用。</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w:t>
            </w:r>
            <w:r w:rsidRPr="001958B6">
              <w:rPr>
                <w:rFonts w:ascii="宋体" w:hAnsi="宋体"/>
                <w:bCs/>
                <w:sz w:val="24"/>
                <w:szCs w:val="24"/>
              </w:rPr>
              <w:t>2</w:t>
            </w:r>
            <w:r w:rsidRPr="001958B6">
              <w:rPr>
                <w:rFonts w:ascii="宋体" w:hAnsi="宋体" w:hint="eastAsia"/>
                <w:bCs/>
                <w:sz w:val="24"/>
                <w:szCs w:val="24"/>
              </w:rPr>
              <w:t>）生活垃圾</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项目生活垃圾产生量为</w:t>
            </w:r>
            <w:r w:rsidRPr="001958B6">
              <w:rPr>
                <w:rFonts w:ascii="宋体" w:hAnsi="宋体"/>
                <w:sz w:val="24"/>
                <w:szCs w:val="24"/>
              </w:rPr>
              <w:t>23kg/d</w:t>
            </w:r>
            <w:r w:rsidRPr="001958B6">
              <w:rPr>
                <w:rFonts w:ascii="宋体" w:hAnsi="宋体" w:hint="eastAsia"/>
                <w:sz w:val="24"/>
                <w:szCs w:val="24"/>
              </w:rPr>
              <w:t>，</w:t>
            </w:r>
            <w:r w:rsidRPr="001958B6">
              <w:rPr>
                <w:rFonts w:ascii="宋体" w:hAnsi="宋体"/>
                <w:sz w:val="24"/>
                <w:szCs w:val="24"/>
              </w:rPr>
              <w:t>6.9t/a</w:t>
            </w:r>
            <w:r w:rsidRPr="001958B6">
              <w:rPr>
                <w:rFonts w:ascii="宋体" w:hAnsi="宋体" w:hint="eastAsia"/>
                <w:sz w:val="24"/>
                <w:szCs w:val="24"/>
              </w:rPr>
              <w:t>，生活垃圾经收集后由环卫部门统一清运至垃圾填埋场处理，化粪池污泥年产生量约</w:t>
            </w:r>
            <w:r w:rsidRPr="001958B6">
              <w:rPr>
                <w:rFonts w:ascii="宋体" w:hAnsi="宋体"/>
                <w:sz w:val="24"/>
                <w:szCs w:val="24"/>
              </w:rPr>
              <w:t>5t</w:t>
            </w:r>
            <w:r w:rsidRPr="001958B6">
              <w:rPr>
                <w:rFonts w:ascii="宋体" w:hAnsi="宋体" w:hint="eastAsia"/>
                <w:sz w:val="24"/>
                <w:szCs w:val="24"/>
              </w:rPr>
              <w:t>，定期清掏外运做农肥。</w:t>
            </w:r>
          </w:p>
          <w:p w:rsidR="00683DC7" w:rsidRPr="001958B6" w:rsidRDefault="00683DC7" w:rsidP="00683DC7">
            <w:pPr>
              <w:spacing w:line="360" w:lineRule="auto"/>
              <w:ind w:firstLineChars="200" w:firstLine="31680"/>
              <w:rPr>
                <w:rFonts w:ascii="宋体"/>
                <w:bCs/>
                <w:sz w:val="24"/>
                <w:szCs w:val="24"/>
              </w:rPr>
            </w:pPr>
            <w:r w:rsidRPr="001958B6">
              <w:rPr>
                <w:rFonts w:ascii="宋体" w:hAnsi="宋体" w:hint="eastAsia"/>
                <w:bCs/>
                <w:sz w:val="24"/>
                <w:szCs w:val="24"/>
              </w:rPr>
              <w:t>经以上处理措施，项目产生的固体废物均可得到妥善处理或综合利用，对周围环境影响较小。</w:t>
            </w:r>
          </w:p>
          <w:p w:rsidR="00683DC7" w:rsidRPr="001958B6" w:rsidRDefault="00683DC7" w:rsidP="00683DC7">
            <w:pPr>
              <w:spacing w:line="360" w:lineRule="auto"/>
              <w:ind w:firstLineChars="200" w:firstLine="31680"/>
              <w:rPr>
                <w:rFonts w:ascii="Times New Roman" w:hAnsi="Times New Roman"/>
                <w:b/>
                <w:bCs/>
                <w:sz w:val="24"/>
              </w:rPr>
            </w:pPr>
            <w:r w:rsidRPr="001958B6">
              <w:rPr>
                <w:rFonts w:ascii="Times New Roman" w:hAnsi="Times New Roman"/>
                <w:b/>
                <w:bCs/>
                <w:sz w:val="24"/>
              </w:rPr>
              <w:t>5</w:t>
            </w:r>
            <w:r w:rsidRPr="001958B6">
              <w:rPr>
                <w:rFonts w:ascii="Times New Roman" w:hAnsi="宋体" w:hint="eastAsia"/>
                <w:b/>
                <w:bCs/>
                <w:sz w:val="24"/>
              </w:rPr>
              <w:t>、建设项目环境保护设施内容</w:t>
            </w:r>
          </w:p>
          <w:p w:rsidR="00683DC7" w:rsidRPr="001958B6" w:rsidRDefault="00683DC7" w:rsidP="00683DC7">
            <w:pPr>
              <w:spacing w:line="360" w:lineRule="auto"/>
              <w:ind w:firstLineChars="200" w:firstLine="31680"/>
              <w:rPr>
                <w:rFonts w:ascii="Times New Roman" w:hAnsi="Times New Roman"/>
                <w:b/>
                <w:bCs/>
                <w:sz w:val="24"/>
              </w:rPr>
            </w:pPr>
            <w:r w:rsidRPr="001958B6">
              <w:rPr>
                <w:rFonts w:ascii="Times New Roman" w:hAnsi="宋体" w:hint="eastAsia"/>
                <w:bCs/>
                <w:sz w:val="24"/>
              </w:rPr>
              <w:t>本项目环境保护设施内容一览表见表</w:t>
            </w:r>
            <w:r w:rsidRPr="001958B6">
              <w:rPr>
                <w:rFonts w:ascii="Times New Roman" w:hAnsi="Times New Roman"/>
                <w:bCs/>
                <w:sz w:val="24"/>
              </w:rPr>
              <w:t>7-11</w:t>
            </w:r>
            <w:r w:rsidRPr="001958B6">
              <w:rPr>
                <w:rFonts w:ascii="Times New Roman" w:hAnsi="宋体" w:hint="eastAsia"/>
                <w:bCs/>
                <w:sz w:val="24"/>
              </w:rPr>
              <w:t>。</w:t>
            </w:r>
          </w:p>
          <w:p w:rsidR="00683DC7" w:rsidRPr="001958B6" w:rsidRDefault="00683DC7">
            <w:pPr>
              <w:jc w:val="center"/>
              <w:rPr>
                <w:rFonts w:ascii="Times New Roman" w:hAnsi="Times New Roman"/>
                <w:b/>
                <w:bCs/>
                <w:sz w:val="24"/>
              </w:rPr>
            </w:pPr>
            <w:r w:rsidRPr="001958B6">
              <w:rPr>
                <w:rFonts w:ascii="Times New Roman" w:hAnsi="宋体" w:hint="eastAsia"/>
                <w:b/>
                <w:bCs/>
                <w:sz w:val="24"/>
              </w:rPr>
              <w:t>表</w:t>
            </w:r>
            <w:r w:rsidRPr="001958B6">
              <w:rPr>
                <w:rFonts w:ascii="Times New Roman" w:hAnsi="Times New Roman"/>
                <w:b/>
                <w:bCs/>
                <w:sz w:val="24"/>
              </w:rPr>
              <w:t xml:space="preserve">7-11 </w:t>
            </w:r>
            <w:r w:rsidRPr="001958B6">
              <w:rPr>
                <w:rFonts w:ascii="Times New Roman" w:hAnsi="宋体" w:hint="eastAsia"/>
                <w:b/>
                <w:bCs/>
                <w:sz w:val="24"/>
              </w:rPr>
              <w:t>环境保护设施</w:t>
            </w:r>
            <w:r w:rsidRPr="001958B6">
              <w:rPr>
                <w:rFonts w:ascii="Times New Roman" w:hAnsi="宋体"/>
                <w:b/>
                <w:bCs/>
                <w:sz w:val="24"/>
              </w:rPr>
              <w:t>1</w:t>
            </w:r>
            <w:r w:rsidRPr="001958B6">
              <w:rPr>
                <w:rFonts w:ascii="Times New Roman" w:hAnsi="宋体" w:hint="eastAsia"/>
                <w:b/>
                <w:bCs/>
                <w:sz w:val="24"/>
              </w:rPr>
              <w:t>内容一览表</w:t>
            </w:r>
          </w:p>
          <w:tbl>
            <w:tblPr>
              <w:tblW w:w="9028" w:type="dxa"/>
              <w:tblBorders>
                <w:top w:val="single" w:sz="12" w:space="0" w:color="auto"/>
                <w:bottom w:val="single" w:sz="12" w:space="0" w:color="auto"/>
                <w:insideH w:val="single" w:sz="4" w:space="0" w:color="auto"/>
                <w:insideV w:val="single" w:sz="4" w:space="0" w:color="auto"/>
              </w:tblBorders>
              <w:tblLayout w:type="fixed"/>
              <w:tblLook w:val="00A0"/>
            </w:tblPr>
            <w:tblGrid>
              <w:gridCol w:w="782"/>
              <w:gridCol w:w="1970"/>
              <w:gridCol w:w="2172"/>
              <w:gridCol w:w="4104"/>
            </w:tblGrid>
            <w:tr w:rsidR="00683DC7" w:rsidRPr="001958B6">
              <w:trPr>
                <w:trHeight w:val="454"/>
              </w:trPr>
              <w:tc>
                <w:tcPr>
                  <w:tcW w:w="782" w:type="dxa"/>
                  <w:tcBorders>
                    <w:top w:val="single" w:sz="12"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
                      <w:bCs/>
                      <w:szCs w:val="21"/>
                    </w:rPr>
                  </w:pPr>
                  <w:r w:rsidRPr="001958B6">
                    <w:rPr>
                      <w:rFonts w:ascii="Times New Roman" w:hAnsi="宋体" w:hint="eastAsia"/>
                      <w:b/>
                      <w:bCs/>
                      <w:szCs w:val="21"/>
                    </w:rPr>
                    <w:t>序号</w:t>
                  </w:r>
                </w:p>
              </w:tc>
              <w:tc>
                <w:tcPr>
                  <w:tcW w:w="1970"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
                      <w:bCs/>
                      <w:szCs w:val="21"/>
                    </w:rPr>
                  </w:pPr>
                  <w:r w:rsidRPr="001958B6">
                    <w:rPr>
                      <w:rFonts w:ascii="Times New Roman" w:hAnsi="宋体" w:hint="eastAsia"/>
                      <w:b/>
                      <w:bCs/>
                      <w:szCs w:val="21"/>
                    </w:rPr>
                    <w:t>项目污染物名称</w:t>
                  </w:r>
                </w:p>
              </w:tc>
              <w:tc>
                <w:tcPr>
                  <w:tcW w:w="2172" w:type="dxa"/>
                  <w:tcBorders>
                    <w:top w:val="single" w:sz="12"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
                      <w:bCs/>
                      <w:szCs w:val="21"/>
                    </w:rPr>
                  </w:pPr>
                  <w:r w:rsidRPr="001958B6">
                    <w:rPr>
                      <w:rFonts w:ascii="Times New Roman" w:hAnsi="宋体" w:hint="eastAsia"/>
                      <w:b/>
                      <w:bCs/>
                      <w:szCs w:val="21"/>
                    </w:rPr>
                    <w:t>环保设施</w:t>
                  </w:r>
                </w:p>
              </w:tc>
              <w:tc>
                <w:tcPr>
                  <w:tcW w:w="4104" w:type="dxa"/>
                  <w:tcBorders>
                    <w:top w:val="single" w:sz="12"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
                      <w:bCs/>
                      <w:szCs w:val="21"/>
                    </w:rPr>
                  </w:pPr>
                  <w:r w:rsidRPr="001958B6">
                    <w:rPr>
                      <w:rFonts w:ascii="Times New Roman" w:hAnsi="宋体" w:hint="eastAsia"/>
                      <w:b/>
                      <w:bCs/>
                      <w:szCs w:val="21"/>
                    </w:rPr>
                    <w:t>治理措施</w:t>
                  </w:r>
                </w:p>
              </w:tc>
            </w:tr>
            <w:tr w:rsidR="00683DC7" w:rsidRPr="001958B6">
              <w:trPr>
                <w:trHeight w:val="454"/>
              </w:trPr>
              <w:tc>
                <w:tcPr>
                  <w:tcW w:w="782" w:type="dxa"/>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1</w:t>
                  </w:r>
                </w:p>
              </w:tc>
              <w:tc>
                <w:tcPr>
                  <w:tcW w:w="197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生活污水、初期雨水</w:t>
                  </w: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隔油池、三级化粪池、沉淀池</w:t>
                  </w:r>
                </w:p>
              </w:tc>
              <w:tc>
                <w:tcPr>
                  <w:tcW w:w="4104" w:type="dxa"/>
                  <w:tcBorders>
                    <w:top w:val="single" w:sz="4" w:space="0" w:color="auto"/>
                    <w:left w:val="single" w:sz="4" w:space="0" w:color="auto"/>
                    <w:bottom w:val="single" w:sz="4" w:space="0" w:color="auto"/>
                  </w:tcBorders>
                  <w:vAlign w:val="center"/>
                </w:tcPr>
                <w:p w:rsidR="00683DC7" w:rsidRPr="001958B6" w:rsidRDefault="00683DC7" w:rsidP="00FC68D6">
                  <w:pPr>
                    <w:adjustRightInd w:val="0"/>
                    <w:jc w:val="center"/>
                    <w:rPr>
                      <w:rFonts w:ascii="Times New Roman" w:hAnsi="Times New Roman"/>
                      <w:bCs/>
                      <w:szCs w:val="21"/>
                    </w:rPr>
                  </w:pPr>
                  <w:r w:rsidRPr="001958B6">
                    <w:rPr>
                      <w:rFonts w:ascii="Times New Roman" w:hAnsi="宋体" w:hint="eastAsia"/>
                      <w:bCs/>
                      <w:szCs w:val="21"/>
                    </w:rPr>
                    <w:t>生活污水经隔油池</w:t>
                  </w:r>
                  <w:r w:rsidRPr="001958B6">
                    <w:rPr>
                      <w:rFonts w:ascii="Times New Roman" w:hAnsi="宋体"/>
                      <w:bCs/>
                      <w:szCs w:val="21"/>
                    </w:rPr>
                    <w:t>+</w:t>
                  </w:r>
                  <w:r w:rsidRPr="001958B6">
                    <w:rPr>
                      <w:rFonts w:ascii="Times New Roman" w:hAnsi="宋体" w:hint="eastAsia"/>
                      <w:bCs/>
                      <w:szCs w:val="21"/>
                    </w:rPr>
                    <w:t>化粪池处理后用作农肥，初期雨水经沉淀池处理后回用于生产</w:t>
                  </w:r>
                </w:p>
              </w:tc>
            </w:tr>
            <w:tr w:rsidR="00683DC7" w:rsidRPr="001958B6">
              <w:trPr>
                <w:trHeight w:val="454"/>
              </w:trPr>
              <w:tc>
                <w:tcPr>
                  <w:tcW w:w="782" w:type="dxa"/>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2</w:t>
                  </w:r>
                </w:p>
              </w:tc>
              <w:tc>
                <w:tcPr>
                  <w:tcW w:w="197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工艺废气（烟尘、</w:t>
                  </w:r>
                  <w:r w:rsidRPr="001958B6">
                    <w:rPr>
                      <w:rFonts w:ascii="Times New Roman" w:hAnsi="Times New Roman"/>
                      <w:bCs/>
                      <w:szCs w:val="21"/>
                    </w:rPr>
                    <w:t>SO</w:t>
                  </w:r>
                  <w:r w:rsidRPr="001958B6">
                    <w:rPr>
                      <w:rFonts w:ascii="Times New Roman" w:hAnsi="Times New Roman"/>
                      <w:bCs/>
                      <w:szCs w:val="21"/>
                      <w:vertAlign w:val="subscript"/>
                    </w:rPr>
                    <w:t>2</w:t>
                  </w:r>
                  <w:r w:rsidRPr="001958B6">
                    <w:rPr>
                      <w:rFonts w:ascii="Times New Roman" w:hAnsi="Times New Roman" w:hint="eastAsia"/>
                      <w:bCs/>
                      <w:szCs w:val="21"/>
                    </w:rPr>
                    <w:t>、</w:t>
                  </w:r>
                  <w:r w:rsidRPr="001958B6">
                    <w:rPr>
                      <w:rFonts w:ascii="Times New Roman" w:hAnsi="Times New Roman"/>
                      <w:bCs/>
                      <w:szCs w:val="21"/>
                    </w:rPr>
                    <w:t>NOx</w:t>
                  </w:r>
                  <w:r w:rsidRPr="001958B6">
                    <w:rPr>
                      <w:rFonts w:ascii="Times New Roman" w:hAnsi="宋体" w:hint="eastAsia"/>
                      <w:bCs/>
                      <w:szCs w:val="21"/>
                    </w:rPr>
                    <w:t>等）</w:t>
                  </w: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脱硫脱硝设施、导排风机、烟囱</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对废气进行选择性催化还原（</w:t>
                  </w:r>
                  <w:r w:rsidRPr="001958B6">
                    <w:rPr>
                      <w:rFonts w:ascii="Times New Roman" w:hAnsi="宋体"/>
                      <w:bCs/>
                      <w:szCs w:val="21"/>
                    </w:rPr>
                    <w:t>SCR</w:t>
                  </w:r>
                  <w:r w:rsidRPr="001958B6">
                    <w:rPr>
                      <w:rFonts w:ascii="Times New Roman" w:hAnsi="宋体" w:hint="eastAsia"/>
                      <w:bCs/>
                      <w:szCs w:val="21"/>
                    </w:rPr>
                    <w:t>）法脱硝技术、双碱法脱硫工艺处理后经风机引入烟囱排放</w:t>
                  </w:r>
                </w:p>
              </w:tc>
            </w:tr>
            <w:tr w:rsidR="00683DC7" w:rsidRPr="001958B6">
              <w:trPr>
                <w:trHeight w:val="454"/>
              </w:trPr>
              <w:tc>
                <w:tcPr>
                  <w:tcW w:w="782" w:type="dxa"/>
                  <w:vMerge w:val="restart"/>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3</w:t>
                  </w:r>
                </w:p>
              </w:tc>
              <w:tc>
                <w:tcPr>
                  <w:tcW w:w="1970"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工艺粉尘</w:t>
                  </w: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运输扬尘</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清扫路面、洒水、限车速、加盖顶棚、清洗轮胎</w:t>
                  </w:r>
                </w:p>
              </w:tc>
            </w:tr>
            <w:tr w:rsidR="00683DC7" w:rsidRPr="001958B6">
              <w:trPr>
                <w:trHeight w:val="454"/>
              </w:trPr>
              <w:tc>
                <w:tcPr>
                  <w:tcW w:w="782" w:type="dxa"/>
                  <w:vMerge/>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p>
              </w:tc>
              <w:tc>
                <w:tcPr>
                  <w:tcW w:w="197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卸载粉尘</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设置集中卸点、挡风板、洒水、入库倾倒</w:t>
                  </w:r>
                </w:p>
              </w:tc>
            </w:tr>
            <w:tr w:rsidR="00683DC7" w:rsidRPr="001958B6">
              <w:trPr>
                <w:trHeight w:val="454"/>
              </w:trPr>
              <w:tc>
                <w:tcPr>
                  <w:tcW w:w="782" w:type="dxa"/>
                  <w:vMerge/>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p>
              </w:tc>
              <w:tc>
                <w:tcPr>
                  <w:tcW w:w="197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原料棚扬尘</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洒水、设置挡风板</w:t>
                  </w:r>
                </w:p>
              </w:tc>
            </w:tr>
            <w:tr w:rsidR="00683DC7" w:rsidRPr="001958B6">
              <w:trPr>
                <w:trHeight w:val="454"/>
              </w:trPr>
              <w:tc>
                <w:tcPr>
                  <w:tcW w:w="782" w:type="dxa"/>
                  <w:vMerge/>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p>
              </w:tc>
              <w:tc>
                <w:tcPr>
                  <w:tcW w:w="197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加工粉尘</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安装布袋除尘器</w:t>
                  </w:r>
                </w:p>
              </w:tc>
            </w:tr>
            <w:tr w:rsidR="00683DC7" w:rsidRPr="001958B6">
              <w:trPr>
                <w:trHeight w:val="454"/>
              </w:trPr>
              <w:tc>
                <w:tcPr>
                  <w:tcW w:w="782" w:type="dxa"/>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4</w:t>
                  </w:r>
                </w:p>
              </w:tc>
              <w:tc>
                <w:tcPr>
                  <w:tcW w:w="197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食堂油烟</w:t>
                  </w: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油烟浓度</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安装抽烟机、专用管道</w:t>
                  </w:r>
                </w:p>
              </w:tc>
            </w:tr>
            <w:tr w:rsidR="00683DC7" w:rsidRPr="001958B6">
              <w:trPr>
                <w:trHeight w:val="454"/>
              </w:trPr>
              <w:tc>
                <w:tcPr>
                  <w:tcW w:w="782" w:type="dxa"/>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5</w:t>
                  </w:r>
                </w:p>
              </w:tc>
              <w:tc>
                <w:tcPr>
                  <w:tcW w:w="197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设备噪声</w:t>
                  </w: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减振垫、消声器</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围墙隔声、减振垫、消声器等</w:t>
                  </w:r>
                </w:p>
              </w:tc>
            </w:tr>
            <w:tr w:rsidR="00683DC7" w:rsidRPr="001958B6">
              <w:trPr>
                <w:trHeight w:val="454"/>
              </w:trPr>
              <w:tc>
                <w:tcPr>
                  <w:tcW w:w="782" w:type="dxa"/>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6</w:t>
                  </w:r>
                </w:p>
              </w:tc>
              <w:tc>
                <w:tcPr>
                  <w:tcW w:w="1970"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固废</w:t>
                  </w: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废砖、粉尘</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回收利用、用于生产</w:t>
                  </w:r>
                </w:p>
              </w:tc>
            </w:tr>
            <w:tr w:rsidR="00683DC7" w:rsidRPr="001958B6">
              <w:trPr>
                <w:trHeight w:val="454"/>
              </w:trPr>
              <w:tc>
                <w:tcPr>
                  <w:tcW w:w="782" w:type="dxa"/>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7</w:t>
                  </w:r>
                </w:p>
              </w:tc>
              <w:tc>
                <w:tcPr>
                  <w:tcW w:w="197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宋体"/>
                      <w:bCs/>
                      <w:szCs w:val="21"/>
                    </w:rPr>
                  </w:pP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宋体"/>
                      <w:bCs/>
                      <w:szCs w:val="21"/>
                    </w:rPr>
                  </w:pPr>
                  <w:r w:rsidRPr="001958B6">
                    <w:rPr>
                      <w:rFonts w:ascii="Times New Roman" w:hAnsi="宋体" w:hint="eastAsia"/>
                      <w:bCs/>
                      <w:szCs w:val="21"/>
                    </w:rPr>
                    <w:t>旱厕污泥</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宋体"/>
                      <w:bCs/>
                      <w:szCs w:val="21"/>
                    </w:rPr>
                  </w:pPr>
                  <w:r w:rsidRPr="001958B6">
                    <w:rPr>
                      <w:rFonts w:ascii="Times New Roman" w:hAnsi="宋体" w:hint="eastAsia"/>
                      <w:bCs/>
                      <w:szCs w:val="21"/>
                    </w:rPr>
                    <w:t>作为农家肥使用</w:t>
                  </w:r>
                </w:p>
              </w:tc>
            </w:tr>
            <w:tr w:rsidR="00683DC7" w:rsidRPr="001958B6">
              <w:trPr>
                <w:trHeight w:val="454"/>
              </w:trPr>
              <w:tc>
                <w:tcPr>
                  <w:tcW w:w="782" w:type="dxa"/>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8</w:t>
                  </w:r>
                </w:p>
              </w:tc>
              <w:tc>
                <w:tcPr>
                  <w:tcW w:w="197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宋体"/>
                      <w:bCs/>
                      <w:szCs w:val="21"/>
                    </w:rPr>
                  </w:pP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宋体"/>
                      <w:bCs/>
                      <w:szCs w:val="21"/>
                    </w:rPr>
                  </w:pPr>
                  <w:r w:rsidRPr="001958B6">
                    <w:rPr>
                      <w:rFonts w:ascii="Times New Roman" w:hAnsi="宋体" w:hint="eastAsia"/>
                      <w:bCs/>
                      <w:szCs w:val="21"/>
                    </w:rPr>
                    <w:t>脱硫渣</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宋体"/>
                      <w:bCs/>
                      <w:szCs w:val="21"/>
                    </w:rPr>
                  </w:pPr>
                  <w:r w:rsidRPr="001958B6">
                    <w:rPr>
                      <w:rFonts w:ascii="Times New Roman" w:hAnsi="宋体" w:hint="eastAsia"/>
                      <w:bCs/>
                      <w:szCs w:val="21"/>
                    </w:rPr>
                    <w:t>外售做建材</w:t>
                  </w:r>
                </w:p>
              </w:tc>
            </w:tr>
            <w:tr w:rsidR="00683DC7" w:rsidRPr="001958B6">
              <w:trPr>
                <w:trHeight w:val="454"/>
              </w:trPr>
              <w:tc>
                <w:tcPr>
                  <w:tcW w:w="782" w:type="dxa"/>
                  <w:tcBorders>
                    <w:top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9</w:t>
                  </w:r>
                </w:p>
              </w:tc>
              <w:tc>
                <w:tcPr>
                  <w:tcW w:w="197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生活垃圾</w:t>
                  </w:r>
                </w:p>
              </w:tc>
              <w:tc>
                <w:tcPr>
                  <w:tcW w:w="217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垃圾收集箱</w:t>
                  </w:r>
                </w:p>
              </w:tc>
              <w:tc>
                <w:tcPr>
                  <w:tcW w:w="4104" w:type="dxa"/>
                  <w:tcBorders>
                    <w:top w:val="single" w:sz="4" w:space="0" w:color="auto"/>
                    <w:left w:val="single" w:sz="4" w:space="0" w:color="auto"/>
                    <w:bottom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送至西岩镇镇垃圾中转，之后由环卫部门处理</w:t>
                  </w:r>
                </w:p>
              </w:tc>
            </w:tr>
            <w:tr w:rsidR="00683DC7" w:rsidRPr="001958B6">
              <w:trPr>
                <w:trHeight w:val="454"/>
              </w:trPr>
              <w:tc>
                <w:tcPr>
                  <w:tcW w:w="782" w:type="dxa"/>
                  <w:tcBorders>
                    <w:top w:val="single" w:sz="4" w:space="0" w:color="auto"/>
                    <w:bottom w:val="single" w:sz="12"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Times New Roman"/>
                      <w:bCs/>
                      <w:szCs w:val="21"/>
                    </w:rPr>
                    <w:t>10</w:t>
                  </w:r>
                </w:p>
              </w:tc>
              <w:tc>
                <w:tcPr>
                  <w:tcW w:w="1970"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绿化</w:t>
                  </w:r>
                </w:p>
              </w:tc>
              <w:tc>
                <w:tcPr>
                  <w:tcW w:w="2172" w:type="dxa"/>
                  <w:tcBorders>
                    <w:top w:val="single" w:sz="4" w:space="0" w:color="auto"/>
                    <w:left w:val="single" w:sz="4" w:space="0" w:color="auto"/>
                    <w:bottom w:val="single" w:sz="12" w:space="0" w:color="auto"/>
                    <w:right w:val="single" w:sz="4" w:space="0" w:color="auto"/>
                  </w:tcBorders>
                  <w:vAlign w:val="center"/>
                </w:tcPr>
                <w:p w:rsidR="00683DC7" w:rsidRPr="001958B6" w:rsidRDefault="00683DC7">
                  <w:pPr>
                    <w:adjustRightInd w:val="0"/>
                    <w:jc w:val="center"/>
                    <w:rPr>
                      <w:rFonts w:ascii="Times New Roman" w:hAnsi="Times New Roman"/>
                      <w:bCs/>
                      <w:szCs w:val="21"/>
                    </w:rPr>
                  </w:pPr>
                  <w:r w:rsidRPr="001958B6">
                    <w:rPr>
                      <w:rFonts w:ascii="Times New Roman" w:hAnsi="宋体" w:hint="eastAsia"/>
                      <w:bCs/>
                      <w:szCs w:val="21"/>
                    </w:rPr>
                    <w:t>厂区绿化</w:t>
                  </w:r>
                </w:p>
              </w:tc>
              <w:tc>
                <w:tcPr>
                  <w:tcW w:w="4104" w:type="dxa"/>
                  <w:tcBorders>
                    <w:top w:val="single" w:sz="4" w:space="0" w:color="auto"/>
                    <w:left w:val="single" w:sz="4" w:space="0" w:color="auto"/>
                    <w:bottom w:val="single" w:sz="12" w:space="0" w:color="auto"/>
                  </w:tcBorders>
                  <w:vAlign w:val="center"/>
                </w:tcPr>
                <w:p w:rsidR="00683DC7" w:rsidRPr="001958B6" w:rsidRDefault="00683DC7">
                  <w:pPr>
                    <w:adjustRightInd w:val="0"/>
                    <w:jc w:val="center"/>
                    <w:rPr>
                      <w:rFonts w:ascii="Times New Roman" w:hAnsi="Times New Roman"/>
                      <w:bCs/>
                      <w:szCs w:val="21"/>
                    </w:rPr>
                  </w:pPr>
                </w:p>
              </w:tc>
            </w:tr>
          </w:tbl>
          <w:p w:rsidR="00683DC7" w:rsidRPr="001958B6" w:rsidRDefault="00683DC7" w:rsidP="00683DC7">
            <w:pPr>
              <w:spacing w:line="360" w:lineRule="auto"/>
              <w:ind w:firstLineChars="200" w:firstLine="31680"/>
              <w:rPr>
                <w:rFonts w:ascii="宋体"/>
              </w:rPr>
            </w:pPr>
          </w:p>
        </w:tc>
      </w:tr>
    </w:tbl>
    <w:p w:rsidR="00683DC7" w:rsidRDefault="00683DC7">
      <w:pPr>
        <w:sectPr w:rsidR="00683DC7" w:rsidSect="00E66B1D">
          <w:pgSz w:w="11906" w:h="16838"/>
          <w:pgMar w:top="1440" w:right="1800" w:bottom="1440" w:left="1800" w:header="851" w:footer="992" w:gutter="0"/>
          <w:cols w:space="425"/>
          <w:docGrid w:type="lines" w:linePitch="312"/>
        </w:sectPr>
      </w:pPr>
    </w:p>
    <w:p w:rsidR="00683DC7" w:rsidRDefault="00683DC7">
      <w:pPr>
        <w:pStyle w:val="Heading1"/>
        <w:rPr>
          <w:rFonts w:eastAsia="宋体" w:hAnsi="宋体"/>
        </w:rPr>
      </w:pPr>
      <w:bookmarkStart w:id="14" w:name="_Toc394616283"/>
      <w:bookmarkStart w:id="15" w:name="_Toc477788815"/>
      <w:r>
        <w:rPr>
          <w:rFonts w:eastAsia="宋体" w:hAnsi="宋体" w:hint="eastAsia"/>
        </w:rPr>
        <w:t>八、建设项目拟采取的防治措施及预期治理效果</w:t>
      </w:r>
      <w:bookmarkEnd w:id="14"/>
      <w:bookmarkEnd w:id="15"/>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91"/>
      </w:tblGrid>
      <w:tr w:rsidR="00683DC7" w:rsidRPr="001958B6" w:rsidTr="00BB7ED8">
        <w:trPr>
          <w:trHeight w:val="11918"/>
        </w:trPr>
        <w:tc>
          <w:tcPr>
            <w:tcW w:w="9291" w:type="dxa"/>
          </w:tcPr>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0"/>
              <w:gridCol w:w="1363"/>
              <w:gridCol w:w="1620"/>
              <w:gridCol w:w="2232"/>
              <w:gridCol w:w="2700"/>
            </w:tblGrid>
            <w:tr w:rsidR="00683DC7" w:rsidRPr="001958B6" w:rsidTr="00024D67">
              <w:trPr>
                <w:trHeight w:val="1043"/>
              </w:trPr>
              <w:tc>
                <w:tcPr>
                  <w:tcW w:w="1330" w:type="dxa"/>
                  <w:tcBorders>
                    <w:top w:val="single" w:sz="4" w:space="0" w:color="auto"/>
                    <w:left w:val="single" w:sz="4" w:space="0" w:color="auto"/>
                    <w:bottom w:val="single" w:sz="4" w:space="0" w:color="auto"/>
                    <w:right w:val="single" w:sz="4" w:space="0" w:color="auto"/>
                    <w:tl2br w:val="single" w:sz="4" w:space="0" w:color="auto"/>
                  </w:tcBorders>
                  <w:vAlign w:val="center"/>
                </w:tcPr>
                <w:p w:rsidR="00683DC7" w:rsidRPr="001958B6" w:rsidRDefault="00683DC7">
                  <w:pPr>
                    <w:adjustRightInd w:val="0"/>
                    <w:spacing w:line="360" w:lineRule="auto"/>
                    <w:jc w:val="center"/>
                    <w:rPr>
                      <w:rFonts w:ascii="宋体"/>
                      <w:b/>
                      <w:bCs/>
                      <w:szCs w:val="21"/>
                    </w:rPr>
                  </w:pPr>
                  <w:r w:rsidRPr="001958B6">
                    <w:rPr>
                      <w:rFonts w:ascii="宋体" w:hAnsi="宋体" w:hint="eastAsia"/>
                      <w:b/>
                      <w:bCs/>
                      <w:szCs w:val="21"/>
                    </w:rPr>
                    <w:t>内容</w:t>
                  </w:r>
                </w:p>
                <w:p w:rsidR="00683DC7" w:rsidRPr="001958B6" w:rsidRDefault="00683DC7">
                  <w:pPr>
                    <w:adjustRightInd w:val="0"/>
                    <w:spacing w:line="360" w:lineRule="auto"/>
                    <w:rPr>
                      <w:rFonts w:ascii="宋体"/>
                      <w:b/>
                      <w:bCs/>
                      <w:szCs w:val="21"/>
                    </w:rPr>
                  </w:pPr>
                  <w:r w:rsidRPr="001958B6">
                    <w:rPr>
                      <w:rFonts w:ascii="宋体" w:hAnsi="宋体" w:hint="eastAsia"/>
                      <w:b/>
                      <w:bCs/>
                      <w:szCs w:val="21"/>
                    </w:rPr>
                    <w:t>类型</w:t>
                  </w:r>
                </w:p>
              </w:tc>
              <w:tc>
                <w:tcPr>
                  <w:tcW w:w="136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
                      <w:bCs/>
                      <w:szCs w:val="21"/>
                    </w:rPr>
                  </w:pPr>
                  <w:r w:rsidRPr="001958B6">
                    <w:rPr>
                      <w:rFonts w:ascii="宋体" w:hAnsi="宋体" w:hint="eastAsia"/>
                      <w:b/>
                      <w:bCs/>
                      <w:szCs w:val="21"/>
                    </w:rPr>
                    <w:t>排放源</w:t>
                  </w:r>
                </w:p>
                <w:p w:rsidR="00683DC7" w:rsidRPr="001958B6" w:rsidRDefault="00683DC7">
                  <w:pPr>
                    <w:adjustRightInd w:val="0"/>
                    <w:spacing w:line="360" w:lineRule="auto"/>
                    <w:jc w:val="center"/>
                    <w:rPr>
                      <w:rFonts w:ascii="宋体"/>
                      <w:b/>
                      <w:bCs/>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rPr>
                      <w:rFonts w:ascii="宋体"/>
                      <w:b/>
                      <w:bCs/>
                      <w:szCs w:val="21"/>
                    </w:rPr>
                  </w:pPr>
                  <w:r w:rsidRPr="001958B6">
                    <w:rPr>
                      <w:rFonts w:ascii="宋体" w:hAnsi="宋体" w:hint="eastAsia"/>
                      <w:b/>
                      <w:bCs/>
                      <w:szCs w:val="21"/>
                    </w:rPr>
                    <w:t>污染物名称</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
                      <w:bCs/>
                      <w:szCs w:val="21"/>
                    </w:rPr>
                  </w:pPr>
                  <w:r w:rsidRPr="001958B6">
                    <w:rPr>
                      <w:rFonts w:ascii="宋体" w:hAnsi="宋体" w:hint="eastAsia"/>
                      <w:b/>
                      <w:bCs/>
                      <w:szCs w:val="21"/>
                    </w:rPr>
                    <w:t>防治措施</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
                      <w:bCs/>
                      <w:szCs w:val="21"/>
                    </w:rPr>
                  </w:pPr>
                  <w:r w:rsidRPr="001958B6">
                    <w:rPr>
                      <w:rFonts w:ascii="宋体" w:hAnsi="宋体" w:hint="eastAsia"/>
                      <w:b/>
                      <w:bCs/>
                      <w:szCs w:val="21"/>
                    </w:rPr>
                    <w:t>预期治理效果</w:t>
                  </w:r>
                </w:p>
              </w:tc>
            </w:tr>
            <w:tr w:rsidR="00683DC7" w:rsidRPr="001958B6" w:rsidTr="00024D67">
              <w:trPr>
                <w:trHeight w:val="1632"/>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大</w:t>
                  </w:r>
                </w:p>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气</w:t>
                  </w:r>
                </w:p>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污</w:t>
                  </w:r>
                </w:p>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染</w:t>
                  </w:r>
                </w:p>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物</w:t>
                  </w:r>
                </w:p>
              </w:tc>
              <w:tc>
                <w:tcPr>
                  <w:tcW w:w="136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rightChars="-8" w:right="31680"/>
                    <w:jc w:val="center"/>
                    <w:rPr>
                      <w:rFonts w:ascii="宋体"/>
                      <w:bCs/>
                      <w:szCs w:val="21"/>
                    </w:rPr>
                  </w:pPr>
                  <w:r w:rsidRPr="001958B6">
                    <w:rPr>
                      <w:rFonts w:ascii="宋体" w:hAnsi="宋体" w:hint="eastAsia"/>
                      <w:szCs w:val="21"/>
                    </w:rPr>
                    <w:t>原料运输、卸载、堆放、破碎</w:t>
                  </w: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粉尘</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1958B6">
                  <w:pPr>
                    <w:adjustRightInd w:val="0"/>
                    <w:spacing w:beforeLines="10" w:afterLines="10" w:line="360" w:lineRule="auto"/>
                    <w:jc w:val="center"/>
                    <w:rPr>
                      <w:rFonts w:ascii="宋体"/>
                      <w:bCs/>
                      <w:szCs w:val="21"/>
                    </w:rPr>
                  </w:pPr>
                  <w:r w:rsidRPr="001958B6">
                    <w:rPr>
                      <w:rFonts w:ascii="宋体" w:hAnsi="宋体" w:hint="eastAsia"/>
                      <w:bCs/>
                      <w:szCs w:val="21"/>
                    </w:rPr>
                    <w:t>洒水、安装除尘器</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对周围环境影响较小</w:t>
                  </w:r>
                </w:p>
              </w:tc>
            </w:tr>
            <w:tr w:rsidR="00683DC7" w:rsidRPr="001958B6" w:rsidTr="00024D67">
              <w:trPr>
                <w:trHeight w:val="815"/>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机械设备</w:t>
                  </w: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尾气</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1958B6">
                  <w:pPr>
                    <w:adjustRightInd w:val="0"/>
                    <w:spacing w:beforeLines="10" w:afterLines="10" w:line="360" w:lineRule="auto"/>
                    <w:jc w:val="center"/>
                    <w:rPr>
                      <w:rFonts w:ascii="宋体"/>
                      <w:bCs/>
                      <w:szCs w:val="21"/>
                    </w:rPr>
                  </w:pPr>
                  <w:r w:rsidRPr="001958B6">
                    <w:rPr>
                      <w:rFonts w:ascii="宋体" w:hAnsi="宋体" w:hint="eastAsia"/>
                      <w:bCs/>
                      <w:szCs w:val="21"/>
                    </w:rPr>
                    <w:t>大气扩散、植物吸收</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对周围环境影响较小</w:t>
                  </w:r>
                </w:p>
              </w:tc>
            </w:tr>
            <w:tr w:rsidR="00683DC7" w:rsidRPr="001958B6" w:rsidTr="00024D67">
              <w:trPr>
                <w:trHeight w:val="1265"/>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spacing w:line="360" w:lineRule="auto"/>
                    <w:jc w:val="center"/>
                    <w:rPr>
                      <w:rFonts w:ascii="宋体"/>
                      <w:bCs/>
                      <w:szCs w:val="21"/>
                    </w:rPr>
                  </w:pPr>
                  <w:r w:rsidRPr="001958B6">
                    <w:rPr>
                      <w:rFonts w:ascii="宋体" w:hAnsi="宋体" w:hint="eastAsia"/>
                      <w:bCs/>
                      <w:szCs w:val="21"/>
                    </w:rPr>
                    <w:t>隧道窑</w:t>
                  </w: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bCs/>
                      <w:szCs w:val="21"/>
                    </w:rPr>
                    <w:t>SO</w:t>
                  </w:r>
                  <w:r w:rsidRPr="001958B6">
                    <w:rPr>
                      <w:rFonts w:ascii="宋体" w:hAnsi="宋体"/>
                      <w:bCs/>
                      <w:szCs w:val="21"/>
                      <w:vertAlign w:val="subscript"/>
                    </w:rPr>
                    <w:t>2</w:t>
                  </w:r>
                  <w:r w:rsidRPr="001958B6">
                    <w:rPr>
                      <w:rFonts w:ascii="宋体" w:hAnsi="宋体" w:hint="eastAsia"/>
                      <w:bCs/>
                      <w:szCs w:val="21"/>
                    </w:rPr>
                    <w:t>、</w:t>
                  </w:r>
                  <w:r w:rsidRPr="001958B6">
                    <w:rPr>
                      <w:rFonts w:ascii="宋体" w:hAnsi="宋体"/>
                      <w:bCs/>
                      <w:szCs w:val="21"/>
                    </w:rPr>
                    <w:t>NO</w:t>
                  </w:r>
                  <w:r w:rsidRPr="001958B6">
                    <w:rPr>
                      <w:rFonts w:ascii="宋体" w:hAnsi="宋体"/>
                      <w:bCs/>
                      <w:szCs w:val="21"/>
                      <w:vertAlign w:val="subscript"/>
                    </w:rPr>
                    <w:t>X</w:t>
                  </w:r>
                  <w:r w:rsidRPr="001958B6">
                    <w:rPr>
                      <w:rFonts w:ascii="宋体" w:hAnsi="宋体" w:hint="eastAsia"/>
                      <w:bCs/>
                      <w:szCs w:val="21"/>
                    </w:rPr>
                    <w:t>、</w:t>
                  </w:r>
                  <w:r w:rsidRPr="001958B6">
                    <w:rPr>
                      <w:rFonts w:ascii="宋体" w:hAnsi="宋体"/>
                      <w:bCs/>
                      <w:szCs w:val="21"/>
                    </w:rPr>
                    <w:t>F\</w:t>
                  </w:r>
                  <w:r w:rsidRPr="001958B6">
                    <w:rPr>
                      <w:rFonts w:ascii="宋体" w:hAnsi="宋体" w:hint="eastAsia"/>
                      <w:bCs/>
                      <w:szCs w:val="21"/>
                    </w:rPr>
                    <w:t>烟尘</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1958B6">
                  <w:pPr>
                    <w:adjustRightInd w:val="0"/>
                    <w:spacing w:beforeLines="10" w:afterLines="10" w:line="360" w:lineRule="auto"/>
                    <w:rPr>
                      <w:rFonts w:ascii="宋体"/>
                      <w:bCs/>
                      <w:szCs w:val="21"/>
                    </w:rPr>
                  </w:pPr>
                  <w:r w:rsidRPr="001958B6">
                    <w:rPr>
                      <w:rFonts w:ascii="宋体" w:hAnsi="宋体" w:hint="eastAsia"/>
                      <w:bCs/>
                      <w:szCs w:val="21"/>
                    </w:rPr>
                    <w:t>双碱法脱硫脱硝装置</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rPr>
                      <w:rFonts w:ascii="宋体" w:hAnsi="宋体"/>
                      <w:bCs/>
                      <w:szCs w:val="21"/>
                    </w:rPr>
                  </w:pPr>
                  <w:r w:rsidRPr="001958B6">
                    <w:rPr>
                      <w:rFonts w:ascii="宋体" w:hAnsi="宋体" w:hint="eastAsia"/>
                      <w:bCs/>
                      <w:szCs w:val="21"/>
                    </w:rPr>
                    <w:t>满足《工业炉窑大气污染物排放标准》</w:t>
                  </w:r>
                  <w:r w:rsidRPr="001958B6">
                    <w:rPr>
                      <w:rFonts w:ascii="宋体" w:hAnsi="宋体"/>
                      <w:bCs/>
                      <w:szCs w:val="21"/>
                    </w:rPr>
                    <w:t>GB9078-1996</w:t>
                  </w:r>
                </w:p>
              </w:tc>
            </w:tr>
            <w:tr w:rsidR="00683DC7" w:rsidRPr="001958B6" w:rsidTr="00024D67">
              <w:trPr>
                <w:trHeight w:val="803"/>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spacing w:line="360" w:lineRule="auto"/>
                    <w:ind w:firstLineChars="200" w:firstLine="31680"/>
                    <w:rPr>
                      <w:rFonts w:ascii="宋体"/>
                      <w:bCs/>
                      <w:szCs w:val="21"/>
                    </w:rPr>
                  </w:pPr>
                  <w:r w:rsidRPr="001958B6">
                    <w:rPr>
                      <w:rFonts w:ascii="宋体" w:hAnsi="宋体" w:hint="eastAsia"/>
                      <w:bCs/>
                      <w:szCs w:val="21"/>
                    </w:rPr>
                    <w:t>食堂</w:t>
                  </w: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油烟</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1958B6">
                  <w:pPr>
                    <w:adjustRightInd w:val="0"/>
                    <w:spacing w:beforeLines="10" w:afterLines="10" w:line="360" w:lineRule="auto"/>
                    <w:jc w:val="center"/>
                    <w:rPr>
                      <w:rFonts w:ascii="宋体"/>
                      <w:bCs/>
                      <w:szCs w:val="21"/>
                    </w:rPr>
                  </w:pPr>
                  <w:r w:rsidRPr="001958B6">
                    <w:rPr>
                      <w:rFonts w:ascii="宋体" w:hAnsi="宋体" w:hint="eastAsia"/>
                      <w:bCs/>
                      <w:szCs w:val="21"/>
                    </w:rPr>
                    <w:t>油烟净化器</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满足《饮食业油烟排放标准》</w:t>
                  </w:r>
                  <w:r w:rsidRPr="001958B6">
                    <w:rPr>
                      <w:rFonts w:ascii="宋体" w:hAnsi="宋体"/>
                      <w:bCs/>
                      <w:szCs w:val="21"/>
                    </w:rPr>
                    <w:t>(GB18483-2001)</w:t>
                  </w:r>
                  <w:r w:rsidRPr="001958B6">
                    <w:rPr>
                      <w:rFonts w:ascii="宋体" w:hAnsi="宋体" w:hint="eastAsia"/>
                      <w:bCs/>
                      <w:szCs w:val="21"/>
                    </w:rPr>
                    <w:t>标准</w:t>
                  </w:r>
                </w:p>
              </w:tc>
            </w:tr>
            <w:tr w:rsidR="00683DC7" w:rsidRPr="001958B6" w:rsidTr="00024D67">
              <w:trPr>
                <w:trHeight w:val="476"/>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水污</w:t>
                  </w:r>
                </w:p>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染物</w:t>
                  </w: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r w:rsidRPr="001958B6">
                    <w:rPr>
                      <w:rFonts w:ascii="宋体" w:hAnsi="宋体" w:hint="eastAsia"/>
                      <w:bCs/>
                      <w:szCs w:val="21"/>
                    </w:rPr>
                    <w:t>生活污水</w:t>
                  </w: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hAnsi="宋体"/>
                      <w:bCs/>
                      <w:szCs w:val="21"/>
                    </w:rPr>
                  </w:pPr>
                  <w:r w:rsidRPr="001958B6">
                    <w:rPr>
                      <w:rFonts w:ascii="宋体" w:hAnsi="宋体"/>
                      <w:bCs/>
                      <w:szCs w:val="21"/>
                    </w:rPr>
                    <w:t>COD</w:t>
                  </w:r>
                </w:p>
              </w:tc>
              <w:tc>
                <w:tcPr>
                  <w:tcW w:w="2232"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r w:rsidRPr="001958B6">
                    <w:rPr>
                      <w:rFonts w:ascii="宋体" w:hAnsi="宋体" w:hint="eastAsia"/>
                      <w:bCs/>
                      <w:szCs w:val="21"/>
                    </w:rPr>
                    <w:t>化粪池处理后用作农肥</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r w:rsidRPr="001958B6">
                    <w:rPr>
                      <w:rFonts w:ascii="宋体" w:hAnsi="宋体" w:hint="eastAsia"/>
                      <w:bCs/>
                      <w:szCs w:val="21"/>
                    </w:rPr>
                    <w:t>不外排，对环境影响较小</w:t>
                  </w:r>
                </w:p>
              </w:tc>
            </w:tr>
            <w:tr w:rsidR="00683DC7" w:rsidRPr="001958B6" w:rsidTr="00024D67">
              <w:trPr>
                <w:trHeight w:val="476"/>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hAnsi="宋体"/>
                      <w:bCs/>
                      <w:szCs w:val="21"/>
                    </w:rPr>
                  </w:pPr>
                  <w:r w:rsidRPr="001958B6">
                    <w:rPr>
                      <w:rFonts w:ascii="宋体" w:hAnsi="宋体"/>
                      <w:bCs/>
                      <w:szCs w:val="21"/>
                    </w:rPr>
                    <w:t>BOD</w:t>
                  </w:r>
                </w:p>
              </w:tc>
              <w:tc>
                <w:tcPr>
                  <w:tcW w:w="223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r>
            <w:tr w:rsidR="00683DC7" w:rsidRPr="001958B6" w:rsidTr="00024D67">
              <w:trPr>
                <w:trHeight w:val="453"/>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氨氮</w:t>
                  </w:r>
                </w:p>
              </w:tc>
              <w:tc>
                <w:tcPr>
                  <w:tcW w:w="223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r>
            <w:tr w:rsidR="00683DC7" w:rsidRPr="001958B6" w:rsidTr="00024D67">
              <w:trPr>
                <w:trHeight w:val="445"/>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hAnsi="宋体"/>
                      <w:bCs/>
                      <w:szCs w:val="21"/>
                    </w:rPr>
                  </w:pPr>
                  <w:r w:rsidRPr="001958B6">
                    <w:rPr>
                      <w:rFonts w:ascii="宋体" w:hAnsi="宋体"/>
                      <w:bCs/>
                      <w:szCs w:val="21"/>
                    </w:rPr>
                    <w:t>SS</w:t>
                  </w:r>
                </w:p>
              </w:tc>
              <w:tc>
                <w:tcPr>
                  <w:tcW w:w="2232"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TOC1"/>
                    <w:spacing w:line="360" w:lineRule="auto"/>
                    <w:jc w:val="center"/>
                    <w:rPr>
                      <w:rFonts w:ascii="宋体"/>
                      <w:bCs/>
                      <w:szCs w:val="21"/>
                    </w:rPr>
                  </w:pPr>
                </w:p>
              </w:tc>
            </w:tr>
            <w:tr w:rsidR="00683DC7" w:rsidRPr="001958B6" w:rsidTr="00024D67">
              <w:trPr>
                <w:trHeight w:val="415"/>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固体</w:t>
                  </w:r>
                </w:p>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废物</w:t>
                  </w: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生产固废</w:t>
                  </w: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废砖、粉尘</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PlainText"/>
                    <w:snapToGrid/>
                    <w:spacing w:line="360" w:lineRule="auto"/>
                    <w:jc w:val="center"/>
                    <w:rPr>
                      <w:rFonts w:hAnsi="宋体"/>
                      <w:bCs/>
                      <w:szCs w:val="21"/>
                    </w:rPr>
                  </w:pPr>
                  <w:r w:rsidRPr="001958B6">
                    <w:rPr>
                      <w:rFonts w:hAnsi="宋体" w:hint="eastAsia"/>
                      <w:bCs/>
                      <w:szCs w:val="21"/>
                    </w:rPr>
                    <w:t>作为原材料使用</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PlainText"/>
                    <w:snapToGrid/>
                    <w:spacing w:line="360" w:lineRule="auto"/>
                    <w:jc w:val="center"/>
                    <w:rPr>
                      <w:rFonts w:hAnsi="宋体"/>
                      <w:bCs/>
                      <w:szCs w:val="21"/>
                    </w:rPr>
                  </w:pPr>
                  <w:r w:rsidRPr="001958B6">
                    <w:rPr>
                      <w:rFonts w:hAnsi="宋体" w:hint="eastAsia"/>
                      <w:bCs/>
                      <w:szCs w:val="21"/>
                    </w:rPr>
                    <w:t>废物再利用</w:t>
                  </w:r>
                </w:p>
              </w:tc>
            </w:tr>
            <w:tr w:rsidR="00683DC7" w:rsidRPr="001958B6" w:rsidTr="00024D67">
              <w:trPr>
                <w:trHeight w:val="415"/>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脱硫渣</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PlainText"/>
                    <w:snapToGrid/>
                    <w:spacing w:line="360" w:lineRule="auto"/>
                    <w:jc w:val="center"/>
                    <w:rPr>
                      <w:rFonts w:hAnsi="宋体"/>
                      <w:bCs/>
                      <w:szCs w:val="21"/>
                    </w:rPr>
                  </w:pPr>
                  <w:r w:rsidRPr="001958B6">
                    <w:rPr>
                      <w:rFonts w:hAnsi="宋体" w:hint="eastAsia"/>
                      <w:bCs/>
                      <w:szCs w:val="21"/>
                    </w:rPr>
                    <w:t>外售</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PlainText"/>
                    <w:snapToGrid/>
                    <w:spacing w:line="360" w:lineRule="auto"/>
                    <w:jc w:val="center"/>
                    <w:rPr>
                      <w:rFonts w:hAnsi="宋体"/>
                      <w:bCs/>
                      <w:szCs w:val="21"/>
                    </w:rPr>
                  </w:pPr>
                  <w:r w:rsidRPr="001958B6">
                    <w:rPr>
                      <w:rFonts w:hAnsi="宋体" w:hint="eastAsia"/>
                      <w:bCs/>
                      <w:szCs w:val="21"/>
                    </w:rPr>
                    <w:t>做建材用</w:t>
                  </w:r>
                </w:p>
              </w:tc>
            </w:tr>
            <w:tr w:rsidR="00683DC7" w:rsidRPr="001958B6" w:rsidTr="00024D67">
              <w:trPr>
                <w:trHeight w:val="485"/>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生活区</w:t>
                  </w: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生活垃圾</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PlainText"/>
                    <w:snapToGrid/>
                    <w:spacing w:line="360" w:lineRule="auto"/>
                    <w:jc w:val="center"/>
                    <w:rPr>
                      <w:rFonts w:hAnsi="宋体"/>
                      <w:bCs/>
                      <w:szCs w:val="21"/>
                    </w:rPr>
                  </w:pPr>
                  <w:r w:rsidRPr="001958B6">
                    <w:rPr>
                      <w:rFonts w:hAnsi="宋体" w:hint="eastAsia"/>
                      <w:bCs/>
                      <w:szCs w:val="21"/>
                    </w:rPr>
                    <w:t>及时清运</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PlainText"/>
                    <w:snapToGrid/>
                    <w:spacing w:line="360" w:lineRule="auto"/>
                    <w:jc w:val="center"/>
                    <w:rPr>
                      <w:rFonts w:hAnsi="宋体"/>
                      <w:bCs/>
                      <w:szCs w:val="21"/>
                    </w:rPr>
                  </w:pPr>
                  <w:r w:rsidRPr="001958B6">
                    <w:rPr>
                      <w:rFonts w:hAnsi="宋体" w:hint="eastAsia"/>
                      <w:bCs/>
                      <w:szCs w:val="21"/>
                    </w:rPr>
                    <w:t>卫生填埋</w:t>
                  </w:r>
                </w:p>
              </w:tc>
            </w:tr>
            <w:tr w:rsidR="00683DC7" w:rsidRPr="001958B6" w:rsidTr="00024D67">
              <w:trPr>
                <w:trHeight w:val="485"/>
              </w:trPr>
              <w:tc>
                <w:tcPr>
                  <w:tcW w:w="1330"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adjustRightInd w:val="0"/>
                    <w:spacing w:line="360" w:lineRule="auto"/>
                    <w:ind w:firstLineChars="100" w:firstLine="31680"/>
                    <w:rPr>
                      <w:rFonts w:ascii="宋体"/>
                      <w:bCs/>
                      <w:szCs w:val="21"/>
                    </w:rPr>
                  </w:pPr>
                  <w:r w:rsidRPr="001958B6">
                    <w:rPr>
                      <w:rFonts w:ascii="宋体" w:hAnsi="宋体" w:hint="eastAsia"/>
                      <w:bCs/>
                      <w:szCs w:val="21"/>
                    </w:rPr>
                    <w:t>旱厕污泥</w:t>
                  </w:r>
                </w:p>
              </w:tc>
              <w:tc>
                <w:tcPr>
                  <w:tcW w:w="2232"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PlainText"/>
                    <w:snapToGrid/>
                    <w:spacing w:line="360" w:lineRule="auto"/>
                    <w:jc w:val="center"/>
                    <w:rPr>
                      <w:rFonts w:hAnsi="宋体"/>
                      <w:bCs/>
                      <w:szCs w:val="21"/>
                    </w:rPr>
                  </w:pPr>
                  <w:r w:rsidRPr="001958B6">
                    <w:rPr>
                      <w:rFonts w:hAnsi="宋体" w:hint="eastAsia"/>
                      <w:bCs/>
                      <w:szCs w:val="21"/>
                    </w:rPr>
                    <w:t>用于农家肥料使用</w:t>
                  </w:r>
                </w:p>
              </w:tc>
              <w:tc>
                <w:tcPr>
                  <w:tcW w:w="270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pStyle w:val="PlainText"/>
                    <w:snapToGrid/>
                    <w:spacing w:line="360" w:lineRule="auto"/>
                    <w:jc w:val="center"/>
                    <w:rPr>
                      <w:rFonts w:hAnsi="宋体"/>
                      <w:bCs/>
                      <w:szCs w:val="21"/>
                    </w:rPr>
                  </w:pPr>
                  <w:r w:rsidRPr="001958B6">
                    <w:rPr>
                      <w:rFonts w:hAnsi="宋体" w:hint="eastAsia"/>
                      <w:bCs/>
                      <w:szCs w:val="21"/>
                    </w:rPr>
                    <w:t>定期清淘</w:t>
                  </w:r>
                </w:p>
              </w:tc>
            </w:tr>
            <w:tr w:rsidR="00683DC7" w:rsidRPr="001958B6" w:rsidTr="00024D67">
              <w:trPr>
                <w:trHeight w:val="624"/>
              </w:trPr>
              <w:tc>
                <w:tcPr>
                  <w:tcW w:w="1330" w:type="dxa"/>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噪</w:t>
                  </w:r>
                </w:p>
                <w:p w:rsidR="00683DC7" w:rsidRPr="001958B6" w:rsidRDefault="00683DC7">
                  <w:pPr>
                    <w:adjustRightInd w:val="0"/>
                    <w:spacing w:line="360" w:lineRule="auto"/>
                    <w:jc w:val="center"/>
                    <w:rPr>
                      <w:rFonts w:ascii="宋体"/>
                      <w:bCs/>
                      <w:szCs w:val="21"/>
                    </w:rPr>
                  </w:pPr>
                  <w:r w:rsidRPr="001958B6">
                    <w:rPr>
                      <w:rFonts w:ascii="宋体" w:hAnsi="宋体" w:hint="eastAsia"/>
                      <w:bCs/>
                      <w:szCs w:val="21"/>
                    </w:rPr>
                    <w:t>声</w:t>
                  </w:r>
                </w:p>
              </w:tc>
              <w:tc>
                <w:tcPr>
                  <w:tcW w:w="7915" w:type="dxa"/>
                  <w:gridSpan w:val="4"/>
                  <w:tcBorders>
                    <w:top w:val="single" w:sz="4" w:space="0" w:color="auto"/>
                    <w:left w:val="single" w:sz="4" w:space="0" w:color="auto"/>
                    <w:bottom w:val="single" w:sz="4" w:space="0" w:color="auto"/>
                    <w:right w:val="single" w:sz="4" w:space="0" w:color="auto"/>
                  </w:tcBorders>
                  <w:vAlign w:val="center"/>
                </w:tcPr>
                <w:p w:rsidR="00683DC7" w:rsidRPr="001958B6" w:rsidRDefault="00683DC7" w:rsidP="00683DC7">
                  <w:pPr>
                    <w:adjustRightInd w:val="0"/>
                    <w:spacing w:line="360" w:lineRule="auto"/>
                    <w:ind w:firstLineChars="200" w:firstLine="31680"/>
                    <w:rPr>
                      <w:rFonts w:ascii="宋体"/>
                      <w:bCs/>
                      <w:szCs w:val="21"/>
                    </w:rPr>
                  </w:pPr>
                  <w:r w:rsidRPr="001958B6">
                    <w:rPr>
                      <w:rFonts w:ascii="宋体" w:hAnsi="宋体" w:hint="eastAsia"/>
                      <w:bCs/>
                      <w:szCs w:val="21"/>
                    </w:rPr>
                    <w:t>噪声主要来源于机械设备噪声，其强度在</w:t>
                  </w:r>
                  <w:r w:rsidRPr="001958B6">
                    <w:rPr>
                      <w:rFonts w:ascii="宋体" w:hAnsi="宋体"/>
                      <w:bCs/>
                      <w:szCs w:val="21"/>
                    </w:rPr>
                    <w:t>70-90dB(A)</w:t>
                  </w:r>
                  <w:r w:rsidRPr="001958B6">
                    <w:rPr>
                      <w:rFonts w:ascii="宋体" w:hAnsi="宋体" w:hint="eastAsia"/>
                      <w:bCs/>
                      <w:szCs w:val="21"/>
                    </w:rPr>
                    <w:t>，评价要求合理安排作息时间，选用低噪设备，安装减振垫、消声器等措施，噪声经距离衰减以及山体阻隔作用，对周围环境影响较小</w:t>
                  </w:r>
                </w:p>
              </w:tc>
            </w:tr>
            <w:tr w:rsidR="00683DC7" w:rsidRPr="001958B6" w:rsidTr="00024D67">
              <w:trPr>
                <w:trHeight w:val="624"/>
              </w:trPr>
              <w:tc>
                <w:tcPr>
                  <w:tcW w:w="9245" w:type="dxa"/>
                  <w:gridSpan w:val="5"/>
                  <w:tcBorders>
                    <w:top w:val="single" w:sz="4" w:space="0" w:color="auto"/>
                    <w:left w:val="single" w:sz="4" w:space="0" w:color="auto"/>
                    <w:bottom w:val="single" w:sz="4" w:space="0" w:color="auto"/>
                    <w:right w:val="single" w:sz="4" w:space="0" w:color="auto"/>
                  </w:tcBorders>
                  <w:vAlign w:val="center"/>
                </w:tcPr>
                <w:p w:rsidR="00683DC7" w:rsidRPr="001958B6" w:rsidRDefault="00683DC7">
                  <w:pPr>
                    <w:adjustRightInd w:val="0"/>
                    <w:spacing w:line="360" w:lineRule="auto"/>
                    <w:rPr>
                      <w:rFonts w:ascii="宋体"/>
                      <w:bCs/>
                      <w:sz w:val="24"/>
                      <w:szCs w:val="24"/>
                    </w:rPr>
                  </w:pPr>
                  <w:r w:rsidRPr="001958B6">
                    <w:rPr>
                      <w:rFonts w:ascii="宋体" w:hAnsi="宋体" w:hint="eastAsia"/>
                      <w:bCs/>
                      <w:sz w:val="24"/>
                      <w:szCs w:val="24"/>
                    </w:rPr>
                    <w:t>生态保护措施及预期效果：</w:t>
                  </w:r>
                </w:p>
                <w:p w:rsidR="00683DC7" w:rsidRPr="001958B6" w:rsidRDefault="00683DC7" w:rsidP="002C3AE5">
                  <w:pPr>
                    <w:pStyle w:val="NormalIndent"/>
                    <w:adjustRightInd w:val="0"/>
                    <w:spacing w:line="360" w:lineRule="auto"/>
                    <w:ind w:firstLineChars="0" w:firstLine="480"/>
                    <w:rPr>
                      <w:rFonts w:ascii="宋体"/>
                      <w:bCs/>
                      <w:sz w:val="24"/>
                    </w:rPr>
                  </w:pPr>
                  <w:r w:rsidRPr="001958B6">
                    <w:rPr>
                      <w:rFonts w:hint="eastAsia"/>
                      <w:sz w:val="24"/>
                    </w:rPr>
                    <w:t>项目在落实好本报告提出的各项污染防治措施后，污染物可达标排放，对周边植被的影响较小。</w:t>
                  </w:r>
                </w:p>
                <w:p w:rsidR="00683DC7" w:rsidRPr="001958B6" w:rsidRDefault="00683DC7">
                  <w:pPr>
                    <w:pStyle w:val="NormalIndent"/>
                    <w:adjustRightInd w:val="0"/>
                    <w:spacing w:line="360" w:lineRule="auto"/>
                    <w:ind w:firstLineChars="0" w:firstLine="0"/>
                    <w:rPr>
                      <w:rFonts w:ascii="宋体"/>
                      <w:bCs/>
                      <w:sz w:val="24"/>
                    </w:rPr>
                  </w:pPr>
                </w:p>
              </w:tc>
            </w:tr>
          </w:tbl>
          <w:p w:rsidR="00683DC7" w:rsidRPr="001958B6" w:rsidRDefault="00683DC7" w:rsidP="00683DC7">
            <w:pPr>
              <w:pStyle w:val="5"/>
              <w:tabs>
                <w:tab w:val="left" w:pos="624"/>
              </w:tabs>
              <w:spacing w:before="0" w:beforeAutospacing="0" w:after="0" w:afterAutospacing="0" w:line="360" w:lineRule="auto"/>
              <w:ind w:firstLineChars="200" w:firstLine="31680"/>
              <w:rPr>
                <w:bCs/>
              </w:rPr>
            </w:pPr>
          </w:p>
        </w:tc>
      </w:tr>
    </w:tbl>
    <w:p w:rsidR="00683DC7" w:rsidRDefault="00683DC7">
      <w:pPr>
        <w:pStyle w:val="Heading1"/>
        <w:rPr>
          <w:rFonts w:eastAsia="宋体" w:hAnsi="宋体"/>
        </w:rPr>
      </w:pPr>
      <w:bookmarkStart w:id="16" w:name="_Toc394616284"/>
      <w:bookmarkStart w:id="17" w:name="_Toc477788816"/>
      <w:r>
        <w:rPr>
          <w:rFonts w:eastAsia="宋体" w:hAnsi="宋体" w:hint="eastAsia"/>
        </w:rPr>
        <w:t>九、结论与建议</w:t>
      </w:r>
      <w:bookmarkEnd w:id="16"/>
      <w:bookmarkEnd w:id="17"/>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0"/>
      </w:tblGrid>
      <w:tr w:rsidR="00683DC7" w:rsidRPr="001958B6">
        <w:trPr>
          <w:trHeight w:val="7310"/>
        </w:trPr>
        <w:tc>
          <w:tcPr>
            <w:tcW w:w="9180" w:type="dxa"/>
          </w:tcPr>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b/>
                <w:color w:val="auto"/>
              </w:rPr>
            </w:pPr>
            <w:r w:rsidRPr="001958B6">
              <w:rPr>
                <w:rFonts w:ascii="Times New Roman" w:hint="eastAsia"/>
                <w:b/>
                <w:color w:val="auto"/>
              </w:rPr>
              <w:t>（一）、结论</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为满足西岩镇镇及周边城镇建设对砖块的需求，城步水东新型环保页岩</w:t>
            </w:r>
            <w:r w:rsidRPr="001958B6">
              <w:rPr>
                <w:rFonts w:hint="eastAsia"/>
                <w:color w:val="auto"/>
              </w:rPr>
              <w:t>砖厂</w:t>
            </w:r>
            <w:r w:rsidRPr="001958B6">
              <w:rPr>
                <w:rFonts w:ascii="Times New Roman" w:hint="eastAsia"/>
                <w:color w:val="auto"/>
              </w:rPr>
              <w:t>拟投资</w:t>
            </w:r>
            <w:r w:rsidRPr="001958B6">
              <w:rPr>
                <w:rFonts w:ascii="Times New Roman"/>
                <w:color w:val="auto"/>
              </w:rPr>
              <w:t>1200</w:t>
            </w:r>
            <w:r w:rsidRPr="001958B6">
              <w:rPr>
                <w:rFonts w:ascii="Times New Roman" w:hint="eastAsia"/>
                <w:color w:val="auto"/>
              </w:rPr>
              <w:t>万元，租赁</w:t>
            </w:r>
            <w:r w:rsidRPr="001958B6">
              <w:rPr>
                <w:rFonts w:hint="eastAsia"/>
              </w:rPr>
              <w:t>城步苗族自治县西岩镇水东村</w:t>
            </w:r>
            <w:r w:rsidRPr="001958B6">
              <w:t>5</w:t>
            </w:r>
            <w:r w:rsidRPr="001958B6">
              <w:rPr>
                <w:rFonts w:hint="eastAsia"/>
              </w:rPr>
              <w:t>组</w:t>
            </w:r>
            <w:r w:rsidRPr="001958B6">
              <w:rPr>
                <w:rFonts w:ascii="Times New Roman"/>
                <w:color w:val="auto"/>
              </w:rPr>
              <w:t>7992m</w:t>
            </w:r>
            <w:r w:rsidRPr="001958B6">
              <w:rPr>
                <w:rFonts w:ascii="Times New Roman"/>
                <w:color w:val="auto"/>
                <w:vertAlign w:val="superscript"/>
              </w:rPr>
              <w:t>2</w:t>
            </w:r>
            <w:r w:rsidRPr="001958B6">
              <w:rPr>
                <w:rFonts w:ascii="Times New Roman" w:hint="eastAsia"/>
                <w:color w:val="auto"/>
              </w:rPr>
              <w:t>，以煤矸石、页岩为原料，建设年产</w:t>
            </w:r>
            <w:r w:rsidRPr="001958B6">
              <w:rPr>
                <w:rFonts w:ascii="Times New Roman"/>
                <w:color w:val="auto"/>
              </w:rPr>
              <w:t>3000</w:t>
            </w:r>
            <w:r w:rsidRPr="001958B6">
              <w:rPr>
                <w:rFonts w:ascii="Times New Roman" w:hint="eastAsia"/>
                <w:color w:val="auto"/>
              </w:rPr>
              <w:t>万标块环保页岩砖建设项目。受该砖厂委托，我公司承担了本次环评工作，通过对该项目的工程分析、项目建设地周围环境状况调查和项目周围环境影响分析，得出如下结论：</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b/>
                <w:color w:val="auto"/>
              </w:rPr>
            </w:pPr>
            <w:r w:rsidRPr="001958B6">
              <w:rPr>
                <w:rFonts w:ascii="Times New Roman" w:hAnsi="Times New Roman"/>
                <w:b/>
                <w:color w:val="auto"/>
              </w:rPr>
              <w:t>1</w:t>
            </w:r>
            <w:r w:rsidRPr="001958B6">
              <w:rPr>
                <w:rFonts w:ascii="Times New Roman" w:hint="eastAsia"/>
                <w:b/>
                <w:color w:val="auto"/>
              </w:rPr>
              <w:t>、项目产业政策相符性及选址合理性分析</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本项目属于砖瓦及建筑砌块制造，以煤矸石、页岩为原材料，采用隧道窑生产工艺，年产</w:t>
            </w:r>
            <w:r w:rsidRPr="001958B6">
              <w:rPr>
                <w:rFonts w:ascii="宋体" w:hAnsi="宋体"/>
                <w:sz w:val="24"/>
                <w:szCs w:val="24"/>
              </w:rPr>
              <w:t>3000</w:t>
            </w:r>
            <w:r w:rsidRPr="001958B6">
              <w:rPr>
                <w:rFonts w:ascii="宋体" w:hAnsi="宋体" w:hint="eastAsia"/>
                <w:sz w:val="24"/>
                <w:szCs w:val="24"/>
              </w:rPr>
              <w:t>万标块页岩环保砖。项目所采用的工艺、设备和生产规模均不属于《产业结构调整指导目录（</w:t>
            </w:r>
            <w:r w:rsidRPr="001958B6">
              <w:rPr>
                <w:rFonts w:ascii="宋体" w:hAnsi="宋体"/>
                <w:sz w:val="24"/>
                <w:szCs w:val="24"/>
              </w:rPr>
              <w:t>2011</w:t>
            </w:r>
            <w:r w:rsidRPr="001958B6">
              <w:rPr>
                <w:rFonts w:ascii="宋体" w:hAnsi="宋体" w:hint="eastAsia"/>
                <w:sz w:val="24"/>
                <w:szCs w:val="24"/>
              </w:rPr>
              <w:t>本）》中规定的限制类和淘汰类；本项目建设页岩环保砖生产线，符合国家五部委局墙改办《关于公布“在住宅建设中逐步限制禁止使用实心粘土砖”大中城市名单的通知》（墙改办</w:t>
            </w:r>
            <w:r w:rsidRPr="001958B6">
              <w:rPr>
                <w:rFonts w:ascii="宋体" w:hAnsi="宋体"/>
                <w:sz w:val="24"/>
                <w:szCs w:val="24"/>
              </w:rPr>
              <w:t>[2000]06</w:t>
            </w:r>
            <w:r w:rsidRPr="001958B6">
              <w:rPr>
                <w:rFonts w:ascii="宋体" w:hAnsi="宋体" w:hint="eastAsia"/>
                <w:sz w:val="24"/>
                <w:szCs w:val="24"/>
              </w:rPr>
              <w:t>号）、《国务院办公厅关于进一步推进墙体材料革新和推广节能建筑的通知》（国办发〔</w:t>
            </w:r>
            <w:r w:rsidRPr="001958B6">
              <w:rPr>
                <w:rFonts w:ascii="宋体" w:hAnsi="宋体"/>
                <w:sz w:val="24"/>
                <w:szCs w:val="24"/>
              </w:rPr>
              <w:t>2005</w:t>
            </w:r>
            <w:r w:rsidRPr="001958B6">
              <w:rPr>
                <w:rFonts w:ascii="宋体" w:hAnsi="宋体" w:hint="eastAsia"/>
                <w:sz w:val="24"/>
                <w:szCs w:val="24"/>
              </w:rPr>
              <w:t>〕</w:t>
            </w:r>
            <w:r w:rsidRPr="001958B6">
              <w:rPr>
                <w:rFonts w:ascii="宋体" w:hAnsi="宋体"/>
                <w:sz w:val="24"/>
                <w:szCs w:val="24"/>
              </w:rPr>
              <w:t>33</w:t>
            </w:r>
            <w:r w:rsidRPr="001958B6">
              <w:rPr>
                <w:rFonts w:ascii="宋体" w:hAnsi="宋体" w:hint="eastAsia"/>
                <w:sz w:val="24"/>
                <w:szCs w:val="24"/>
              </w:rPr>
              <w:t>号）、《湖南省新型墙体材料推广应用条例》及《邵阳市墙体材料革新和建筑节能“十二五”规划》等相关政策要求。因此本项目建设符合国家产业政策要求。</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本项目位于城步苗族自治县西岩镇水东村</w:t>
            </w:r>
            <w:r w:rsidRPr="001958B6">
              <w:rPr>
                <w:rFonts w:ascii="宋体" w:hAnsi="宋体"/>
                <w:sz w:val="24"/>
                <w:szCs w:val="24"/>
              </w:rPr>
              <w:t>5</w:t>
            </w:r>
            <w:r w:rsidRPr="001958B6">
              <w:rPr>
                <w:rFonts w:ascii="宋体" w:hAnsi="宋体" w:hint="eastAsia"/>
                <w:sz w:val="24"/>
                <w:szCs w:val="24"/>
              </w:rPr>
              <w:t>组，系西岩镇水东村</w:t>
            </w:r>
            <w:r w:rsidRPr="001958B6">
              <w:rPr>
                <w:rFonts w:ascii="宋体" w:hAnsi="宋体"/>
                <w:sz w:val="24"/>
                <w:szCs w:val="24"/>
              </w:rPr>
              <w:t>5</w:t>
            </w:r>
            <w:r w:rsidRPr="001958B6">
              <w:rPr>
                <w:rFonts w:ascii="宋体" w:hAnsi="宋体" w:hint="eastAsia"/>
                <w:sz w:val="24"/>
                <w:szCs w:val="24"/>
              </w:rPr>
              <w:t>组村民租赁给业主使用（租赁合同见附件）。项目地不属于自然保护区、风景名胜区、森林公园、饮用水水源保护区、重要湖泊周边、文物古迹所在地、地质遗迹保护区、基本农田保护区；项目范围内无古树名木和国家保护动植物。项目产生的各类污染物经过有效措施治理之后对周围环境影响较小。项目地西北面连接</w:t>
            </w:r>
            <w:r w:rsidRPr="001958B6">
              <w:rPr>
                <w:rFonts w:ascii="宋体" w:hAnsi="宋体"/>
                <w:sz w:val="24"/>
                <w:szCs w:val="24"/>
              </w:rPr>
              <w:t>219</w:t>
            </w:r>
            <w:r w:rsidRPr="001958B6">
              <w:rPr>
                <w:rFonts w:ascii="宋体" w:hAnsi="宋体" w:hint="eastAsia"/>
                <w:sz w:val="24"/>
                <w:szCs w:val="24"/>
              </w:rPr>
              <w:t>省道，交通较便利，周边</w:t>
            </w:r>
            <w:r w:rsidRPr="001958B6">
              <w:rPr>
                <w:rFonts w:ascii="宋体" w:hAnsi="宋体"/>
                <w:sz w:val="24"/>
                <w:szCs w:val="24"/>
              </w:rPr>
              <w:t>1000m</w:t>
            </w:r>
            <w:r w:rsidRPr="001958B6">
              <w:rPr>
                <w:rFonts w:ascii="宋体" w:hAnsi="宋体" w:hint="eastAsia"/>
                <w:sz w:val="24"/>
                <w:szCs w:val="24"/>
              </w:rPr>
              <w:t>范围内无村民住宅。综上所述，项目选址在环保方面可行。</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综上所述，本项目建设符合国家产业政策，选址合理。</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b/>
                <w:color w:val="auto"/>
              </w:rPr>
            </w:pPr>
            <w:r w:rsidRPr="001958B6">
              <w:rPr>
                <w:rFonts w:ascii="Times New Roman" w:hAnsi="Times New Roman"/>
                <w:b/>
                <w:color w:val="auto"/>
              </w:rPr>
              <w:t>2</w:t>
            </w:r>
            <w:r w:rsidRPr="001958B6">
              <w:rPr>
                <w:rFonts w:ascii="Times New Roman" w:hint="eastAsia"/>
                <w:b/>
                <w:color w:val="auto"/>
              </w:rPr>
              <w:t>、平面布置合理性分析</w:t>
            </w:r>
          </w:p>
          <w:p w:rsidR="00683DC7" w:rsidRPr="001958B6" w:rsidRDefault="00683DC7" w:rsidP="00683DC7">
            <w:pPr>
              <w:spacing w:line="360" w:lineRule="auto"/>
              <w:ind w:firstLineChars="200" w:firstLine="31680"/>
              <w:rPr>
                <w:rFonts w:ascii="宋体"/>
                <w:sz w:val="24"/>
                <w:szCs w:val="24"/>
              </w:rPr>
            </w:pPr>
            <w:r w:rsidRPr="001958B6">
              <w:rPr>
                <w:rFonts w:ascii="宋体" w:hAnsi="宋体" w:hint="eastAsia"/>
                <w:sz w:val="24"/>
                <w:szCs w:val="24"/>
              </w:rPr>
              <w:t>本项目由北面进入，项目地整体布置呈南北走向的长方形。整体布置：东面为办公室和宿舍楼场所，由南往北依次为成品堆棚、加工车间（原料车间、破碎筛分车间、码坯车间）、砖坯自然干燥区、轨道装车台。项目整体布置分区明显，凸显了合理利用土地因地制宜的特点，有利于项目运营管理；车间布置走流水线生产，生产连续进行无间断，节省劳动力及其成本，保证产品质量及产量，各个生产车间布置紧凑合理，噪声较大的生产设备集中安放在西面，远离办公区。从工艺流程、物料运输、环境保护等方面进行分析，本项目平面布置合理。</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b/>
                <w:color w:val="auto"/>
              </w:rPr>
            </w:pPr>
            <w:r w:rsidRPr="001958B6">
              <w:rPr>
                <w:rFonts w:ascii="Times New Roman" w:hAnsi="Times New Roman"/>
                <w:b/>
                <w:color w:val="auto"/>
              </w:rPr>
              <w:t>3</w:t>
            </w:r>
            <w:r w:rsidRPr="001958B6">
              <w:rPr>
                <w:rFonts w:ascii="Times New Roman" w:hint="eastAsia"/>
                <w:b/>
                <w:color w:val="auto"/>
              </w:rPr>
              <w:t>、环境质量现状调查结论</w:t>
            </w:r>
          </w:p>
          <w:p w:rsidR="00683DC7" w:rsidRPr="001958B6" w:rsidRDefault="00683DC7" w:rsidP="00683DC7">
            <w:pPr>
              <w:spacing w:line="360" w:lineRule="auto"/>
              <w:ind w:firstLineChars="200" w:firstLine="31680"/>
              <w:rPr>
                <w:rFonts w:ascii="Times New Roman" w:hAnsi="宋体"/>
                <w:bCs/>
                <w:sz w:val="24"/>
              </w:rPr>
            </w:pPr>
            <w:r w:rsidRPr="001958B6">
              <w:rPr>
                <w:rFonts w:ascii="Times New Roman" w:hAnsi="宋体" w:hint="eastAsia"/>
                <w:sz w:val="24"/>
                <w:szCs w:val="24"/>
              </w:rPr>
              <w:t>（</w:t>
            </w:r>
            <w:r w:rsidRPr="001958B6">
              <w:rPr>
                <w:rFonts w:ascii="Times New Roman" w:hAnsi="Times New Roman"/>
                <w:sz w:val="24"/>
                <w:szCs w:val="24"/>
              </w:rPr>
              <w:t>1</w:t>
            </w:r>
            <w:r w:rsidRPr="001958B6">
              <w:rPr>
                <w:rFonts w:ascii="Times New Roman" w:hAnsi="宋体" w:hint="eastAsia"/>
                <w:sz w:val="24"/>
                <w:szCs w:val="24"/>
              </w:rPr>
              <w:t>）大气环境：根据</w:t>
            </w:r>
            <w:r w:rsidRPr="001958B6">
              <w:rPr>
                <w:rFonts w:ascii="宋体" w:hAnsi="宋体" w:hint="eastAsia"/>
                <w:bCs/>
                <w:sz w:val="24"/>
              </w:rPr>
              <w:t>城步县环境监测站</w:t>
            </w:r>
            <w:r w:rsidRPr="001958B6">
              <w:rPr>
                <w:rFonts w:ascii="宋体" w:hAnsi="宋体"/>
                <w:bCs/>
                <w:sz w:val="24"/>
              </w:rPr>
              <w:t>2017</w:t>
            </w:r>
            <w:r w:rsidRPr="001958B6">
              <w:rPr>
                <w:rFonts w:ascii="宋体" w:hAnsi="宋体" w:hint="eastAsia"/>
                <w:bCs/>
                <w:sz w:val="24"/>
              </w:rPr>
              <w:t>年</w:t>
            </w:r>
            <w:r w:rsidRPr="001958B6">
              <w:rPr>
                <w:rFonts w:ascii="宋体" w:hAnsi="宋体"/>
                <w:bCs/>
                <w:sz w:val="24"/>
              </w:rPr>
              <w:t>3</w:t>
            </w:r>
            <w:r w:rsidRPr="001958B6">
              <w:rPr>
                <w:rFonts w:ascii="宋体" w:hAnsi="宋体" w:hint="eastAsia"/>
                <w:bCs/>
                <w:sz w:val="24"/>
              </w:rPr>
              <w:t>月</w:t>
            </w:r>
            <w:r w:rsidRPr="001958B6">
              <w:rPr>
                <w:rFonts w:ascii="宋体" w:hAnsi="宋体"/>
                <w:bCs/>
                <w:sz w:val="24"/>
              </w:rPr>
              <w:t>14</w:t>
            </w:r>
            <w:r w:rsidRPr="001958B6">
              <w:rPr>
                <w:rFonts w:ascii="宋体" w:hAnsi="宋体" w:hint="eastAsia"/>
                <w:bCs/>
                <w:sz w:val="24"/>
              </w:rPr>
              <w:t>日～</w:t>
            </w:r>
            <w:r w:rsidRPr="001958B6">
              <w:rPr>
                <w:rFonts w:ascii="宋体" w:hAnsi="宋体"/>
                <w:bCs/>
                <w:sz w:val="24"/>
              </w:rPr>
              <w:t>3</w:t>
            </w:r>
            <w:r w:rsidRPr="001958B6">
              <w:rPr>
                <w:rFonts w:ascii="宋体" w:hAnsi="宋体" w:hint="eastAsia"/>
                <w:bCs/>
                <w:sz w:val="24"/>
              </w:rPr>
              <w:t>月</w:t>
            </w:r>
            <w:r w:rsidRPr="001958B6">
              <w:rPr>
                <w:rFonts w:ascii="宋体" w:hAnsi="宋体"/>
                <w:bCs/>
                <w:sz w:val="24"/>
              </w:rPr>
              <w:t>20</w:t>
            </w:r>
            <w:r w:rsidRPr="001958B6">
              <w:rPr>
                <w:rFonts w:ascii="宋体" w:hAnsi="宋体" w:hint="eastAsia"/>
                <w:bCs/>
                <w:sz w:val="24"/>
              </w:rPr>
              <w:t>日对本项目地现场监测，</w:t>
            </w:r>
            <w:r w:rsidRPr="001958B6">
              <w:rPr>
                <w:rFonts w:ascii="Times New Roman" w:hAnsi="宋体" w:hint="eastAsia"/>
                <w:bCs/>
                <w:sz w:val="24"/>
              </w:rPr>
              <w:t>项目区域环境空气常规监测因子</w:t>
            </w:r>
            <w:r w:rsidRPr="001958B6">
              <w:rPr>
                <w:rFonts w:ascii="Times New Roman" w:hAnsi="宋体"/>
                <w:bCs/>
                <w:sz w:val="24"/>
              </w:rPr>
              <w:t>SO</w:t>
            </w:r>
            <w:r w:rsidRPr="001958B6">
              <w:rPr>
                <w:rFonts w:ascii="Times New Roman" w:hAnsi="宋体"/>
                <w:bCs/>
                <w:sz w:val="24"/>
                <w:vertAlign w:val="subscript"/>
              </w:rPr>
              <w:t>2</w:t>
            </w:r>
            <w:r w:rsidRPr="001958B6">
              <w:rPr>
                <w:rFonts w:ascii="Times New Roman" w:hAnsi="宋体" w:hint="eastAsia"/>
                <w:bCs/>
                <w:sz w:val="24"/>
              </w:rPr>
              <w:t>、</w:t>
            </w:r>
            <w:r w:rsidRPr="001958B6">
              <w:rPr>
                <w:rFonts w:ascii="Times New Roman" w:hAnsi="宋体"/>
                <w:bCs/>
                <w:sz w:val="24"/>
              </w:rPr>
              <w:t>NO</w:t>
            </w:r>
            <w:r w:rsidRPr="001958B6">
              <w:rPr>
                <w:rFonts w:ascii="Times New Roman" w:hAnsi="宋体"/>
                <w:bCs/>
                <w:sz w:val="24"/>
                <w:vertAlign w:val="subscript"/>
              </w:rPr>
              <w:t>2</w:t>
            </w:r>
            <w:r w:rsidRPr="001958B6">
              <w:rPr>
                <w:rFonts w:ascii="Times New Roman" w:hAnsi="宋体" w:hint="eastAsia"/>
                <w:bCs/>
                <w:sz w:val="24"/>
              </w:rPr>
              <w:t>、</w:t>
            </w:r>
            <w:r w:rsidRPr="001958B6">
              <w:rPr>
                <w:rFonts w:ascii="Times New Roman" w:hAnsi="宋体"/>
                <w:bCs/>
                <w:sz w:val="24"/>
              </w:rPr>
              <w:t>PM</w:t>
            </w:r>
            <w:r w:rsidRPr="001958B6">
              <w:rPr>
                <w:rFonts w:ascii="Times New Roman" w:hAnsi="宋体"/>
                <w:bCs/>
                <w:sz w:val="24"/>
                <w:vertAlign w:val="subscript"/>
              </w:rPr>
              <w:t>10</w:t>
            </w:r>
            <w:r w:rsidRPr="001958B6">
              <w:rPr>
                <w:rFonts w:ascii="Times New Roman" w:hAnsi="宋体" w:hint="eastAsia"/>
                <w:bCs/>
                <w:sz w:val="24"/>
              </w:rPr>
              <w:t>日均浓度均符合《环境空气质量标准》</w:t>
            </w:r>
            <w:r w:rsidRPr="001958B6">
              <w:rPr>
                <w:rFonts w:ascii="Times New Roman" w:hAnsi="宋体"/>
                <w:bCs/>
                <w:sz w:val="24"/>
              </w:rPr>
              <w:t>(GB3095-2012)</w:t>
            </w:r>
            <w:r w:rsidRPr="001958B6">
              <w:rPr>
                <w:rFonts w:ascii="Times New Roman" w:hAnsi="宋体" w:hint="eastAsia"/>
                <w:bCs/>
                <w:sz w:val="24"/>
              </w:rPr>
              <w:t>中的二级标准限值。</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w:t>
            </w:r>
            <w:r w:rsidRPr="001958B6">
              <w:rPr>
                <w:rFonts w:ascii="Times New Roman" w:hAnsi="Times New Roman"/>
                <w:color w:val="auto"/>
              </w:rPr>
              <w:t>2</w:t>
            </w:r>
            <w:r w:rsidRPr="001958B6">
              <w:rPr>
                <w:rFonts w:ascii="Times New Roman" w:hint="eastAsia"/>
                <w:color w:val="auto"/>
              </w:rPr>
              <w:t>）声环境：根据现场调查，项目建设地执行《声环境质量标准》（</w:t>
            </w:r>
            <w:r w:rsidRPr="001958B6">
              <w:rPr>
                <w:rFonts w:ascii="Times New Roman" w:hAnsi="Times New Roman"/>
                <w:color w:val="auto"/>
              </w:rPr>
              <w:t>GB3096-2008</w:t>
            </w:r>
            <w:r w:rsidRPr="001958B6">
              <w:rPr>
                <w:rFonts w:ascii="Times New Roman" w:hint="eastAsia"/>
                <w:color w:val="auto"/>
              </w:rPr>
              <w:t>）</w:t>
            </w:r>
            <w:r w:rsidRPr="001958B6">
              <w:rPr>
                <w:rFonts w:ascii="Times New Roman" w:hAnsi="Times New Roman"/>
                <w:color w:val="auto"/>
              </w:rPr>
              <w:t>2</w:t>
            </w:r>
            <w:r w:rsidRPr="001958B6">
              <w:rPr>
                <w:rFonts w:ascii="Times New Roman" w:hint="eastAsia"/>
                <w:color w:val="auto"/>
              </w:rPr>
              <w:t>类标准。</w:t>
            </w:r>
            <w:r w:rsidRPr="001958B6">
              <w:rPr>
                <w:rFonts w:hint="eastAsia"/>
                <w:bCs/>
                <w:color w:val="auto"/>
              </w:rPr>
              <w:t>城步县环境监测站</w:t>
            </w:r>
            <w:r w:rsidRPr="001958B6">
              <w:rPr>
                <w:rFonts w:hint="eastAsia"/>
                <w:color w:val="auto"/>
              </w:rPr>
              <w:t>于</w:t>
            </w:r>
            <w:r w:rsidRPr="001958B6">
              <w:rPr>
                <w:color w:val="auto"/>
              </w:rPr>
              <w:t>2017</w:t>
            </w:r>
            <w:r w:rsidRPr="001958B6">
              <w:rPr>
                <w:rFonts w:hint="eastAsia"/>
                <w:color w:val="auto"/>
              </w:rPr>
              <w:t>年</w:t>
            </w:r>
            <w:r w:rsidRPr="001958B6">
              <w:rPr>
                <w:color w:val="auto"/>
              </w:rPr>
              <w:t>3</w:t>
            </w:r>
            <w:r w:rsidRPr="001958B6">
              <w:rPr>
                <w:rFonts w:hint="eastAsia"/>
                <w:color w:val="auto"/>
              </w:rPr>
              <w:t>月</w:t>
            </w:r>
            <w:r w:rsidRPr="001958B6">
              <w:rPr>
                <w:color w:val="auto"/>
              </w:rPr>
              <w:t>14</w:t>
            </w:r>
            <w:r w:rsidRPr="001958B6">
              <w:rPr>
                <w:rFonts w:hint="eastAsia"/>
                <w:color w:val="auto"/>
              </w:rPr>
              <w:t>日～</w:t>
            </w:r>
            <w:r w:rsidRPr="001958B6">
              <w:rPr>
                <w:color w:val="auto"/>
              </w:rPr>
              <w:t>3</w:t>
            </w:r>
            <w:r w:rsidRPr="001958B6">
              <w:rPr>
                <w:rFonts w:hint="eastAsia"/>
                <w:color w:val="auto"/>
              </w:rPr>
              <w:t>月</w:t>
            </w:r>
            <w:r w:rsidRPr="001958B6">
              <w:rPr>
                <w:color w:val="auto"/>
              </w:rPr>
              <w:t>15</w:t>
            </w:r>
            <w:r w:rsidRPr="001958B6">
              <w:rPr>
                <w:rFonts w:hint="eastAsia"/>
                <w:color w:val="auto"/>
              </w:rPr>
              <w:t>日</w:t>
            </w:r>
            <w:r w:rsidRPr="001958B6">
              <w:rPr>
                <w:rFonts w:ascii="Times New Roman" w:hint="eastAsia"/>
                <w:color w:val="auto"/>
              </w:rPr>
              <w:t>在项目建设地进行了现场监测，各监测结果均满足《声环境质量标准》（</w:t>
            </w:r>
            <w:r w:rsidRPr="001958B6">
              <w:rPr>
                <w:rFonts w:ascii="Times New Roman" w:hAnsi="Times New Roman"/>
                <w:color w:val="auto"/>
              </w:rPr>
              <w:t>GB3096-2008</w:t>
            </w:r>
            <w:r w:rsidRPr="001958B6">
              <w:rPr>
                <w:rFonts w:ascii="Times New Roman" w:hint="eastAsia"/>
                <w:color w:val="auto"/>
              </w:rPr>
              <w:t>）</w:t>
            </w:r>
            <w:r w:rsidRPr="001958B6">
              <w:rPr>
                <w:rFonts w:ascii="Times New Roman" w:hAnsi="Times New Roman"/>
                <w:color w:val="auto"/>
              </w:rPr>
              <w:t>2</w:t>
            </w:r>
            <w:r w:rsidRPr="001958B6">
              <w:rPr>
                <w:rFonts w:ascii="Times New Roman" w:hint="eastAsia"/>
                <w:color w:val="auto"/>
              </w:rPr>
              <w:t>类标准。</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b/>
                <w:color w:val="auto"/>
              </w:rPr>
            </w:pPr>
            <w:r w:rsidRPr="001958B6">
              <w:rPr>
                <w:rFonts w:ascii="Times New Roman" w:hAnsi="Times New Roman"/>
                <w:b/>
                <w:color w:val="auto"/>
              </w:rPr>
              <w:t>4</w:t>
            </w:r>
            <w:r w:rsidRPr="001958B6">
              <w:rPr>
                <w:rFonts w:ascii="Times New Roman" w:hint="eastAsia"/>
                <w:b/>
                <w:color w:val="auto"/>
              </w:rPr>
              <w:t>、环境影响评价结论</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b/>
                <w:color w:val="auto"/>
              </w:rPr>
            </w:pPr>
            <w:r w:rsidRPr="001958B6">
              <w:rPr>
                <w:rFonts w:ascii="Times New Roman" w:hint="eastAsia"/>
                <w:b/>
                <w:color w:val="auto"/>
              </w:rPr>
              <w:t>（</w:t>
            </w:r>
            <w:r w:rsidRPr="001958B6">
              <w:rPr>
                <w:rFonts w:ascii="Times New Roman" w:hAnsi="Times New Roman"/>
                <w:b/>
                <w:color w:val="auto"/>
              </w:rPr>
              <w:t>1</w:t>
            </w:r>
            <w:r w:rsidRPr="001958B6">
              <w:rPr>
                <w:rFonts w:ascii="Times New Roman" w:hint="eastAsia"/>
                <w:b/>
                <w:color w:val="auto"/>
              </w:rPr>
              <w:t>）施工期</w:t>
            </w:r>
          </w:p>
          <w:p w:rsidR="00683DC7" w:rsidRPr="001958B6" w:rsidRDefault="00683DC7" w:rsidP="00683DC7">
            <w:pPr>
              <w:spacing w:line="360" w:lineRule="auto"/>
              <w:ind w:firstLineChars="200" w:firstLine="31680"/>
              <w:rPr>
                <w:rFonts w:ascii="Times New Roman" w:hAnsi="Times New Roman"/>
                <w:sz w:val="24"/>
                <w:szCs w:val="24"/>
              </w:rPr>
            </w:pPr>
            <w:r w:rsidRPr="001958B6">
              <w:rPr>
                <w:rFonts w:ascii="Times New Roman" w:hAnsi="宋体" w:hint="eastAsia"/>
                <w:sz w:val="24"/>
                <w:szCs w:val="24"/>
              </w:rPr>
              <w:t>项目施工主要为厂房修建以及环保工程建设等内容。施工内容较少，施工时间短。</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①大气环境：项目施工主要扬尘为车辆行驶扬尘、物料堆放扬尘和搅拌扬尘以及机械设备产生的尾气。施工扬尘通过加强管理、及时清扫路面、定期洒水，车辆尾气经空气扩散措施后，项目施工时产生的废气，对空气环境影响较小。</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②水环境：施工期废水主要包括砂石料系统冲洗废水、施工机械养护冲洗废水等。施工废水通过沉淀处理后，回用于场区降尘，对地表水环境影响较小。</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③声环境：项目施工噪声主要来源于车辆运输产生的噪声，其噪声声级约在</w:t>
            </w:r>
            <w:r w:rsidRPr="001958B6">
              <w:rPr>
                <w:rFonts w:ascii="Times New Roman" w:hAnsi="Times New Roman"/>
                <w:color w:val="auto"/>
              </w:rPr>
              <w:t>70~90dB</w:t>
            </w:r>
            <w:r w:rsidRPr="001958B6">
              <w:rPr>
                <w:rFonts w:ascii="Times New Roman" w:hint="eastAsia"/>
                <w:color w:val="auto"/>
              </w:rPr>
              <w:t>之间。噪声经距离衰减后，可满足</w:t>
            </w:r>
            <w:r w:rsidRPr="001958B6">
              <w:rPr>
                <w:rFonts w:ascii="Times New Roman" w:hAnsi="Times New Roman"/>
                <w:color w:val="auto"/>
              </w:rPr>
              <w:t>GB12523-2011</w:t>
            </w:r>
            <w:r w:rsidRPr="001958B6">
              <w:rPr>
                <w:rFonts w:ascii="Times New Roman" w:hint="eastAsia"/>
                <w:color w:val="auto"/>
              </w:rPr>
              <w:t>《建筑施工场界环境噪声排放标准》。</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color w:val="auto"/>
              </w:rPr>
            </w:pPr>
            <w:r w:rsidRPr="001958B6">
              <w:rPr>
                <w:rFonts w:ascii="Times New Roman" w:hint="eastAsia"/>
                <w:color w:val="auto"/>
              </w:rPr>
              <w:t>④固体废物：项目施工固废主要为水泥包装袋，围墙基地开挖、排水沟建设等产生弃土方。水泥包装袋经收集后销售给相关单位，弃土方可作为生产原料使用。项目施工期固体废物均能妥善处理。</w:t>
            </w:r>
          </w:p>
          <w:p w:rsidR="00683DC7" w:rsidRPr="001958B6" w:rsidRDefault="00683DC7" w:rsidP="00683DC7">
            <w:pPr>
              <w:spacing w:line="360" w:lineRule="auto"/>
              <w:ind w:firstLineChars="200" w:firstLine="31680"/>
              <w:rPr>
                <w:rFonts w:ascii="宋体"/>
                <w:bCs/>
                <w:sz w:val="24"/>
              </w:rPr>
            </w:pPr>
            <w:r w:rsidRPr="001958B6">
              <w:rPr>
                <w:rFonts w:ascii="Times New Roman"/>
                <w:sz w:val="24"/>
                <w:szCs w:val="24"/>
              </w:rPr>
              <w:fldChar w:fldCharType="begin"/>
            </w:r>
            <w:r w:rsidRPr="001958B6">
              <w:rPr>
                <w:rFonts w:ascii="Times New Roman"/>
                <w:sz w:val="24"/>
                <w:szCs w:val="24"/>
              </w:rPr>
              <w:instrText xml:space="preserve"> = 5 \* GB3 </w:instrText>
            </w:r>
            <w:r w:rsidRPr="001958B6">
              <w:rPr>
                <w:rFonts w:ascii="Times New Roman"/>
                <w:sz w:val="24"/>
                <w:szCs w:val="24"/>
              </w:rPr>
              <w:fldChar w:fldCharType="separate"/>
            </w:r>
            <w:r w:rsidRPr="001958B6">
              <w:rPr>
                <w:rFonts w:ascii="Times New Roman" w:hint="eastAsia"/>
                <w:noProof/>
                <w:sz w:val="24"/>
                <w:szCs w:val="24"/>
              </w:rPr>
              <w:t>⑤</w:t>
            </w:r>
            <w:r w:rsidRPr="001958B6">
              <w:rPr>
                <w:rFonts w:ascii="Times New Roman"/>
                <w:sz w:val="24"/>
                <w:szCs w:val="24"/>
              </w:rPr>
              <w:fldChar w:fldCharType="end"/>
            </w:r>
            <w:r w:rsidRPr="001958B6">
              <w:rPr>
                <w:rFonts w:ascii="Times New Roman" w:hint="eastAsia"/>
                <w:sz w:val="24"/>
                <w:szCs w:val="24"/>
              </w:rPr>
              <w:t>生态环境：</w:t>
            </w:r>
            <w:r w:rsidRPr="001958B6">
              <w:rPr>
                <w:rFonts w:ascii="宋体" w:hAnsi="宋体" w:hint="eastAsia"/>
                <w:bCs/>
                <w:sz w:val="24"/>
              </w:rPr>
              <w:t>环评介入时，项目已经完成土地平整，项目拟建地原用地现状为自然丘陵土地，场内植物主要为灌木、杂草，区域内无野生珍稀动植物，工程施工期对生态环境的影响主要体现在施工活动铲除表土、增加水土流失、改变景观格局、改变局部微地貌和土壤理化性质等方面，对生态环境有一定影响。</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综上所述，本项目施工扬尘、废气、废水、噪声等污染经有效措施防控后，对周围环境影响较小，且这些影响随着施工期结束，施工噪声、扬尘等问题也会随之消失。</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b/>
                <w:color w:val="auto"/>
              </w:rPr>
            </w:pPr>
            <w:r w:rsidRPr="001958B6">
              <w:rPr>
                <w:rFonts w:ascii="Times New Roman" w:hint="eastAsia"/>
                <w:b/>
                <w:color w:val="auto"/>
              </w:rPr>
              <w:t>（</w:t>
            </w:r>
            <w:r w:rsidRPr="001958B6">
              <w:rPr>
                <w:rFonts w:ascii="Times New Roman" w:hAnsi="Times New Roman"/>
                <w:b/>
                <w:color w:val="auto"/>
              </w:rPr>
              <w:t>2</w:t>
            </w:r>
            <w:r w:rsidRPr="001958B6">
              <w:rPr>
                <w:rFonts w:ascii="Times New Roman" w:hint="eastAsia"/>
                <w:b/>
                <w:color w:val="auto"/>
              </w:rPr>
              <w:t>）营运期</w:t>
            </w:r>
          </w:p>
          <w:p w:rsidR="00683DC7" w:rsidRPr="001958B6" w:rsidRDefault="00683DC7" w:rsidP="00683DC7">
            <w:pPr>
              <w:spacing w:line="360" w:lineRule="auto"/>
              <w:ind w:firstLineChars="200" w:firstLine="31680"/>
              <w:rPr>
                <w:rFonts w:ascii="Times New Roman" w:hAnsi="Times New Roman"/>
                <w:bCs/>
                <w:sz w:val="24"/>
              </w:rPr>
            </w:pPr>
            <w:r w:rsidRPr="001958B6">
              <w:rPr>
                <w:rFonts w:ascii="Times New Roman" w:hAnsi="宋体" w:hint="eastAsia"/>
                <w:sz w:val="24"/>
                <w:szCs w:val="24"/>
              </w:rPr>
              <w:t>①大气环境：</w:t>
            </w:r>
            <w:r w:rsidRPr="001958B6">
              <w:rPr>
                <w:rFonts w:ascii="Times New Roman" w:hAnsi="宋体" w:hint="eastAsia"/>
                <w:bCs/>
                <w:sz w:val="24"/>
              </w:rPr>
              <w:t>营运期废气排放源主要包括粉尘废气、工艺废气、机械设备废气以及食堂产生的油烟废气。粉尘通过洒水、清扫路面、限车速、加盖顶棚、清洗轮胎、设置集中卸点、挡风板、入库倾倒、安装布袋除尘器处理，工艺废气通过选择性催化还原（</w:t>
            </w:r>
            <w:r w:rsidRPr="001958B6">
              <w:rPr>
                <w:rFonts w:ascii="Times New Roman" w:hAnsi="宋体"/>
                <w:bCs/>
                <w:sz w:val="24"/>
              </w:rPr>
              <w:t>SCR</w:t>
            </w:r>
            <w:r w:rsidRPr="001958B6">
              <w:rPr>
                <w:rFonts w:ascii="Times New Roman" w:hAnsi="宋体" w:hint="eastAsia"/>
                <w:bCs/>
                <w:sz w:val="24"/>
              </w:rPr>
              <w:t>）法脱硝技术、双碱法脱硫工艺处理达到总量控制的要求后通过引风机经</w:t>
            </w:r>
            <w:r w:rsidRPr="001958B6">
              <w:rPr>
                <w:rFonts w:ascii="Times New Roman" w:hAnsi="Times New Roman"/>
                <w:bCs/>
                <w:sz w:val="24"/>
              </w:rPr>
              <w:t>50m</w:t>
            </w:r>
            <w:r w:rsidRPr="001958B6">
              <w:rPr>
                <w:rFonts w:ascii="Times New Roman" w:hAnsi="宋体" w:hint="eastAsia"/>
                <w:bCs/>
                <w:sz w:val="24"/>
              </w:rPr>
              <w:t>高的烟囱排放，机械设备废气经大气扩散，食堂油烟废气沿屋顶排放等措施后，项目产生的废气对大气环境影响较小。</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②水环境：营运期间降尘水被粉尘吸收或蒸发，生活废水经隔油池、沉淀池处理后用作农肥，项目区域内初期雨水经排水沟收集于沉淀池处理后回用于生产。所产生的废水均能得到妥善处理，对周围地表水体影响较小。</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③声环境：本项目主要噪声设备正常运行时噪声声级约</w:t>
            </w:r>
            <w:r w:rsidRPr="001958B6">
              <w:rPr>
                <w:rFonts w:ascii="Times New Roman" w:hAnsi="Times New Roman"/>
                <w:color w:val="auto"/>
              </w:rPr>
              <w:t>70</w:t>
            </w:r>
            <w:r w:rsidRPr="001958B6">
              <w:rPr>
                <w:rFonts w:ascii="Times New Roman" w:hint="eastAsia"/>
                <w:color w:val="auto"/>
              </w:rPr>
              <w:t>～</w:t>
            </w:r>
            <w:r w:rsidRPr="001958B6">
              <w:rPr>
                <w:rFonts w:ascii="Times New Roman" w:hAnsi="Times New Roman"/>
                <w:color w:val="auto"/>
              </w:rPr>
              <w:t>95 dB</w:t>
            </w:r>
            <w:r w:rsidRPr="001958B6">
              <w:rPr>
                <w:rFonts w:ascii="Times New Roman" w:hint="eastAsia"/>
                <w:color w:val="auto"/>
              </w:rPr>
              <w:t>（</w:t>
            </w:r>
            <w:r w:rsidRPr="001958B6">
              <w:rPr>
                <w:rFonts w:ascii="Times New Roman" w:hAnsi="Times New Roman"/>
                <w:color w:val="auto"/>
              </w:rPr>
              <w:t>A</w:t>
            </w:r>
            <w:r w:rsidRPr="001958B6">
              <w:rPr>
                <w:rFonts w:ascii="Times New Roman" w:hint="eastAsia"/>
                <w:color w:val="auto"/>
              </w:rPr>
              <w:t>），根据预测，其项目北面噪声预测值超过</w:t>
            </w:r>
            <w:r w:rsidRPr="001958B6">
              <w:rPr>
                <w:rFonts w:ascii="Times New Roman" w:hAnsi="Times New Roman"/>
                <w:color w:val="auto"/>
              </w:rPr>
              <w:t>GB12348-2008</w:t>
            </w:r>
            <w:r w:rsidRPr="001958B6">
              <w:rPr>
                <w:rFonts w:ascii="Times New Roman" w:hint="eastAsia"/>
                <w:color w:val="auto"/>
              </w:rPr>
              <w:t>《工业企业厂界环境噪声排放标准》中</w:t>
            </w:r>
            <w:r w:rsidRPr="001958B6">
              <w:rPr>
                <w:rFonts w:ascii="Times New Roman" w:hAnsi="Times New Roman"/>
                <w:color w:val="auto"/>
              </w:rPr>
              <w:t>2</w:t>
            </w:r>
            <w:r w:rsidRPr="001958B6">
              <w:rPr>
                <w:rFonts w:ascii="Times New Roman" w:hint="eastAsia"/>
                <w:color w:val="auto"/>
              </w:rPr>
              <w:t>类标准的要求。环评要求对设备安装减振垫、消声器等措施，加强场区绿化、修建围围墙等措施后，噪声对周围环境影响较小。</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int="eastAsia"/>
                <w:color w:val="auto"/>
              </w:rPr>
              <w:t>④固体废物：本项目固废主要为生产工艺产生的不合格砖块、破碎过程中产生的粉尘以、员工的生活垃圾以及旱厕污泥。不合格砖块和粉尘作为原材料使用，生活垃圾收集后统一送至西岩镇垃圾站中转站，之后由环卫部门处理，旱厕作为农家肥使用，</w:t>
            </w:r>
            <w:r w:rsidRPr="001958B6">
              <w:rPr>
                <w:rFonts w:hint="eastAsia"/>
                <w:color w:val="auto"/>
              </w:rPr>
              <w:t>脱硫渣可外售用作建筑材料用。</w:t>
            </w:r>
            <w:r w:rsidRPr="001958B6">
              <w:rPr>
                <w:rFonts w:ascii="Times New Roman" w:hint="eastAsia"/>
                <w:color w:val="auto"/>
              </w:rPr>
              <w:t>固废均可得到妥善处理或综合利用，对周围环境影响较小。</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color w:val="auto"/>
              </w:rPr>
            </w:pPr>
            <w:r w:rsidRPr="001958B6">
              <w:rPr>
                <w:rFonts w:ascii="Times New Roman" w:hint="eastAsia"/>
                <w:color w:val="auto"/>
              </w:rPr>
              <w:t>⑤总量控制：根据国家对“十二五”期间对全国主要污染物排放总量控制计划的要求，本项目将对二氧化硫、氮氧化物等主要污染物实行排放总量控制计划管理，本项目应对</w:t>
            </w:r>
            <w:r w:rsidRPr="001958B6">
              <w:rPr>
                <w:rFonts w:ascii="Times New Roman"/>
                <w:color w:val="auto"/>
              </w:rPr>
              <w:t>SO2</w:t>
            </w:r>
            <w:r w:rsidRPr="001958B6">
              <w:rPr>
                <w:rFonts w:ascii="Times New Roman" w:hint="eastAsia"/>
                <w:color w:val="auto"/>
              </w:rPr>
              <w:t>、</w:t>
            </w:r>
            <w:r w:rsidRPr="001958B6">
              <w:rPr>
                <w:rFonts w:ascii="Times New Roman"/>
                <w:color w:val="auto"/>
              </w:rPr>
              <w:t>NOX</w:t>
            </w:r>
            <w:r w:rsidRPr="001958B6">
              <w:rPr>
                <w:rFonts w:ascii="Times New Roman" w:hint="eastAsia"/>
                <w:color w:val="auto"/>
              </w:rPr>
              <w:t>实行总量控制。环评要求建设单位确保脱硫效率达</w:t>
            </w:r>
            <w:r w:rsidRPr="001958B6">
              <w:rPr>
                <w:rFonts w:ascii="Times New Roman"/>
                <w:color w:val="auto"/>
              </w:rPr>
              <w:t>75%</w:t>
            </w:r>
            <w:r w:rsidRPr="001958B6">
              <w:rPr>
                <w:rFonts w:ascii="Times New Roman" w:hint="eastAsia"/>
                <w:color w:val="auto"/>
              </w:rPr>
              <w:t>以上、脱硝效率达</w:t>
            </w:r>
            <w:r w:rsidRPr="001958B6">
              <w:rPr>
                <w:rFonts w:ascii="Times New Roman"/>
                <w:color w:val="auto"/>
              </w:rPr>
              <w:t>90%</w:t>
            </w:r>
            <w:r w:rsidRPr="001958B6">
              <w:rPr>
                <w:rFonts w:ascii="Times New Roman" w:hint="eastAsia"/>
                <w:color w:val="auto"/>
              </w:rPr>
              <w:t>以上的情况下，建议总量控制指标为：</w:t>
            </w:r>
            <w:r w:rsidRPr="001958B6">
              <w:rPr>
                <w:rFonts w:ascii="Times New Roman"/>
                <w:color w:val="auto"/>
              </w:rPr>
              <w:t>SO</w:t>
            </w:r>
            <w:r w:rsidRPr="001958B6">
              <w:rPr>
                <w:rFonts w:ascii="Times New Roman"/>
                <w:color w:val="auto"/>
                <w:vertAlign w:val="subscript"/>
              </w:rPr>
              <w:t>2</w:t>
            </w:r>
            <w:r w:rsidRPr="001958B6">
              <w:rPr>
                <w:rFonts w:ascii="Times New Roman"/>
                <w:color w:val="auto"/>
              </w:rPr>
              <w:t xml:space="preserve"> 12.96t/a</w:t>
            </w:r>
            <w:r w:rsidRPr="001958B6">
              <w:rPr>
                <w:rFonts w:ascii="Times New Roman" w:hint="eastAsia"/>
                <w:color w:val="auto"/>
              </w:rPr>
              <w:t>、</w:t>
            </w:r>
            <w:r w:rsidRPr="001958B6">
              <w:rPr>
                <w:rFonts w:ascii="Times New Roman"/>
                <w:color w:val="auto"/>
              </w:rPr>
              <w:t>NO</w:t>
            </w:r>
            <w:r w:rsidRPr="001958B6">
              <w:rPr>
                <w:rFonts w:ascii="Times New Roman"/>
                <w:color w:val="auto"/>
                <w:vertAlign w:val="subscript"/>
              </w:rPr>
              <w:t xml:space="preserve">X </w:t>
            </w:r>
            <w:r w:rsidRPr="001958B6">
              <w:rPr>
                <w:rFonts w:ascii="Times New Roman"/>
                <w:color w:val="auto"/>
              </w:rPr>
              <w:t>1.03t/a</w:t>
            </w:r>
            <w:r w:rsidRPr="001958B6">
              <w:rPr>
                <w:rFonts w:ascii="Times New Roman" w:hint="eastAsia"/>
                <w:color w:val="auto"/>
              </w:rPr>
              <w:t>。</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b/>
                <w:color w:val="auto"/>
              </w:rPr>
            </w:pPr>
            <w:r w:rsidRPr="001958B6">
              <w:rPr>
                <w:rFonts w:ascii="Times New Roman" w:hint="eastAsia"/>
                <w:b/>
                <w:color w:val="auto"/>
              </w:rPr>
              <w:t>综上所述，本项目符合国家产业政策，选址和厂区平面布置合理。采取相应的污染防治措施后，营运期产生的各类污染都能实现达标排放，对环境不会造成明显影响。从环境角度分析，本项目的建设可行。</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b/>
                <w:color w:val="auto"/>
              </w:rPr>
            </w:pPr>
            <w:r w:rsidRPr="001958B6">
              <w:rPr>
                <w:rFonts w:ascii="Times New Roman" w:hint="eastAsia"/>
                <w:b/>
                <w:color w:val="auto"/>
              </w:rPr>
              <w:t>（二）建议和要求</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Ansi="Times New Roman"/>
                <w:color w:val="auto"/>
              </w:rPr>
              <w:t>1</w:t>
            </w:r>
            <w:r w:rsidRPr="001958B6">
              <w:rPr>
                <w:rFonts w:ascii="Times New Roman" w:hint="eastAsia"/>
                <w:color w:val="auto"/>
              </w:rPr>
              <w:t>、加强职工安全生产及教育，加强环境管理，定期对设备进行检修，保证各设备正常运行。</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color w:val="auto"/>
              </w:rPr>
              <w:t>2</w:t>
            </w:r>
            <w:r w:rsidRPr="001958B6">
              <w:rPr>
                <w:rFonts w:ascii="Times New Roman" w:hint="eastAsia"/>
                <w:color w:val="auto"/>
              </w:rPr>
              <w:t>、在厂区周围及厂区内空地进行绿化，种植枝繁叶茂的高大乔木，既美化了厂区环境，又可起到阻隔噪音和抑尘、滞尘的作用。</w:t>
            </w:r>
          </w:p>
          <w:p w:rsidR="00683DC7" w:rsidRPr="001958B6" w:rsidRDefault="00683DC7" w:rsidP="00683DC7">
            <w:pPr>
              <w:pStyle w:val="NormalWeb"/>
              <w:spacing w:before="0" w:beforeAutospacing="0" w:after="0" w:afterAutospacing="0" w:line="360" w:lineRule="auto"/>
              <w:ind w:firstLineChars="200" w:firstLine="31680"/>
              <w:jc w:val="both"/>
              <w:rPr>
                <w:rFonts w:ascii="Times New Roman" w:hAnsi="Times New Roman"/>
                <w:color w:val="auto"/>
              </w:rPr>
            </w:pPr>
            <w:r w:rsidRPr="001958B6">
              <w:rPr>
                <w:rFonts w:ascii="Times New Roman" w:hAnsi="Times New Roman"/>
                <w:color w:val="auto"/>
              </w:rPr>
              <w:t>3</w:t>
            </w:r>
            <w:r w:rsidRPr="001958B6">
              <w:rPr>
                <w:rFonts w:ascii="Times New Roman" w:hint="eastAsia"/>
                <w:color w:val="auto"/>
              </w:rPr>
              <w:t>、原料运输过程中，运输车辆应覆盖蓬布，并实行洒水车先行的方式，以最大限度减少扬尘的产生。同时，运输车辆经过居民点时应减速慢行，减少噪声影响。</w:t>
            </w:r>
          </w:p>
        </w:tc>
      </w:tr>
    </w:tbl>
    <w:p w:rsidR="00683DC7" w:rsidRDefault="00683DC7">
      <w:pPr>
        <w:rPr>
          <w:rFonts w:ascii="宋体"/>
        </w:rPr>
      </w:pPr>
      <w:r>
        <w:rPr>
          <w:rFonts w:ascii="宋体"/>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683DC7" w:rsidRPr="001958B6">
        <w:tc>
          <w:tcPr>
            <w:tcW w:w="9360" w:type="dxa"/>
          </w:tcPr>
          <w:p w:rsidR="00683DC7" w:rsidRPr="001958B6" w:rsidRDefault="00683DC7">
            <w:pPr>
              <w:snapToGrid w:val="0"/>
              <w:ind w:left="80"/>
              <w:rPr>
                <w:rFonts w:ascii="宋体"/>
                <w:sz w:val="28"/>
                <w:szCs w:val="28"/>
              </w:rPr>
            </w:pPr>
            <w:r w:rsidRPr="001958B6">
              <w:rPr>
                <w:rFonts w:ascii="宋体" w:hAnsi="宋体" w:hint="eastAsia"/>
                <w:sz w:val="28"/>
                <w:szCs w:val="28"/>
              </w:rPr>
              <w:t>预审意见：</w:t>
            </w: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napToGrid w:val="0"/>
              <w:ind w:left="80"/>
              <w:rPr>
                <w:rFonts w:ascii="宋体"/>
                <w:sz w:val="28"/>
                <w:szCs w:val="28"/>
              </w:rPr>
            </w:pPr>
          </w:p>
          <w:p w:rsidR="00683DC7" w:rsidRPr="001958B6" w:rsidRDefault="00683DC7">
            <w:pPr>
              <w:spacing w:before="240" w:after="120"/>
              <w:rPr>
                <w:rFonts w:ascii="宋体"/>
                <w:sz w:val="28"/>
                <w:szCs w:val="28"/>
              </w:rPr>
            </w:pPr>
            <w:r w:rsidRPr="001958B6">
              <w:rPr>
                <w:rFonts w:ascii="宋体" w:hAnsi="宋体"/>
                <w:sz w:val="28"/>
                <w:szCs w:val="28"/>
              </w:rPr>
              <w:t xml:space="preserve">                                              </w:t>
            </w:r>
            <w:r w:rsidRPr="001958B6">
              <w:rPr>
                <w:rFonts w:ascii="宋体" w:hAnsi="宋体" w:hint="eastAsia"/>
                <w:sz w:val="28"/>
                <w:szCs w:val="28"/>
              </w:rPr>
              <w:t>公</w:t>
            </w:r>
            <w:r w:rsidRPr="001958B6">
              <w:rPr>
                <w:rFonts w:ascii="宋体" w:hAnsi="宋体"/>
                <w:sz w:val="28"/>
                <w:szCs w:val="28"/>
              </w:rPr>
              <w:t xml:space="preserve">   </w:t>
            </w:r>
            <w:r w:rsidRPr="001958B6">
              <w:rPr>
                <w:rFonts w:ascii="宋体" w:hAnsi="宋体" w:hint="eastAsia"/>
                <w:sz w:val="28"/>
                <w:szCs w:val="28"/>
              </w:rPr>
              <w:t>章</w:t>
            </w:r>
          </w:p>
          <w:p w:rsidR="00683DC7" w:rsidRPr="001958B6" w:rsidRDefault="00683DC7">
            <w:pPr>
              <w:snapToGrid w:val="0"/>
              <w:ind w:left="80"/>
              <w:rPr>
                <w:rFonts w:ascii="宋体"/>
                <w:sz w:val="28"/>
                <w:szCs w:val="28"/>
              </w:rPr>
            </w:pPr>
            <w:r w:rsidRPr="001958B6">
              <w:rPr>
                <w:rFonts w:ascii="宋体" w:hAnsi="宋体"/>
                <w:sz w:val="28"/>
                <w:szCs w:val="28"/>
              </w:rPr>
              <w:t xml:space="preserve">   </w:t>
            </w:r>
            <w:r w:rsidRPr="001958B6">
              <w:rPr>
                <w:rFonts w:ascii="宋体" w:hAnsi="宋体" w:hint="eastAsia"/>
                <w:sz w:val="28"/>
                <w:szCs w:val="28"/>
              </w:rPr>
              <w:t>经办人：</w:t>
            </w:r>
            <w:r w:rsidRPr="001958B6">
              <w:rPr>
                <w:rFonts w:ascii="宋体" w:hAnsi="宋体"/>
                <w:sz w:val="28"/>
                <w:szCs w:val="28"/>
              </w:rPr>
              <w:t xml:space="preserve">                              </w:t>
            </w:r>
            <w:r w:rsidRPr="001958B6">
              <w:rPr>
                <w:rFonts w:ascii="宋体" w:hAnsi="宋体" w:hint="eastAsia"/>
                <w:sz w:val="28"/>
                <w:szCs w:val="28"/>
              </w:rPr>
              <w:t>年</w:t>
            </w:r>
            <w:r w:rsidRPr="001958B6">
              <w:rPr>
                <w:rFonts w:ascii="宋体" w:hAnsi="宋体"/>
                <w:sz w:val="28"/>
                <w:szCs w:val="28"/>
              </w:rPr>
              <w:t xml:space="preserve">     </w:t>
            </w:r>
            <w:r w:rsidRPr="001958B6">
              <w:rPr>
                <w:rFonts w:ascii="宋体" w:hAnsi="宋体" w:hint="eastAsia"/>
                <w:sz w:val="28"/>
                <w:szCs w:val="28"/>
              </w:rPr>
              <w:t>月</w:t>
            </w:r>
            <w:r w:rsidRPr="001958B6">
              <w:rPr>
                <w:rFonts w:ascii="宋体" w:hAnsi="宋体"/>
                <w:sz w:val="28"/>
                <w:szCs w:val="28"/>
              </w:rPr>
              <w:t xml:space="preserve">      </w:t>
            </w:r>
            <w:r w:rsidRPr="001958B6">
              <w:rPr>
                <w:rFonts w:ascii="宋体" w:hAnsi="宋体" w:hint="eastAsia"/>
                <w:sz w:val="28"/>
                <w:szCs w:val="28"/>
              </w:rPr>
              <w:t>日</w:t>
            </w:r>
          </w:p>
          <w:p w:rsidR="00683DC7" w:rsidRPr="001958B6" w:rsidRDefault="00683DC7">
            <w:pPr>
              <w:rPr>
                <w:rFonts w:ascii="宋体"/>
              </w:rPr>
            </w:pPr>
          </w:p>
        </w:tc>
      </w:tr>
      <w:tr w:rsidR="00683DC7" w:rsidRPr="001958B6">
        <w:tc>
          <w:tcPr>
            <w:tcW w:w="9360" w:type="dxa"/>
          </w:tcPr>
          <w:p w:rsidR="00683DC7" w:rsidRPr="001958B6" w:rsidRDefault="00683DC7">
            <w:pPr>
              <w:spacing w:before="240" w:after="120"/>
              <w:rPr>
                <w:rFonts w:ascii="宋体"/>
                <w:sz w:val="28"/>
                <w:szCs w:val="28"/>
              </w:rPr>
            </w:pPr>
            <w:r w:rsidRPr="001958B6">
              <w:rPr>
                <w:rFonts w:ascii="宋体" w:hAnsi="宋体" w:hint="eastAsia"/>
                <w:sz w:val="28"/>
                <w:szCs w:val="28"/>
              </w:rPr>
              <w:t>下一级环境保护行政主管部门审查意见：</w:t>
            </w:r>
          </w:p>
          <w:p w:rsidR="00683DC7" w:rsidRPr="001958B6" w:rsidRDefault="00683DC7">
            <w:pPr>
              <w:spacing w:before="240" w:after="120"/>
              <w:rPr>
                <w:rFonts w:ascii="宋体"/>
                <w:sz w:val="28"/>
                <w:szCs w:val="28"/>
              </w:rPr>
            </w:pPr>
          </w:p>
          <w:p w:rsidR="00683DC7" w:rsidRPr="001958B6" w:rsidRDefault="00683DC7">
            <w:pPr>
              <w:spacing w:before="240" w:after="120"/>
              <w:rPr>
                <w:rFonts w:ascii="宋体"/>
                <w:sz w:val="28"/>
                <w:szCs w:val="28"/>
              </w:rPr>
            </w:pPr>
          </w:p>
          <w:p w:rsidR="00683DC7" w:rsidRPr="001958B6" w:rsidRDefault="00683DC7" w:rsidP="00683DC7">
            <w:pPr>
              <w:spacing w:before="240" w:after="120"/>
              <w:ind w:firstLineChars="2300" w:firstLine="31680"/>
              <w:rPr>
                <w:rFonts w:ascii="宋体"/>
                <w:sz w:val="28"/>
                <w:szCs w:val="28"/>
              </w:rPr>
            </w:pPr>
          </w:p>
          <w:p w:rsidR="00683DC7" w:rsidRPr="001958B6" w:rsidRDefault="00683DC7">
            <w:pPr>
              <w:spacing w:before="240" w:after="120"/>
              <w:rPr>
                <w:rFonts w:ascii="宋体"/>
                <w:sz w:val="28"/>
                <w:szCs w:val="28"/>
              </w:rPr>
            </w:pPr>
          </w:p>
          <w:p w:rsidR="00683DC7" w:rsidRPr="001958B6" w:rsidRDefault="00683DC7">
            <w:pPr>
              <w:spacing w:before="240" w:after="120"/>
              <w:rPr>
                <w:rFonts w:ascii="宋体"/>
                <w:sz w:val="28"/>
                <w:szCs w:val="28"/>
              </w:rPr>
            </w:pPr>
          </w:p>
          <w:p w:rsidR="00683DC7" w:rsidRPr="001958B6" w:rsidRDefault="00683DC7" w:rsidP="00683DC7">
            <w:pPr>
              <w:spacing w:before="240" w:after="120"/>
              <w:ind w:firstLineChars="2300" w:firstLine="31680"/>
              <w:rPr>
                <w:rFonts w:ascii="宋体"/>
                <w:sz w:val="28"/>
                <w:szCs w:val="28"/>
              </w:rPr>
            </w:pPr>
            <w:r w:rsidRPr="001958B6">
              <w:rPr>
                <w:rFonts w:ascii="宋体" w:hAnsi="宋体" w:hint="eastAsia"/>
                <w:sz w:val="28"/>
                <w:szCs w:val="28"/>
              </w:rPr>
              <w:t>公</w:t>
            </w:r>
            <w:r w:rsidRPr="001958B6">
              <w:rPr>
                <w:rFonts w:ascii="宋体" w:hAnsi="宋体"/>
                <w:sz w:val="28"/>
                <w:szCs w:val="28"/>
              </w:rPr>
              <w:t xml:space="preserve">   </w:t>
            </w:r>
            <w:r w:rsidRPr="001958B6">
              <w:rPr>
                <w:rFonts w:ascii="宋体" w:hAnsi="宋体" w:hint="eastAsia"/>
                <w:sz w:val="28"/>
                <w:szCs w:val="28"/>
              </w:rPr>
              <w:t>章</w:t>
            </w:r>
          </w:p>
          <w:p w:rsidR="00683DC7" w:rsidRPr="001958B6" w:rsidRDefault="00683DC7">
            <w:pPr>
              <w:snapToGrid w:val="0"/>
              <w:ind w:left="80"/>
              <w:rPr>
                <w:rFonts w:ascii="宋体"/>
                <w:sz w:val="28"/>
                <w:szCs w:val="28"/>
              </w:rPr>
            </w:pPr>
            <w:r w:rsidRPr="001958B6">
              <w:rPr>
                <w:rFonts w:ascii="宋体" w:hAnsi="宋体"/>
                <w:sz w:val="28"/>
                <w:szCs w:val="28"/>
              </w:rPr>
              <w:t xml:space="preserve">   </w:t>
            </w:r>
            <w:r w:rsidRPr="001958B6">
              <w:rPr>
                <w:rFonts w:ascii="宋体" w:hAnsi="宋体" w:hint="eastAsia"/>
                <w:sz w:val="28"/>
                <w:szCs w:val="28"/>
              </w:rPr>
              <w:t>经办人：</w:t>
            </w:r>
            <w:r w:rsidRPr="001958B6">
              <w:rPr>
                <w:rFonts w:ascii="宋体" w:hAnsi="宋体"/>
                <w:sz w:val="28"/>
                <w:szCs w:val="28"/>
              </w:rPr>
              <w:t xml:space="preserve">                              </w:t>
            </w:r>
            <w:r w:rsidRPr="001958B6">
              <w:rPr>
                <w:rFonts w:ascii="宋体" w:hAnsi="宋体" w:hint="eastAsia"/>
                <w:sz w:val="28"/>
                <w:szCs w:val="28"/>
              </w:rPr>
              <w:t>年</w:t>
            </w:r>
            <w:r w:rsidRPr="001958B6">
              <w:rPr>
                <w:rFonts w:ascii="宋体" w:hAnsi="宋体"/>
                <w:sz w:val="28"/>
                <w:szCs w:val="28"/>
              </w:rPr>
              <w:t xml:space="preserve">     </w:t>
            </w:r>
            <w:r w:rsidRPr="001958B6">
              <w:rPr>
                <w:rFonts w:ascii="宋体" w:hAnsi="宋体" w:hint="eastAsia"/>
                <w:sz w:val="28"/>
                <w:szCs w:val="28"/>
              </w:rPr>
              <w:t>月</w:t>
            </w:r>
            <w:r w:rsidRPr="001958B6">
              <w:rPr>
                <w:rFonts w:ascii="宋体" w:hAnsi="宋体"/>
                <w:sz w:val="28"/>
                <w:szCs w:val="28"/>
              </w:rPr>
              <w:t xml:space="preserve">      </w:t>
            </w:r>
            <w:r w:rsidRPr="001958B6">
              <w:rPr>
                <w:rFonts w:ascii="宋体" w:hAnsi="宋体" w:hint="eastAsia"/>
                <w:sz w:val="28"/>
                <w:szCs w:val="28"/>
              </w:rPr>
              <w:t>日</w:t>
            </w:r>
          </w:p>
          <w:p w:rsidR="00683DC7" w:rsidRPr="001958B6" w:rsidRDefault="00683DC7">
            <w:pPr>
              <w:rPr>
                <w:rFonts w:ascii="宋体"/>
                <w:sz w:val="28"/>
                <w:szCs w:val="28"/>
              </w:rPr>
            </w:pPr>
          </w:p>
        </w:tc>
      </w:tr>
    </w:tbl>
    <w:p w:rsidR="00683DC7" w:rsidRDefault="00683DC7">
      <w:pPr>
        <w:rPr>
          <w:rFonts w:ascii="宋体"/>
        </w:rPr>
      </w:pPr>
    </w:p>
    <w:p w:rsidR="00683DC7" w:rsidRDefault="00683DC7">
      <w:pPr>
        <w:rPr>
          <w:rFonts w:ascii="宋体"/>
        </w:rPr>
      </w:pPr>
      <w:r>
        <w:rPr>
          <w:rFonts w:ascii="宋体"/>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683DC7" w:rsidRPr="001958B6">
        <w:tc>
          <w:tcPr>
            <w:tcW w:w="9360" w:type="dxa"/>
          </w:tcPr>
          <w:p w:rsidR="00683DC7" w:rsidRPr="001958B6" w:rsidRDefault="00683DC7">
            <w:pPr>
              <w:spacing w:before="240" w:after="120"/>
              <w:rPr>
                <w:rFonts w:ascii="宋体"/>
                <w:sz w:val="28"/>
                <w:szCs w:val="28"/>
              </w:rPr>
            </w:pPr>
            <w:r w:rsidRPr="001958B6">
              <w:rPr>
                <w:rFonts w:ascii="宋体" w:hAnsi="宋体" w:hint="eastAsia"/>
                <w:sz w:val="28"/>
                <w:szCs w:val="28"/>
              </w:rPr>
              <w:t>审批意见：</w:t>
            </w:r>
          </w:p>
          <w:p w:rsidR="00683DC7" w:rsidRPr="001958B6" w:rsidRDefault="00683DC7">
            <w:pPr>
              <w:spacing w:before="240" w:after="120"/>
              <w:rPr>
                <w:rFonts w:ascii="宋体"/>
                <w:sz w:val="28"/>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pStyle w:val="2"/>
              <w:rPr>
                <w:rFonts w:ascii="宋体"/>
                <w:szCs w:val="28"/>
              </w:rPr>
            </w:pPr>
          </w:p>
          <w:p w:rsidR="00683DC7" w:rsidRPr="001958B6" w:rsidRDefault="00683DC7">
            <w:pPr>
              <w:spacing w:before="240" w:after="120"/>
              <w:rPr>
                <w:rFonts w:ascii="宋体"/>
                <w:sz w:val="28"/>
                <w:szCs w:val="28"/>
              </w:rPr>
            </w:pPr>
            <w:r w:rsidRPr="001958B6">
              <w:rPr>
                <w:rFonts w:ascii="宋体" w:hAnsi="宋体"/>
                <w:sz w:val="28"/>
                <w:szCs w:val="28"/>
              </w:rPr>
              <w:t xml:space="preserve">                                             </w:t>
            </w:r>
            <w:r w:rsidRPr="001958B6">
              <w:rPr>
                <w:rFonts w:ascii="宋体" w:hAnsi="宋体" w:hint="eastAsia"/>
                <w:sz w:val="28"/>
                <w:szCs w:val="28"/>
              </w:rPr>
              <w:t>公</w:t>
            </w:r>
            <w:r w:rsidRPr="001958B6">
              <w:rPr>
                <w:rFonts w:ascii="宋体" w:hAnsi="宋体"/>
                <w:sz w:val="28"/>
                <w:szCs w:val="28"/>
              </w:rPr>
              <w:t xml:space="preserve">   </w:t>
            </w:r>
            <w:r w:rsidRPr="001958B6">
              <w:rPr>
                <w:rFonts w:ascii="宋体" w:hAnsi="宋体" w:hint="eastAsia"/>
                <w:sz w:val="28"/>
                <w:szCs w:val="28"/>
              </w:rPr>
              <w:t>章</w:t>
            </w:r>
          </w:p>
          <w:p w:rsidR="00683DC7" w:rsidRPr="001958B6" w:rsidRDefault="00683DC7" w:rsidP="00683DC7">
            <w:pPr>
              <w:pStyle w:val="2"/>
              <w:ind w:firstLineChars="200" w:firstLine="31680"/>
              <w:rPr>
                <w:rFonts w:ascii="宋体"/>
                <w:szCs w:val="28"/>
              </w:rPr>
            </w:pPr>
            <w:r w:rsidRPr="001958B6">
              <w:rPr>
                <w:rFonts w:ascii="宋体" w:hAnsi="宋体" w:hint="eastAsia"/>
                <w:szCs w:val="28"/>
              </w:rPr>
              <w:t>经办人：</w:t>
            </w:r>
            <w:r w:rsidRPr="001958B6">
              <w:rPr>
                <w:rFonts w:ascii="宋体" w:hAnsi="宋体"/>
                <w:szCs w:val="28"/>
              </w:rPr>
              <w:t xml:space="preserve">                             </w:t>
            </w:r>
            <w:r w:rsidRPr="001958B6">
              <w:rPr>
                <w:rFonts w:ascii="宋体" w:hAnsi="宋体" w:hint="eastAsia"/>
                <w:szCs w:val="28"/>
              </w:rPr>
              <w:t>年</w:t>
            </w:r>
            <w:r w:rsidRPr="001958B6">
              <w:rPr>
                <w:rFonts w:ascii="宋体" w:hAnsi="宋体"/>
                <w:szCs w:val="28"/>
              </w:rPr>
              <w:t xml:space="preserve">     </w:t>
            </w:r>
            <w:r w:rsidRPr="001958B6">
              <w:rPr>
                <w:rFonts w:ascii="宋体" w:hAnsi="宋体" w:hint="eastAsia"/>
                <w:szCs w:val="28"/>
              </w:rPr>
              <w:t>月</w:t>
            </w:r>
            <w:r w:rsidRPr="001958B6">
              <w:rPr>
                <w:rFonts w:ascii="宋体" w:hAnsi="宋体"/>
                <w:szCs w:val="28"/>
              </w:rPr>
              <w:t xml:space="preserve">      </w:t>
            </w:r>
            <w:r w:rsidRPr="001958B6">
              <w:rPr>
                <w:rFonts w:ascii="宋体" w:hAnsi="宋体" w:hint="eastAsia"/>
                <w:szCs w:val="28"/>
              </w:rPr>
              <w:t>日</w:t>
            </w:r>
          </w:p>
          <w:p w:rsidR="00683DC7" w:rsidRPr="001958B6" w:rsidRDefault="00683DC7" w:rsidP="00683DC7">
            <w:pPr>
              <w:ind w:firstLineChars="400" w:firstLine="31680"/>
              <w:rPr>
                <w:rFonts w:ascii="宋体"/>
              </w:rPr>
            </w:pPr>
          </w:p>
        </w:tc>
      </w:tr>
    </w:tbl>
    <w:p w:rsidR="00683DC7" w:rsidRDefault="00683DC7">
      <w:pPr>
        <w:rPr>
          <w:rFonts w:ascii="宋体"/>
        </w:rPr>
      </w:pPr>
      <w:r>
        <w:rPr>
          <w:rFonts w:ascii="宋体"/>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683DC7" w:rsidRPr="001958B6">
        <w:tc>
          <w:tcPr>
            <w:tcW w:w="9360" w:type="dxa"/>
          </w:tcPr>
          <w:p w:rsidR="00683DC7" w:rsidRPr="001958B6" w:rsidRDefault="00683DC7">
            <w:pPr>
              <w:tabs>
                <w:tab w:val="left" w:pos="417"/>
              </w:tabs>
              <w:jc w:val="center"/>
              <w:rPr>
                <w:rFonts w:ascii="宋体"/>
                <w:b/>
                <w:sz w:val="28"/>
                <w:szCs w:val="28"/>
              </w:rPr>
            </w:pPr>
            <w:r w:rsidRPr="001958B6">
              <w:rPr>
                <w:rFonts w:ascii="宋体" w:hAnsi="宋体" w:hint="eastAsia"/>
                <w:b/>
                <w:sz w:val="28"/>
                <w:szCs w:val="28"/>
              </w:rPr>
              <w:t>注</w:t>
            </w:r>
            <w:r w:rsidRPr="001958B6">
              <w:rPr>
                <w:rFonts w:ascii="宋体" w:hAnsi="宋体"/>
                <w:b/>
                <w:sz w:val="28"/>
                <w:szCs w:val="28"/>
              </w:rPr>
              <w:t xml:space="preserve">  </w:t>
            </w:r>
            <w:r w:rsidRPr="001958B6">
              <w:rPr>
                <w:rFonts w:ascii="宋体" w:hAnsi="宋体" w:hint="eastAsia"/>
                <w:b/>
                <w:sz w:val="28"/>
                <w:szCs w:val="28"/>
              </w:rPr>
              <w:t>释</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hint="eastAsia"/>
                <w:sz w:val="24"/>
                <w:szCs w:val="24"/>
              </w:rPr>
              <w:t>一、本报告表应附以附件、附图：</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hint="eastAsia"/>
                <w:sz w:val="24"/>
                <w:szCs w:val="24"/>
              </w:rPr>
              <w:t>附件</w:t>
            </w:r>
            <w:r w:rsidRPr="001958B6">
              <w:rPr>
                <w:rFonts w:ascii="宋体" w:hAnsi="宋体"/>
                <w:sz w:val="24"/>
                <w:szCs w:val="24"/>
              </w:rPr>
              <w:t xml:space="preserve">1  </w:t>
            </w:r>
            <w:r w:rsidRPr="001958B6">
              <w:rPr>
                <w:rFonts w:ascii="宋体" w:hAnsi="宋体" w:hint="eastAsia"/>
                <w:sz w:val="24"/>
                <w:szCs w:val="24"/>
              </w:rPr>
              <w:t>建设项目环境影响评价委托书</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hint="eastAsia"/>
                <w:sz w:val="24"/>
                <w:szCs w:val="24"/>
              </w:rPr>
              <w:t>附件</w:t>
            </w:r>
            <w:r w:rsidRPr="001958B6">
              <w:rPr>
                <w:rFonts w:ascii="宋体" w:hAnsi="宋体"/>
                <w:sz w:val="24"/>
                <w:szCs w:val="24"/>
              </w:rPr>
              <w:t xml:space="preserve">2  </w:t>
            </w:r>
            <w:r w:rsidRPr="001958B6">
              <w:rPr>
                <w:rFonts w:ascii="宋体" w:hAnsi="宋体" w:hint="eastAsia"/>
                <w:sz w:val="24"/>
                <w:szCs w:val="24"/>
              </w:rPr>
              <w:t>煤矸石全硫检测报告</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hint="eastAsia"/>
                <w:sz w:val="24"/>
                <w:szCs w:val="24"/>
              </w:rPr>
              <w:t>附图</w:t>
            </w:r>
            <w:r w:rsidRPr="001958B6">
              <w:rPr>
                <w:rFonts w:ascii="宋体" w:hAnsi="宋体"/>
                <w:sz w:val="24"/>
                <w:szCs w:val="24"/>
              </w:rPr>
              <w:t xml:space="preserve">1  </w:t>
            </w:r>
            <w:r w:rsidRPr="001958B6">
              <w:rPr>
                <w:rFonts w:ascii="宋体" w:hAnsi="宋体" w:hint="eastAsia"/>
                <w:sz w:val="24"/>
                <w:szCs w:val="24"/>
              </w:rPr>
              <w:t>建设项目地理位置图</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hint="eastAsia"/>
                <w:sz w:val="24"/>
                <w:szCs w:val="24"/>
              </w:rPr>
              <w:t>附图</w:t>
            </w:r>
            <w:r w:rsidRPr="001958B6">
              <w:rPr>
                <w:rFonts w:ascii="宋体" w:hAnsi="宋体"/>
                <w:sz w:val="24"/>
                <w:szCs w:val="24"/>
              </w:rPr>
              <w:t xml:space="preserve">2  </w:t>
            </w:r>
            <w:r w:rsidRPr="001958B6">
              <w:rPr>
                <w:rFonts w:ascii="宋体" w:hAnsi="宋体" w:hint="eastAsia"/>
                <w:sz w:val="24"/>
                <w:szCs w:val="24"/>
              </w:rPr>
              <w:t>项目总平面布置图</w:t>
            </w:r>
          </w:p>
          <w:p w:rsidR="00683DC7" w:rsidRPr="001958B6" w:rsidRDefault="00683DC7" w:rsidP="00683DC7">
            <w:pPr>
              <w:tabs>
                <w:tab w:val="left" w:pos="417"/>
              </w:tabs>
              <w:spacing w:line="600" w:lineRule="atLeast"/>
              <w:ind w:firstLineChars="200" w:firstLine="31680"/>
              <w:rPr>
                <w:rFonts w:ascii="宋体"/>
                <w:b/>
                <w:sz w:val="24"/>
                <w:szCs w:val="24"/>
              </w:rPr>
            </w:pPr>
            <w:r w:rsidRPr="001958B6">
              <w:rPr>
                <w:rFonts w:ascii="宋体" w:hAnsi="宋体" w:hint="eastAsia"/>
                <w:sz w:val="24"/>
                <w:szCs w:val="24"/>
              </w:rPr>
              <w:t>附图</w:t>
            </w:r>
            <w:r w:rsidRPr="001958B6">
              <w:rPr>
                <w:rFonts w:ascii="宋体" w:hAnsi="宋体"/>
                <w:sz w:val="24"/>
                <w:szCs w:val="24"/>
              </w:rPr>
              <w:t xml:space="preserve">3  </w:t>
            </w:r>
            <w:r w:rsidRPr="001958B6">
              <w:rPr>
                <w:rFonts w:ascii="宋体" w:hAnsi="宋体" w:hint="eastAsia"/>
                <w:sz w:val="24"/>
                <w:szCs w:val="24"/>
              </w:rPr>
              <w:t>项目周边环境及监测布点示意图</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hint="eastAsia"/>
                <w:sz w:val="24"/>
                <w:szCs w:val="24"/>
              </w:rPr>
              <w:t>二、如果本报告表不能说明项目产生的污染及对环境造成的影响，应进行专项评价。根据建设项目的特点和当地环境特征，应选下列</w:t>
            </w:r>
            <w:r w:rsidRPr="001958B6">
              <w:rPr>
                <w:rFonts w:ascii="宋体" w:hAnsi="宋体"/>
                <w:sz w:val="24"/>
                <w:szCs w:val="24"/>
              </w:rPr>
              <w:t>1—2</w:t>
            </w:r>
            <w:r w:rsidRPr="001958B6">
              <w:rPr>
                <w:rFonts w:ascii="宋体" w:hAnsi="宋体" w:hint="eastAsia"/>
                <w:sz w:val="24"/>
                <w:szCs w:val="24"/>
              </w:rPr>
              <w:t>项进行专项评价。</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sz w:val="24"/>
                <w:szCs w:val="24"/>
              </w:rPr>
              <w:t>1</w:t>
            </w:r>
            <w:r w:rsidRPr="001958B6">
              <w:rPr>
                <w:rFonts w:ascii="宋体" w:hAnsi="宋体" w:hint="eastAsia"/>
                <w:sz w:val="24"/>
                <w:szCs w:val="24"/>
              </w:rPr>
              <w:t>、大气环境影响专项评价</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sz w:val="24"/>
                <w:szCs w:val="24"/>
              </w:rPr>
              <w:t>2</w:t>
            </w:r>
            <w:r w:rsidRPr="001958B6">
              <w:rPr>
                <w:rFonts w:ascii="宋体" w:hAnsi="宋体" w:hint="eastAsia"/>
                <w:sz w:val="24"/>
                <w:szCs w:val="24"/>
              </w:rPr>
              <w:t>、水环境影响专项评价（包括地表水和地下水）</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sz w:val="24"/>
                <w:szCs w:val="24"/>
              </w:rPr>
              <w:t>3</w:t>
            </w:r>
            <w:r w:rsidRPr="001958B6">
              <w:rPr>
                <w:rFonts w:ascii="宋体" w:hAnsi="宋体" w:hint="eastAsia"/>
                <w:sz w:val="24"/>
                <w:szCs w:val="24"/>
              </w:rPr>
              <w:t>、生态影响专项评价</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sz w:val="24"/>
                <w:szCs w:val="24"/>
              </w:rPr>
              <w:t>4</w:t>
            </w:r>
            <w:r w:rsidRPr="001958B6">
              <w:rPr>
                <w:rFonts w:ascii="宋体" w:hAnsi="宋体" w:hint="eastAsia"/>
                <w:sz w:val="24"/>
                <w:szCs w:val="24"/>
              </w:rPr>
              <w:t>、声影响专项评价</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sz w:val="24"/>
                <w:szCs w:val="24"/>
              </w:rPr>
              <w:t>5</w:t>
            </w:r>
            <w:r w:rsidRPr="001958B6">
              <w:rPr>
                <w:rFonts w:ascii="宋体" w:hAnsi="宋体" w:hint="eastAsia"/>
                <w:sz w:val="24"/>
                <w:szCs w:val="24"/>
              </w:rPr>
              <w:t>、土壤影响专项评价</w:t>
            </w:r>
          </w:p>
          <w:p w:rsidR="00683DC7" w:rsidRPr="001958B6" w:rsidRDefault="00683DC7" w:rsidP="00683DC7">
            <w:pPr>
              <w:tabs>
                <w:tab w:val="left" w:pos="417"/>
              </w:tabs>
              <w:spacing w:line="600" w:lineRule="atLeast"/>
              <w:ind w:firstLineChars="200" w:firstLine="31680"/>
              <w:rPr>
                <w:rFonts w:ascii="宋体"/>
                <w:sz w:val="24"/>
                <w:szCs w:val="24"/>
              </w:rPr>
            </w:pPr>
            <w:r w:rsidRPr="001958B6">
              <w:rPr>
                <w:rFonts w:ascii="宋体" w:hAnsi="宋体"/>
                <w:sz w:val="24"/>
                <w:szCs w:val="24"/>
              </w:rPr>
              <w:t>6</w:t>
            </w:r>
            <w:r w:rsidRPr="001958B6">
              <w:rPr>
                <w:rFonts w:ascii="宋体" w:hAnsi="宋体" w:hint="eastAsia"/>
                <w:sz w:val="24"/>
                <w:szCs w:val="24"/>
              </w:rPr>
              <w:t>、固体废物影响专项评价</w:t>
            </w:r>
          </w:p>
          <w:p w:rsidR="00683DC7" w:rsidRPr="001958B6" w:rsidRDefault="00683DC7" w:rsidP="00683DC7">
            <w:pPr>
              <w:spacing w:line="600" w:lineRule="atLeast"/>
              <w:ind w:firstLineChars="200" w:firstLine="31680"/>
              <w:rPr>
                <w:rFonts w:ascii="宋体"/>
              </w:rPr>
            </w:pPr>
            <w:r w:rsidRPr="001958B6">
              <w:rPr>
                <w:rFonts w:ascii="宋体" w:hAnsi="宋体" w:hint="eastAsia"/>
                <w:sz w:val="24"/>
                <w:szCs w:val="24"/>
              </w:rPr>
              <w:t>以上专项评价未包括的可列专项，专项评价按照《环境影响评价技术导则》中的要求进行。</w:t>
            </w:r>
          </w:p>
        </w:tc>
      </w:tr>
    </w:tbl>
    <w:p w:rsidR="00683DC7" w:rsidRDefault="00683DC7">
      <w:pPr>
        <w:rPr>
          <w:rFonts w:ascii="宋体"/>
        </w:rPr>
      </w:pPr>
    </w:p>
    <w:p w:rsidR="00683DC7" w:rsidRDefault="00683DC7"/>
    <w:sectPr w:rsidR="00683DC7" w:rsidSect="00E66B1D">
      <w:headerReference w:type="default" r:id="rId20"/>
      <w:footerReference w:type="even" r:id="rId21"/>
      <w:footerReference w:type="default" r:id="rId22"/>
      <w:headerReference w:type="first" r:id="rId23"/>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DC7" w:rsidRDefault="00683DC7">
      <w:pPr>
        <w:spacing w:line="240" w:lineRule="auto"/>
      </w:pPr>
      <w:r>
        <w:separator/>
      </w:r>
    </w:p>
  </w:endnote>
  <w:endnote w:type="continuationSeparator" w:id="0">
    <w:p w:rsidR="00683DC7" w:rsidRDefault="00683D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pPr>
      <w:pStyle w:val="Footer"/>
      <w:jc w:val="center"/>
    </w:pPr>
  </w:p>
  <w:p w:rsidR="00683DC7" w:rsidRDefault="00683D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pPr>
      <w:pStyle w:val="Footer"/>
      <w:jc w:val="center"/>
    </w:pPr>
    <w:fldSimple w:instr="PAGE   \* MERGEFORMAT">
      <w:r w:rsidRPr="00770134">
        <w:rPr>
          <w:noProof/>
          <w:lang w:val="zh-CN"/>
        </w:rPr>
        <w:t>40</w:t>
      </w:r>
    </w:fldSimple>
  </w:p>
  <w:p w:rsidR="00683DC7" w:rsidRDefault="00683D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pPr>
      <w:pStyle w:val="Footer"/>
      <w:jc w:val="center"/>
    </w:pPr>
    <w:fldSimple w:instr="PAGE   \* MERGEFORMAT">
      <w:r w:rsidRPr="001F6B23">
        <w:rPr>
          <w:noProof/>
          <w:lang w:val="zh-CN"/>
        </w:rPr>
        <w:t>14</w:t>
      </w:r>
    </w:fldSimple>
  </w:p>
  <w:p w:rsidR="00683DC7" w:rsidRDefault="00683DC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3DC7" w:rsidRDefault="00683DC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683DC7" w:rsidRDefault="00683DC7">
    <w:pPr>
      <w:pStyle w:val="Footer"/>
      <w:jc w:val="center"/>
    </w:pPr>
    <w:r>
      <w:rPr>
        <w:kern w:val="0"/>
        <w:szCs w:val="21"/>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DC7" w:rsidRDefault="00683DC7">
      <w:pPr>
        <w:spacing w:line="240" w:lineRule="auto"/>
      </w:pPr>
      <w:r>
        <w:separator/>
      </w:r>
    </w:p>
  </w:footnote>
  <w:footnote w:type="continuationSeparator" w:id="0">
    <w:p w:rsidR="00683DC7" w:rsidRDefault="00683D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pPr>
      <w:pStyle w:val="Header"/>
    </w:pPr>
  </w:p>
  <w:p w:rsidR="00683DC7" w:rsidRDefault="00683D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rsidP="00ED658E">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C7" w:rsidRDefault="00683DC7">
    <w:pPr>
      <w:pStyle w:val="Header"/>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2661B"/>
    <w:multiLevelType w:val="singleLevel"/>
    <w:tmpl w:val="58A2661B"/>
    <w:lvl w:ilvl="0">
      <w:start w:val="3"/>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CB72A0C"/>
    <w:rsid w:val="00024D67"/>
    <w:rsid w:val="00054375"/>
    <w:rsid w:val="00072B73"/>
    <w:rsid w:val="00072E8F"/>
    <w:rsid w:val="00074955"/>
    <w:rsid w:val="000E01B1"/>
    <w:rsid w:val="00103957"/>
    <w:rsid w:val="0011023E"/>
    <w:rsid w:val="001112FC"/>
    <w:rsid w:val="0015337B"/>
    <w:rsid w:val="00155A06"/>
    <w:rsid w:val="00164105"/>
    <w:rsid w:val="00172FB9"/>
    <w:rsid w:val="00173723"/>
    <w:rsid w:val="001743DA"/>
    <w:rsid w:val="001958B6"/>
    <w:rsid w:val="001C5448"/>
    <w:rsid w:val="001E779F"/>
    <w:rsid w:val="001F3665"/>
    <w:rsid w:val="001F6B23"/>
    <w:rsid w:val="00247DF1"/>
    <w:rsid w:val="00262C69"/>
    <w:rsid w:val="00280F85"/>
    <w:rsid w:val="00283CC8"/>
    <w:rsid w:val="00297B85"/>
    <w:rsid w:val="002A1E5D"/>
    <w:rsid w:val="002A2294"/>
    <w:rsid w:val="002C3AE5"/>
    <w:rsid w:val="002E46BE"/>
    <w:rsid w:val="002F16BB"/>
    <w:rsid w:val="002F6E72"/>
    <w:rsid w:val="002F7D94"/>
    <w:rsid w:val="00321399"/>
    <w:rsid w:val="003518E4"/>
    <w:rsid w:val="00362CE4"/>
    <w:rsid w:val="003776BA"/>
    <w:rsid w:val="003841E5"/>
    <w:rsid w:val="0039391F"/>
    <w:rsid w:val="0040210A"/>
    <w:rsid w:val="00414745"/>
    <w:rsid w:val="00444669"/>
    <w:rsid w:val="00450042"/>
    <w:rsid w:val="00475DC3"/>
    <w:rsid w:val="00477512"/>
    <w:rsid w:val="004851EC"/>
    <w:rsid w:val="004A1FB4"/>
    <w:rsid w:val="004D3602"/>
    <w:rsid w:val="004D5F3F"/>
    <w:rsid w:val="00510D6B"/>
    <w:rsid w:val="005405E5"/>
    <w:rsid w:val="00590B57"/>
    <w:rsid w:val="005C24AF"/>
    <w:rsid w:val="005F3F5F"/>
    <w:rsid w:val="005F7F87"/>
    <w:rsid w:val="006057EA"/>
    <w:rsid w:val="0061200D"/>
    <w:rsid w:val="00612E5D"/>
    <w:rsid w:val="00621C91"/>
    <w:rsid w:val="006343FC"/>
    <w:rsid w:val="00646999"/>
    <w:rsid w:val="0066229C"/>
    <w:rsid w:val="0068281A"/>
    <w:rsid w:val="00683DC7"/>
    <w:rsid w:val="006C222C"/>
    <w:rsid w:val="006D0A1C"/>
    <w:rsid w:val="006E4C33"/>
    <w:rsid w:val="006E7EF2"/>
    <w:rsid w:val="0070096E"/>
    <w:rsid w:val="00710B41"/>
    <w:rsid w:val="007228BA"/>
    <w:rsid w:val="00732672"/>
    <w:rsid w:val="00737BFF"/>
    <w:rsid w:val="00765D75"/>
    <w:rsid w:val="00770134"/>
    <w:rsid w:val="00774B1E"/>
    <w:rsid w:val="00774C66"/>
    <w:rsid w:val="00780BC1"/>
    <w:rsid w:val="00781EC6"/>
    <w:rsid w:val="007969D9"/>
    <w:rsid w:val="007A00E4"/>
    <w:rsid w:val="007C4C98"/>
    <w:rsid w:val="007C6CF7"/>
    <w:rsid w:val="007D65D8"/>
    <w:rsid w:val="00803FDF"/>
    <w:rsid w:val="00807A14"/>
    <w:rsid w:val="00813764"/>
    <w:rsid w:val="00822E45"/>
    <w:rsid w:val="00830831"/>
    <w:rsid w:val="00831F6D"/>
    <w:rsid w:val="00837CE2"/>
    <w:rsid w:val="0089219B"/>
    <w:rsid w:val="008A5BDF"/>
    <w:rsid w:val="008A649D"/>
    <w:rsid w:val="008C2B10"/>
    <w:rsid w:val="008D6C3F"/>
    <w:rsid w:val="008E00A7"/>
    <w:rsid w:val="008E55E9"/>
    <w:rsid w:val="008F22DD"/>
    <w:rsid w:val="00922B20"/>
    <w:rsid w:val="00954923"/>
    <w:rsid w:val="00983037"/>
    <w:rsid w:val="009A5D06"/>
    <w:rsid w:val="009B2CD0"/>
    <w:rsid w:val="009B7300"/>
    <w:rsid w:val="009D3FC1"/>
    <w:rsid w:val="009D77F9"/>
    <w:rsid w:val="009E31BF"/>
    <w:rsid w:val="009E50BC"/>
    <w:rsid w:val="009F36B6"/>
    <w:rsid w:val="00A00811"/>
    <w:rsid w:val="00A0434E"/>
    <w:rsid w:val="00A05E23"/>
    <w:rsid w:val="00A070AC"/>
    <w:rsid w:val="00A50A5A"/>
    <w:rsid w:val="00A62B15"/>
    <w:rsid w:val="00A71749"/>
    <w:rsid w:val="00A765CC"/>
    <w:rsid w:val="00A77FDF"/>
    <w:rsid w:val="00AB0DC5"/>
    <w:rsid w:val="00AF1EF1"/>
    <w:rsid w:val="00B04D74"/>
    <w:rsid w:val="00B263A4"/>
    <w:rsid w:val="00B26401"/>
    <w:rsid w:val="00B34D3E"/>
    <w:rsid w:val="00B63CCC"/>
    <w:rsid w:val="00B64399"/>
    <w:rsid w:val="00B74DAB"/>
    <w:rsid w:val="00B76D70"/>
    <w:rsid w:val="00BB0BD1"/>
    <w:rsid w:val="00BB7ED8"/>
    <w:rsid w:val="00BC0345"/>
    <w:rsid w:val="00BD6A85"/>
    <w:rsid w:val="00C03109"/>
    <w:rsid w:val="00C03215"/>
    <w:rsid w:val="00C16A23"/>
    <w:rsid w:val="00C63ACC"/>
    <w:rsid w:val="00CA57DC"/>
    <w:rsid w:val="00CC0648"/>
    <w:rsid w:val="00CE23E7"/>
    <w:rsid w:val="00D6101F"/>
    <w:rsid w:val="00D96211"/>
    <w:rsid w:val="00DC115E"/>
    <w:rsid w:val="00DD0D3A"/>
    <w:rsid w:val="00DD6FCE"/>
    <w:rsid w:val="00DE3A35"/>
    <w:rsid w:val="00E07FF4"/>
    <w:rsid w:val="00E249A0"/>
    <w:rsid w:val="00E273C6"/>
    <w:rsid w:val="00E316B8"/>
    <w:rsid w:val="00E34031"/>
    <w:rsid w:val="00E40FF0"/>
    <w:rsid w:val="00E4270B"/>
    <w:rsid w:val="00E4549C"/>
    <w:rsid w:val="00E66B1D"/>
    <w:rsid w:val="00E83E24"/>
    <w:rsid w:val="00E843AE"/>
    <w:rsid w:val="00ED658E"/>
    <w:rsid w:val="00EF6B52"/>
    <w:rsid w:val="00F04114"/>
    <w:rsid w:val="00F24581"/>
    <w:rsid w:val="00F30360"/>
    <w:rsid w:val="00F423C2"/>
    <w:rsid w:val="00F44921"/>
    <w:rsid w:val="00F84613"/>
    <w:rsid w:val="00FC68D6"/>
    <w:rsid w:val="00FD5A57"/>
    <w:rsid w:val="00FE2731"/>
    <w:rsid w:val="00FE38DB"/>
    <w:rsid w:val="00FE5D23"/>
    <w:rsid w:val="00FF0F12"/>
    <w:rsid w:val="00FF25BF"/>
    <w:rsid w:val="015236C2"/>
    <w:rsid w:val="01DF7C00"/>
    <w:rsid w:val="01E75109"/>
    <w:rsid w:val="02B06C4A"/>
    <w:rsid w:val="035527C3"/>
    <w:rsid w:val="044D071B"/>
    <w:rsid w:val="04CE1C87"/>
    <w:rsid w:val="04D75CCB"/>
    <w:rsid w:val="06324199"/>
    <w:rsid w:val="07AA42F9"/>
    <w:rsid w:val="07C21D80"/>
    <w:rsid w:val="09FE2E0D"/>
    <w:rsid w:val="0A461795"/>
    <w:rsid w:val="0A8D044B"/>
    <w:rsid w:val="0B0848E5"/>
    <w:rsid w:val="0CA25192"/>
    <w:rsid w:val="0CB15B22"/>
    <w:rsid w:val="0DBB535C"/>
    <w:rsid w:val="0FD57405"/>
    <w:rsid w:val="11986C11"/>
    <w:rsid w:val="11AE5CBE"/>
    <w:rsid w:val="12713F42"/>
    <w:rsid w:val="1283179E"/>
    <w:rsid w:val="12D30CDE"/>
    <w:rsid w:val="13504421"/>
    <w:rsid w:val="138F35B4"/>
    <w:rsid w:val="14317781"/>
    <w:rsid w:val="14A25735"/>
    <w:rsid w:val="14B328F5"/>
    <w:rsid w:val="1537652B"/>
    <w:rsid w:val="1667051D"/>
    <w:rsid w:val="17167B0C"/>
    <w:rsid w:val="175011B6"/>
    <w:rsid w:val="17A06114"/>
    <w:rsid w:val="18D70B78"/>
    <w:rsid w:val="191523D5"/>
    <w:rsid w:val="1935657B"/>
    <w:rsid w:val="1AFB4F01"/>
    <w:rsid w:val="1CB72A0C"/>
    <w:rsid w:val="1D8B6A55"/>
    <w:rsid w:val="1F0C269F"/>
    <w:rsid w:val="209F5145"/>
    <w:rsid w:val="20A11AEE"/>
    <w:rsid w:val="210C467D"/>
    <w:rsid w:val="219767FD"/>
    <w:rsid w:val="22591281"/>
    <w:rsid w:val="22A31D26"/>
    <w:rsid w:val="23E2448E"/>
    <w:rsid w:val="24AB28E1"/>
    <w:rsid w:val="24DF2B4C"/>
    <w:rsid w:val="254E377A"/>
    <w:rsid w:val="26972F70"/>
    <w:rsid w:val="276E6DC8"/>
    <w:rsid w:val="2A1C0422"/>
    <w:rsid w:val="2A466C78"/>
    <w:rsid w:val="2C074ECD"/>
    <w:rsid w:val="2C3E0A1F"/>
    <w:rsid w:val="2CCF6FEC"/>
    <w:rsid w:val="2D0A559D"/>
    <w:rsid w:val="2DE95A28"/>
    <w:rsid w:val="2E643BD9"/>
    <w:rsid w:val="2FAC4B7D"/>
    <w:rsid w:val="2FC777AE"/>
    <w:rsid w:val="2FCC038C"/>
    <w:rsid w:val="305309EC"/>
    <w:rsid w:val="30D0082E"/>
    <w:rsid w:val="3189084B"/>
    <w:rsid w:val="325C50E2"/>
    <w:rsid w:val="326743B7"/>
    <w:rsid w:val="329024A7"/>
    <w:rsid w:val="332C50D0"/>
    <w:rsid w:val="33B4348D"/>
    <w:rsid w:val="33BA1AB2"/>
    <w:rsid w:val="34AD5F3A"/>
    <w:rsid w:val="35613512"/>
    <w:rsid w:val="36041A17"/>
    <w:rsid w:val="373E5B15"/>
    <w:rsid w:val="38365424"/>
    <w:rsid w:val="38830407"/>
    <w:rsid w:val="391060EE"/>
    <w:rsid w:val="3ACC5373"/>
    <w:rsid w:val="3CA271CB"/>
    <w:rsid w:val="3E1C5260"/>
    <w:rsid w:val="3E317361"/>
    <w:rsid w:val="3EDC4699"/>
    <w:rsid w:val="3EFB50CD"/>
    <w:rsid w:val="3FA4057B"/>
    <w:rsid w:val="3FFB30AF"/>
    <w:rsid w:val="400A5CEE"/>
    <w:rsid w:val="40341C5D"/>
    <w:rsid w:val="404919D7"/>
    <w:rsid w:val="410F4334"/>
    <w:rsid w:val="423D3EE2"/>
    <w:rsid w:val="428E093F"/>
    <w:rsid w:val="434F578B"/>
    <w:rsid w:val="43B70415"/>
    <w:rsid w:val="44C54345"/>
    <w:rsid w:val="45132150"/>
    <w:rsid w:val="45747AD6"/>
    <w:rsid w:val="457D66CE"/>
    <w:rsid w:val="468205A4"/>
    <w:rsid w:val="47316C69"/>
    <w:rsid w:val="481D3876"/>
    <w:rsid w:val="483A73A0"/>
    <w:rsid w:val="49152B43"/>
    <w:rsid w:val="498540E8"/>
    <w:rsid w:val="499937D9"/>
    <w:rsid w:val="4A073098"/>
    <w:rsid w:val="4A5C5BBC"/>
    <w:rsid w:val="4AA44AF1"/>
    <w:rsid w:val="4AFF3AA6"/>
    <w:rsid w:val="4D0A2886"/>
    <w:rsid w:val="4D1528B8"/>
    <w:rsid w:val="4DC1242F"/>
    <w:rsid w:val="4F407C3C"/>
    <w:rsid w:val="4FC1520F"/>
    <w:rsid w:val="50784598"/>
    <w:rsid w:val="51784D77"/>
    <w:rsid w:val="525C69E1"/>
    <w:rsid w:val="52E00329"/>
    <w:rsid w:val="536264C3"/>
    <w:rsid w:val="53A05694"/>
    <w:rsid w:val="54477D68"/>
    <w:rsid w:val="552A549D"/>
    <w:rsid w:val="552F3536"/>
    <w:rsid w:val="562A717D"/>
    <w:rsid w:val="56E638D9"/>
    <w:rsid w:val="576240FA"/>
    <w:rsid w:val="5833726E"/>
    <w:rsid w:val="598345B4"/>
    <w:rsid w:val="598A67EF"/>
    <w:rsid w:val="5C283A6C"/>
    <w:rsid w:val="5F380C33"/>
    <w:rsid w:val="5F5E460D"/>
    <w:rsid w:val="610E0618"/>
    <w:rsid w:val="61831016"/>
    <w:rsid w:val="636F48F0"/>
    <w:rsid w:val="64DC6FAC"/>
    <w:rsid w:val="66BE5FAA"/>
    <w:rsid w:val="670C4242"/>
    <w:rsid w:val="67473A34"/>
    <w:rsid w:val="691E5D7F"/>
    <w:rsid w:val="698E638D"/>
    <w:rsid w:val="69BB44C7"/>
    <w:rsid w:val="6ACD7131"/>
    <w:rsid w:val="6AE063E3"/>
    <w:rsid w:val="6BDC7FBE"/>
    <w:rsid w:val="6BE44D83"/>
    <w:rsid w:val="6C2758F7"/>
    <w:rsid w:val="6C3A1ECD"/>
    <w:rsid w:val="6DF57030"/>
    <w:rsid w:val="6E8915AF"/>
    <w:rsid w:val="6F262ABC"/>
    <w:rsid w:val="6F723891"/>
    <w:rsid w:val="70354C8B"/>
    <w:rsid w:val="704A1950"/>
    <w:rsid w:val="70AA4DD7"/>
    <w:rsid w:val="731E4A8A"/>
    <w:rsid w:val="73AB6971"/>
    <w:rsid w:val="73C20215"/>
    <w:rsid w:val="74077DD3"/>
    <w:rsid w:val="751A41EA"/>
    <w:rsid w:val="75DE1DBA"/>
    <w:rsid w:val="768F5E5B"/>
    <w:rsid w:val="76A24F08"/>
    <w:rsid w:val="76F5226D"/>
    <w:rsid w:val="77211CDC"/>
    <w:rsid w:val="78AF065E"/>
    <w:rsid w:val="79174AE2"/>
    <w:rsid w:val="799F6718"/>
    <w:rsid w:val="79C66F97"/>
    <w:rsid w:val="7B411542"/>
    <w:rsid w:val="7C5269D1"/>
    <w:rsid w:val="7C951561"/>
    <w:rsid w:val="7E8E4430"/>
    <w:rsid w:val="7ECE57A9"/>
    <w:rsid w:val="7F452454"/>
    <w:rsid w:val="7F911A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49C"/>
    <w:pPr>
      <w:spacing w:line="240" w:lineRule="atLeast"/>
    </w:pPr>
    <w:rPr>
      <w:rFonts w:ascii="Calibri" w:hAnsi="Calibri"/>
    </w:rPr>
  </w:style>
  <w:style w:type="paragraph" w:styleId="Heading1">
    <w:name w:val="heading 1"/>
    <w:basedOn w:val="Normal"/>
    <w:next w:val="Normal"/>
    <w:link w:val="Heading1Char"/>
    <w:uiPriority w:val="99"/>
    <w:qFormat/>
    <w:rsid w:val="00E4549C"/>
    <w:pPr>
      <w:keepNext/>
      <w:outlineLvl w:val="0"/>
    </w:pPr>
    <w:rPr>
      <w:rFonts w:ascii="宋体" w:eastAsia="仿宋" w:hAnsi="Times New Roman"/>
      <w:b/>
      <w:sz w:val="30"/>
      <w:szCs w:val="20"/>
    </w:rPr>
  </w:style>
  <w:style w:type="paragraph" w:styleId="Heading2">
    <w:name w:val="heading 2"/>
    <w:basedOn w:val="Normal"/>
    <w:next w:val="Normal"/>
    <w:link w:val="Heading2Char"/>
    <w:uiPriority w:val="99"/>
    <w:qFormat/>
    <w:rsid w:val="00E4549C"/>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84D"/>
    <w:rPr>
      <w:rFonts w:ascii="Calibri" w:hAnsi="Calibri"/>
      <w:b/>
      <w:bCs/>
      <w:kern w:val="44"/>
      <w:sz w:val="44"/>
      <w:szCs w:val="44"/>
    </w:rPr>
  </w:style>
  <w:style w:type="character" w:customStyle="1" w:styleId="Heading2Char">
    <w:name w:val="Heading 2 Char"/>
    <w:basedOn w:val="DefaultParagraphFont"/>
    <w:link w:val="Heading2"/>
    <w:uiPriority w:val="9"/>
    <w:semiHidden/>
    <w:rsid w:val="006D484D"/>
    <w:rPr>
      <w:rFonts w:asciiTheme="majorHAnsi" w:eastAsiaTheme="majorEastAsia" w:hAnsiTheme="majorHAnsi" w:cstheme="majorBidi"/>
      <w:b/>
      <w:bCs/>
      <w:sz w:val="32"/>
      <w:szCs w:val="32"/>
    </w:rPr>
  </w:style>
  <w:style w:type="paragraph" w:styleId="BodyText">
    <w:name w:val="Body Text"/>
    <w:basedOn w:val="Normal"/>
    <w:link w:val="BodyTextChar"/>
    <w:uiPriority w:val="99"/>
    <w:rsid w:val="00E4549C"/>
    <w:pPr>
      <w:spacing w:after="120"/>
    </w:pPr>
  </w:style>
  <w:style w:type="character" w:customStyle="1" w:styleId="BodyTextChar">
    <w:name w:val="Body Text Char"/>
    <w:basedOn w:val="DefaultParagraphFont"/>
    <w:link w:val="BodyText"/>
    <w:uiPriority w:val="99"/>
    <w:semiHidden/>
    <w:rsid w:val="006D484D"/>
    <w:rPr>
      <w:rFonts w:ascii="Calibri" w:hAnsi="Calibri"/>
    </w:rPr>
  </w:style>
  <w:style w:type="paragraph" w:styleId="BodyTextFirstIndent">
    <w:name w:val="Body Text First Indent"/>
    <w:basedOn w:val="BodyText"/>
    <w:link w:val="BodyTextFirstIndentChar"/>
    <w:uiPriority w:val="99"/>
    <w:rsid w:val="00E4549C"/>
    <w:pPr>
      <w:ind w:firstLineChars="100" w:firstLine="420"/>
    </w:pPr>
  </w:style>
  <w:style w:type="character" w:customStyle="1" w:styleId="BodyTextFirstIndentChar">
    <w:name w:val="Body Text First Indent Char"/>
    <w:basedOn w:val="BodyTextChar"/>
    <w:link w:val="BodyTextFirstIndent"/>
    <w:uiPriority w:val="99"/>
    <w:semiHidden/>
    <w:rsid w:val="006D484D"/>
  </w:style>
  <w:style w:type="paragraph" w:styleId="NormalIndent">
    <w:name w:val="Normal Indent"/>
    <w:basedOn w:val="Normal"/>
    <w:uiPriority w:val="99"/>
    <w:rsid w:val="00E4549C"/>
    <w:pPr>
      <w:ind w:firstLineChars="200" w:firstLine="420"/>
    </w:pPr>
    <w:rPr>
      <w:rFonts w:ascii="Times New Roman" w:hAnsi="Times New Roman"/>
      <w:szCs w:val="24"/>
    </w:rPr>
  </w:style>
  <w:style w:type="paragraph" w:styleId="Caption">
    <w:name w:val="caption"/>
    <w:basedOn w:val="Normal"/>
    <w:next w:val="Normal"/>
    <w:uiPriority w:val="99"/>
    <w:qFormat/>
    <w:rsid w:val="00E4549C"/>
    <w:rPr>
      <w:rFonts w:ascii="Cambria" w:eastAsia="黑体" w:hAnsi="Cambria"/>
      <w:sz w:val="20"/>
    </w:rPr>
  </w:style>
  <w:style w:type="paragraph" w:styleId="PlainText">
    <w:name w:val="Plain Text"/>
    <w:basedOn w:val="Normal"/>
    <w:link w:val="PlainTextChar"/>
    <w:uiPriority w:val="99"/>
    <w:rsid w:val="00E4549C"/>
    <w:pPr>
      <w:tabs>
        <w:tab w:val="left" w:pos="0"/>
      </w:tabs>
      <w:snapToGrid w:val="0"/>
      <w:spacing w:line="324" w:lineRule="auto"/>
    </w:pPr>
    <w:rPr>
      <w:rFonts w:ascii="宋体" w:hAnsi="Courier New"/>
      <w:szCs w:val="20"/>
    </w:rPr>
  </w:style>
  <w:style w:type="character" w:customStyle="1" w:styleId="PlainTextChar">
    <w:name w:val="Plain Text Char"/>
    <w:basedOn w:val="DefaultParagraphFont"/>
    <w:link w:val="PlainText"/>
    <w:uiPriority w:val="99"/>
    <w:semiHidden/>
    <w:rsid w:val="006D484D"/>
    <w:rPr>
      <w:rFonts w:ascii="宋体" w:hAnsi="Courier New" w:cs="Courier New"/>
      <w:szCs w:val="21"/>
    </w:rPr>
  </w:style>
  <w:style w:type="paragraph" w:styleId="Footer">
    <w:name w:val="footer"/>
    <w:basedOn w:val="Normal"/>
    <w:link w:val="FooterChar"/>
    <w:uiPriority w:val="99"/>
    <w:rsid w:val="00E4549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7C6CF7"/>
    <w:rPr>
      <w:rFonts w:ascii="Calibri" w:eastAsia="宋体" w:hAnsi="Calibri" w:cs="Times New Roman"/>
      <w:kern w:val="2"/>
      <w:sz w:val="18"/>
      <w:szCs w:val="18"/>
    </w:rPr>
  </w:style>
  <w:style w:type="paragraph" w:styleId="Header">
    <w:name w:val="header"/>
    <w:basedOn w:val="Normal"/>
    <w:link w:val="HeaderChar"/>
    <w:uiPriority w:val="99"/>
    <w:rsid w:val="00E4549C"/>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locked/>
    <w:rsid w:val="007C6CF7"/>
    <w:rPr>
      <w:rFonts w:eastAsia="宋体" w:cs="Times New Roman"/>
      <w:kern w:val="2"/>
      <w:sz w:val="18"/>
      <w:szCs w:val="18"/>
    </w:rPr>
  </w:style>
  <w:style w:type="paragraph" w:styleId="TOC1">
    <w:name w:val="toc 1"/>
    <w:basedOn w:val="Normal"/>
    <w:next w:val="Normal"/>
    <w:uiPriority w:val="99"/>
    <w:rsid w:val="00E4549C"/>
    <w:rPr>
      <w:rFonts w:ascii="Times New Roman" w:hAnsi="Times New Roman"/>
      <w:szCs w:val="24"/>
    </w:rPr>
  </w:style>
  <w:style w:type="paragraph" w:styleId="NormalWeb">
    <w:name w:val="Normal (Web)"/>
    <w:basedOn w:val="Normal"/>
    <w:uiPriority w:val="99"/>
    <w:rsid w:val="00E4549C"/>
    <w:pPr>
      <w:spacing w:before="100" w:beforeAutospacing="1" w:after="100" w:afterAutospacing="1"/>
    </w:pPr>
    <w:rPr>
      <w:rFonts w:ascii="宋体" w:hAnsi="宋体"/>
      <w:color w:val="000000"/>
      <w:kern w:val="0"/>
      <w:sz w:val="24"/>
      <w:szCs w:val="24"/>
    </w:rPr>
  </w:style>
  <w:style w:type="paragraph" w:styleId="Title">
    <w:name w:val="Title"/>
    <w:basedOn w:val="Normal"/>
    <w:next w:val="Normal"/>
    <w:link w:val="TitleChar"/>
    <w:uiPriority w:val="99"/>
    <w:qFormat/>
    <w:rsid w:val="00E4549C"/>
    <w:pPr>
      <w:spacing w:before="240" w:after="60"/>
      <w:outlineLvl w:val="0"/>
    </w:pPr>
    <w:rPr>
      <w:rFonts w:ascii="Cambria" w:hAnsi="Cambria"/>
      <w:b/>
      <w:bCs/>
      <w:sz w:val="32"/>
      <w:szCs w:val="32"/>
    </w:rPr>
  </w:style>
  <w:style w:type="character" w:customStyle="1" w:styleId="TitleChar">
    <w:name w:val="Title Char"/>
    <w:basedOn w:val="DefaultParagraphFont"/>
    <w:link w:val="Title"/>
    <w:uiPriority w:val="10"/>
    <w:rsid w:val="006D484D"/>
    <w:rPr>
      <w:rFonts w:asciiTheme="majorHAnsi" w:hAnsiTheme="majorHAnsi" w:cstheme="majorBidi"/>
      <w:b/>
      <w:bCs/>
      <w:sz w:val="32"/>
      <w:szCs w:val="32"/>
    </w:rPr>
  </w:style>
  <w:style w:type="character" w:styleId="PageNumber">
    <w:name w:val="page number"/>
    <w:basedOn w:val="DefaultParagraphFont"/>
    <w:uiPriority w:val="99"/>
    <w:rsid w:val="00E4549C"/>
    <w:rPr>
      <w:rFonts w:cs="Times New Roman"/>
    </w:rPr>
  </w:style>
  <w:style w:type="character" w:styleId="Hyperlink">
    <w:name w:val="Hyperlink"/>
    <w:basedOn w:val="DefaultParagraphFont"/>
    <w:uiPriority w:val="99"/>
    <w:rsid w:val="00E4549C"/>
    <w:rPr>
      <w:rFonts w:cs="Times New Roman"/>
      <w:color w:val="0000FF"/>
      <w:u w:val="single"/>
    </w:rPr>
  </w:style>
  <w:style w:type="paragraph" w:customStyle="1" w:styleId="a">
    <w:name w:val="文本正文"/>
    <w:basedOn w:val="Normal"/>
    <w:uiPriority w:val="99"/>
    <w:rsid w:val="00E4549C"/>
    <w:pPr>
      <w:spacing w:line="360" w:lineRule="auto"/>
      <w:ind w:firstLineChars="200" w:firstLine="480"/>
    </w:pPr>
    <w:rPr>
      <w:sz w:val="24"/>
      <w:szCs w:val="24"/>
    </w:rPr>
  </w:style>
  <w:style w:type="paragraph" w:customStyle="1" w:styleId="a0">
    <w:name w:val="表格标题"/>
    <w:basedOn w:val="Caption"/>
    <w:next w:val="a1"/>
    <w:uiPriority w:val="99"/>
    <w:rsid w:val="00E4549C"/>
    <w:pPr>
      <w:keepNext/>
      <w:jc w:val="center"/>
    </w:pPr>
    <w:rPr>
      <w:rFonts w:ascii="Times New Roman" w:eastAsia="宋体" w:hAnsi="Times New Roman"/>
      <w:b/>
      <w:sz w:val="21"/>
    </w:rPr>
  </w:style>
  <w:style w:type="paragraph" w:customStyle="1" w:styleId="a1">
    <w:name w:val="正文表格"/>
    <w:basedOn w:val="a"/>
    <w:next w:val="BodyText"/>
    <w:uiPriority w:val="99"/>
    <w:rsid w:val="00E4549C"/>
    <w:pPr>
      <w:tabs>
        <w:tab w:val="left" w:pos="1080"/>
      </w:tabs>
      <w:spacing w:line="240" w:lineRule="auto"/>
      <w:ind w:firstLineChars="0" w:firstLine="0"/>
      <w:jc w:val="center"/>
    </w:pPr>
    <w:rPr>
      <w:sz w:val="21"/>
    </w:rPr>
  </w:style>
  <w:style w:type="paragraph" w:customStyle="1" w:styleId="a2">
    <w:name w:val="报告表标题"/>
    <w:basedOn w:val="Normal"/>
    <w:next w:val="a3"/>
    <w:uiPriority w:val="99"/>
    <w:rsid w:val="00E4549C"/>
    <w:pPr>
      <w:snapToGrid w:val="0"/>
    </w:pPr>
    <w:rPr>
      <w:rFonts w:ascii="Times New Roman" w:hAnsi="Times New Roman"/>
      <w:b/>
      <w:sz w:val="28"/>
      <w:szCs w:val="28"/>
    </w:rPr>
  </w:style>
  <w:style w:type="paragraph" w:customStyle="1" w:styleId="a3">
    <w:name w:val="报告表正文"/>
    <w:basedOn w:val="Normal"/>
    <w:uiPriority w:val="99"/>
    <w:rsid w:val="00E4549C"/>
    <w:pPr>
      <w:spacing w:line="360" w:lineRule="auto"/>
      <w:ind w:firstLineChars="200" w:firstLine="200"/>
    </w:pPr>
    <w:rPr>
      <w:rFonts w:ascii="Times New Roman" w:eastAsia="楷体_GB2312" w:hAnsi="Times New Roman"/>
      <w:sz w:val="24"/>
      <w:szCs w:val="24"/>
    </w:rPr>
  </w:style>
  <w:style w:type="paragraph" w:customStyle="1" w:styleId="a4">
    <w:name w:val="表文字"/>
    <w:basedOn w:val="Normal"/>
    <w:uiPriority w:val="99"/>
    <w:rsid w:val="00E4549C"/>
    <w:pPr>
      <w:overflowPunct w:val="0"/>
      <w:autoSpaceDE w:val="0"/>
      <w:autoSpaceDN w:val="0"/>
      <w:adjustRightInd w:val="0"/>
      <w:jc w:val="center"/>
      <w:textAlignment w:val="baseline"/>
    </w:pPr>
    <w:rPr>
      <w:rFonts w:ascii="Times New Roman" w:eastAsia="仿宋_GB2312" w:hAnsi="Times New Roman"/>
      <w:kern w:val="0"/>
      <w:sz w:val="24"/>
      <w:szCs w:val="24"/>
    </w:rPr>
  </w:style>
  <w:style w:type="paragraph" w:customStyle="1" w:styleId="a5">
    <w:name w:val="报告表格"/>
    <w:basedOn w:val="Normal"/>
    <w:uiPriority w:val="99"/>
    <w:rsid w:val="00E4549C"/>
    <w:pPr>
      <w:autoSpaceDE w:val="0"/>
      <w:autoSpaceDN w:val="0"/>
      <w:adjustRightInd w:val="0"/>
      <w:spacing w:before="40" w:after="40"/>
      <w:jc w:val="center"/>
    </w:pPr>
    <w:rPr>
      <w:rFonts w:ascii="Times New Roman" w:hAnsi="Times New Roman"/>
      <w:kern w:val="0"/>
      <w:szCs w:val="20"/>
    </w:rPr>
  </w:style>
  <w:style w:type="paragraph" w:customStyle="1" w:styleId="Style3">
    <w:name w:val="_Style 3"/>
    <w:uiPriority w:val="99"/>
    <w:rsid w:val="00E4549C"/>
    <w:rPr>
      <w:rFonts w:ascii="Calibri" w:hAnsi="Calibri"/>
    </w:rPr>
  </w:style>
  <w:style w:type="paragraph" w:customStyle="1" w:styleId="1">
    <w:name w:val="正文1"/>
    <w:basedOn w:val="Normal"/>
    <w:uiPriority w:val="99"/>
    <w:rsid w:val="00E4549C"/>
    <w:pPr>
      <w:adjustRightInd w:val="0"/>
      <w:snapToGrid w:val="0"/>
      <w:spacing w:line="360" w:lineRule="auto"/>
      <w:ind w:firstLine="482"/>
    </w:pPr>
    <w:rPr>
      <w:rFonts w:ascii="宋体" w:hAnsi="宋体"/>
      <w:kern w:val="0"/>
      <w:sz w:val="24"/>
      <w:szCs w:val="24"/>
    </w:rPr>
  </w:style>
  <w:style w:type="paragraph" w:customStyle="1" w:styleId="5">
    <w:name w:val="5"/>
    <w:basedOn w:val="Normal"/>
    <w:uiPriority w:val="99"/>
    <w:rsid w:val="00E4549C"/>
    <w:pPr>
      <w:spacing w:before="100" w:beforeAutospacing="1" w:after="100" w:afterAutospacing="1"/>
    </w:pPr>
    <w:rPr>
      <w:rFonts w:ascii="宋体" w:hAnsi="宋体" w:cs="宋体"/>
      <w:kern w:val="0"/>
      <w:sz w:val="24"/>
      <w:szCs w:val="24"/>
    </w:rPr>
  </w:style>
  <w:style w:type="paragraph" w:customStyle="1" w:styleId="2">
    <w:name w:val="项目概要标题2"/>
    <w:basedOn w:val="Normal"/>
    <w:uiPriority w:val="99"/>
    <w:rsid w:val="00E4549C"/>
    <w:pPr>
      <w:spacing w:before="240" w:after="120"/>
    </w:pPr>
    <w:rPr>
      <w:rFonts w:ascii="Times New Roman" w:hAnsi="Times New Roman"/>
      <w:sz w:val="28"/>
      <w:szCs w:val="20"/>
    </w:rPr>
  </w:style>
  <w:style w:type="paragraph" w:styleId="BalloonText">
    <w:name w:val="Balloon Text"/>
    <w:basedOn w:val="Normal"/>
    <w:link w:val="BalloonTextChar"/>
    <w:uiPriority w:val="99"/>
    <w:rsid w:val="009E31BF"/>
    <w:pPr>
      <w:spacing w:line="240" w:lineRule="auto"/>
    </w:pPr>
    <w:rPr>
      <w:sz w:val="18"/>
      <w:szCs w:val="18"/>
    </w:rPr>
  </w:style>
  <w:style w:type="character" w:customStyle="1" w:styleId="BalloonTextChar">
    <w:name w:val="Balloon Text Char"/>
    <w:basedOn w:val="DefaultParagraphFont"/>
    <w:link w:val="BalloonText"/>
    <w:uiPriority w:val="99"/>
    <w:locked/>
    <w:rsid w:val="009E31BF"/>
    <w:rPr>
      <w:rFonts w:ascii="Calibri" w:eastAsia="宋体" w:hAnsi="Calibri" w:cs="Times New Roman"/>
      <w:kern w:val="2"/>
      <w:sz w:val="18"/>
      <w:szCs w:val="18"/>
    </w:rPr>
  </w:style>
  <w:style w:type="table" w:styleId="TableGrid">
    <w:name w:val="Table Grid"/>
    <w:basedOn w:val="TableNormal"/>
    <w:uiPriority w:val="99"/>
    <w:rsid w:val="00E66B1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2293</TotalTime>
  <Pages>49</Pages>
  <Words>4762</Words>
  <Characters>27145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96</cp:revision>
  <cp:lastPrinted>2017-03-20T07:41:00Z</cp:lastPrinted>
  <dcterms:created xsi:type="dcterms:W3CDTF">2017-02-10T06:47:00Z</dcterms:created>
  <dcterms:modified xsi:type="dcterms:W3CDTF">2017-04-11T07:39:00Z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